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069" w:rsidRDefault="00E621A5" w:rsidP="0007558E">
      <w:pPr>
        <w:tabs>
          <w:tab w:val="left" w:pos="7371"/>
        </w:tabs>
        <w:autoSpaceDE w:val="0"/>
        <w:autoSpaceDN w:val="0"/>
        <w:adjustRightInd w:val="0"/>
        <w:spacing w:before="40" w:after="0"/>
        <w:jc w:val="both"/>
        <w:rPr>
          <w:rFonts w:ascii="Arial" w:eastAsia="Calibri" w:hAnsi="Arial" w:cs="Arial"/>
          <w:b/>
          <w:color w:val="000000"/>
          <w:sz w:val="28"/>
          <w:szCs w:val="28"/>
        </w:rPr>
      </w:pPr>
      <w:r>
        <w:rPr>
          <w:rFonts w:ascii="Arial" w:eastAsia="Calibri" w:hAnsi="Arial" w:cs="Arial"/>
          <w:b/>
          <w:color w:val="000000"/>
          <w:sz w:val="28"/>
          <w:szCs w:val="28"/>
        </w:rPr>
        <w:tab/>
      </w:r>
      <w:r w:rsidR="0007558E">
        <w:rPr>
          <w:noProof/>
          <w:lang w:eastAsia="en-GB"/>
        </w:rPr>
        <w:drawing>
          <wp:inline distT="0" distB="0" distL="0" distR="0" wp14:anchorId="38EC8DE8" wp14:editId="660CDFA9">
            <wp:extent cx="1725706" cy="619125"/>
            <wp:effectExtent l="0" t="0" r="8255" b="0"/>
            <wp:docPr id="1" name="Picture 1" descr="C:\Users\craigj3\AppData\Local\Microsoft\Windows\Temporary Internet Files\Content.Outlook\EARSUWSY\jus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igj3\AppData\Local\Microsoft\Windows\Temporary Internet Files\Content.Outlook\EARSUWSY\justic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9298" cy="620414"/>
                    </a:xfrm>
                    <a:prstGeom prst="rect">
                      <a:avLst/>
                    </a:prstGeom>
                    <a:noFill/>
                    <a:ln>
                      <a:noFill/>
                    </a:ln>
                  </pic:spPr>
                </pic:pic>
              </a:graphicData>
            </a:graphic>
          </wp:inline>
        </w:drawing>
      </w:r>
    </w:p>
    <w:p w:rsidR="0007558E" w:rsidRDefault="0007558E" w:rsidP="00E621A5">
      <w:pPr>
        <w:autoSpaceDE w:val="0"/>
        <w:autoSpaceDN w:val="0"/>
        <w:adjustRightInd w:val="0"/>
        <w:spacing w:before="40" w:after="0"/>
        <w:jc w:val="both"/>
        <w:rPr>
          <w:rFonts w:ascii="Arial" w:eastAsia="Calibri" w:hAnsi="Arial" w:cs="Arial"/>
          <w:b/>
          <w:color w:val="000000"/>
          <w:sz w:val="28"/>
          <w:szCs w:val="28"/>
        </w:rPr>
      </w:pPr>
      <w:r>
        <w:rPr>
          <w:rFonts w:ascii="Arial" w:eastAsia="Calibri" w:hAnsi="Arial" w:cs="Arial"/>
          <w:b/>
          <w:color w:val="000000"/>
          <w:sz w:val="28"/>
          <w:szCs w:val="28"/>
        </w:rPr>
        <w:t xml:space="preserve">Registered Intermediaries (NI) - </w:t>
      </w:r>
    </w:p>
    <w:p w:rsidR="00E621A5" w:rsidRDefault="009130B3" w:rsidP="00E621A5">
      <w:pPr>
        <w:autoSpaceDE w:val="0"/>
        <w:autoSpaceDN w:val="0"/>
        <w:adjustRightInd w:val="0"/>
        <w:spacing w:before="40" w:after="0"/>
        <w:jc w:val="both"/>
        <w:rPr>
          <w:rFonts w:ascii="Arial" w:eastAsia="Calibri" w:hAnsi="Arial" w:cs="Arial"/>
          <w:b/>
          <w:color w:val="000000"/>
          <w:sz w:val="28"/>
          <w:szCs w:val="28"/>
        </w:rPr>
      </w:pPr>
      <w:r w:rsidRPr="009130B3">
        <w:rPr>
          <w:rFonts w:ascii="Arial" w:eastAsia="Calibri" w:hAnsi="Arial" w:cs="Arial"/>
          <w:b/>
          <w:color w:val="000000"/>
          <w:sz w:val="28"/>
          <w:szCs w:val="28"/>
        </w:rPr>
        <w:t>Communication S</w:t>
      </w:r>
      <w:r w:rsidR="0007558E">
        <w:rPr>
          <w:rFonts w:ascii="Arial" w:eastAsia="Calibri" w:hAnsi="Arial" w:cs="Arial"/>
          <w:b/>
          <w:color w:val="000000"/>
          <w:sz w:val="28"/>
          <w:szCs w:val="28"/>
        </w:rPr>
        <w:t>pecialists to A</w:t>
      </w:r>
      <w:r w:rsidRPr="00CC7383">
        <w:rPr>
          <w:rFonts w:ascii="Arial" w:eastAsia="Calibri" w:hAnsi="Arial" w:cs="Arial"/>
          <w:b/>
          <w:color w:val="000000"/>
          <w:sz w:val="28"/>
          <w:szCs w:val="28"/>
        </w:rPr>
        <w:t>ssist</w:t>
      </w:r>
      <w:r>
        <w:rPr>
          <w:rFonts w:ascii="Arial" w:eastAsia="Calibri" w:hAnsi="Arial" w:cs="Arial"/>
          <w:b/>
          <w:color w:val="000000"/>
          <w:sz w:val="28"/>
          <w:szCs w:val="28"/>
        </w:rPr>
        <w:t xml:space="preserve"> </w:t>
      </w:r>
      <w:r w:rsidRPr="00CC7383">
        <w:rPr>
          <w:rFonts w:ascii="Arial" w:eastAsia="Calibri" w:hAnsi="Arial" w:cs="Arial"/>
          <w:b/>
          <w:color w:val="000000"/>
          <w:sz w:val="28"/>
          <w:szCs w:val="28"/>
        </w:rPr>
        <w:t>Vulnerable Victims</w:t>
      </w:r>
      <w:r w:rsidR="00E621A5">
        <w:rPr>
          <w:rFonts w:ascii="Arial" w:eastAsia="Calibri" w:hAnsi="Arial" w:cs="Arial"/>
          <w:b/>
          <w:color w:val="000000"/>
          <w:sz w:val="28"/>
          <w:szCs w:val="28"/>
        </w:rPr>
        <w:t>,</w:t>
      </w:r>
    </w:p>
    <w:p w:rsidR="009130B3" w:rsidRPr="00CC7383" w:rsidRDefault="00E621A5" w:rsidP="00E621A5">
      <w:pPr>
        <w:autoSpaceDE w:val="0"/>
        <w:autoSpaceDN w:val="0"/>
        <w:adjustRightInd w:val="0"/>
        <w:spacing w:before="40" w:after="0"/>
        <w:jc w:val="both"/>
        <w:rPr>
          <w:rFonts w:ascii="Arial" w:eastAsia="Calibri" w:hAnsi="Arial" w:cs="Arial"/>
          <w:b/>
          <w:sz w:val="28"/>
          <w:szCs w:val="28"/>
        </w:rPr>
      </w:pPr>
      <w:r>
        <w:rPr>
          <w:rFonts w:ascii="Arial" w:eastAsia="Calibri" w:hAnsi="Arial" w:cs="Arial"/>
          <w:b/>
          <w:color w:val="000000"/>
          <w:sz w:val="28"/>
          <w:szCs w:val="28"/>
        </w:rPr>
        <w:t>Witnesses, Suspects</w:t>
      </w:r>
      <w:r w:rsidR="009130B3" w:rsidRPr="00CC7383">
        <w:rPr>
          <w:rFonts w:ascii="Arial" w:eastAsia="Calibri" w:hAnsi="Arial" w:cs="Arial"/>
          <w:b/>
          <w:color w:val="000000"/>
          <w:sz w:val="28"/>
          <w:szCs w:val="28"/>
        </w:rPr>
        <w:t xml:space="preserve"> and Defendants Give Evidence</w:t>
      </w:r>
    </w:p>
    <w:p w:rsidR="0034045B" w:rsidRDefault="0034045B" w:rsidP="00CC7383">
      <w:pPr>
        <w:autoSpaceDE w:val="0"/>
        <w:autoSpaceDN w:val="0"/>
        <w:adjustRightInd w:val="0"/>
        <w:spacing w:before="40" w:after="0"/>
        <w:jc w:val="both"/>
        <w:rPr>
          <w:rFonts w:ascii="Arial" w:eastAsia="Calibri" w:hAnsi="Arial" w:cs="Arial"/>
          <w:color w:val="000000"/>
          <w:sz w:val="24"/>
          <w:szCs w:val="24"/>
        </w:rPr>
      </w:pPr>
    </w:p>
    <w:p w:rsidR="000A3B0E" w:rsidRDefault="000A3B0E" w:rsidP="00C34455">
      <w:pPr>
        <w:autoSpaceDE w:val="0"/>
        <w:autoSpaceDN w:val="0"/>
        <w:adjustRightInd w:val="0"/>
        <w:spacing w:before="40" w:after="0"/>
        <w:jc w:val="both"/>
        <w:rPr>
          <w:rFonts w:ascii="Arial" w:eastAsia="Calibri" w:hAnsi="Arial" w:cs="Arial"/>
          <w:color w:val="000000"/>
          <w:sz w:val="24"/>
          <w:szCs w:val="24"/>
        </w:rPr>
      </w:pPr>
      <w:r>
        <w:rPr>
          <w:rFonts w:ascii="Arial" w:eastAsia="Calibri" w:hAnsi="Arial" w:cs="Arial"/>
          <w:color w:val="000000"/>
          <w:sz w:val="24"/>
          <w:szCs w:val="24"/>
        </w:rPr>
        <w:t>The Department of Justice welcomes applications from suitably qualified and skilled communications experts to be registered under the statutory Registered Intermediary Scheme.</w:t>
      </w:r>
    </w:p>
    <w:p w:rsidR="000A3B0E" w:rsidRDefault="000A3B0E" w:rsidP="00C34455">
      <w:pPr>
        <w:autoSpaceDE w:val="0"/>
        <w:autoSpaceDN w:val="0"/>
        <w:adjustRightInd w:val="0"/>
        <w:spacing w:before="40" w:after="0"/>
        <w:jc w:val="both"/>
        <w:rPr>
          <w:rFonts w:ascii="Arial" w:eastAsia="Calibri" w:hAnsi="Arial" w:cs="Arial"/>
          <w:color w:val="000000"/>
          <w:sz w:val="24"/>
          <w:szCs w:val="24"/>
        </w:rPr>
      </w:pPr>
    </w:p>
    <w:p w:rsidR="00CC7383" w:rsidRDefault="008064CE" w:rsidP="00C34455">
      <w:pPr>
        <w:autoSpaceDE w:val="0"/>
        <w:autoSpaceDN w:val="0"/>
        <w:adjustRightInd w:val="0"/>
        <w:spacing w:before="40" w:after="0"/>
        <w:jc w:val="both"/>
        <w:rPr>
          <w:rFonts w:ascii="Arial" w:eastAsia="Calibri" w:hAnsi="Arial" w:cs="Arial"/>
          <w:color w:val="000000"/>
          <w:sz w:val="24"/>
          <w:szCs w:val="24"/>
        </w:rPr>
      </w:pPr>
      <w:r w:rsidRPr="008064CE">
        <w:rPr>
          <w:rFonts w:ascii="Arial" w:eastAsia="Calibri" w:hAnsi="Arial" w:cs="Arial"/>
          <w:color w:val="000000"/>
          <w:sz w:val="24"/>
          <w:szCs w:val="24"/>
        </w:rPr>
        <w:t xml:space="preserve">The Department of Justice manages the statutory Registered Intermediary Scheme which launched </w:t>
      </w:r>
      <w:r>
        <w:rPr>
          <w:rFonts w:ascii="Arial" w:eastAsia="Calibri" w:hAnsi="Arial" w:cs="Arial"/>
          <w:color w:val="000000"/>
          <w:sz w:val="24"/>
          <w:szCs w:val="24"/>
        </w:rPr>
        <w:t xml:space="preserve">initially </w:t>
      </w:r>
      <w:r w:rsidRPr="008064CE">
        <w:rPr>
          <w:rFonts w:ascii="Arial" w:eastAsia="Calibri" w:hAnsi="Arial" w:cs="Arial"/>
          <w:color w:val="000000"/>
          <w:sz w:val="24"/>
          <w:szCs w:val="24"/>
        </w:rPr>
        <w:t xml:space="preserve">in May 2013. </w:t>
      </w:r>
      <w:r w:rsidR="00EB0001" w:rsidRPr="00EB0001">
        <w:rPr>
          <w:rFonts w:ascii="Arial" w:eastAsia="Calibri" w:hAnsi="Arial" w:cs="Arial"/>
          <w:color w:val="000000"/>
          <w:sz w:val="24"/>
          <w:szCs w:val="24"/>
        </w:rPr>
        <w:t>As a result of increasing demand for the service the Department has decided to launch a recruitment campaign for more Registered Intermediaries (RIs) in order to build resilience and ensure that there are sufficient RIs for DOJ to meet its statutory responsibilities in respect of the scheme and to respond to requests for RI support in other non-criminal cases (for example in relation to civil justice cases or public inquiries) where that is considered appropriate.</w:t>
      </w:r>
    </w:p>
    <w:p w:rsidR="00200EA9" w:rsidRDefault="00200EA9" w:rsidP="00C34455">
      <w:pPr>
        <w:autoSpaceDE w:val="0"/>
        <w:autoSpaceDN w:val="0"/>
        <w:adjustRightInd w:val="0"/>
        <w:spacing w:before="40" w:after="0"/>
        <w:jc w:val="both"/>
        <w:rPr>
          <w:rFonts w:ascii="Arial" w:eastAsia="Calibri" w:hAnsi="Arial" w:cs="Arial"/>
          <w:color w:val="000000"/>
          <w:sz w:val="24"/>
          <w:szCs w:val="24"/>
        </w:rPr>
      </w:pPr>
    </w:p>
    <w:p w:rsidR="00200EA9" w:rsidRPr="00CC7383" w:rsidRDefault="00200EA9" w:rsidP="00200EA9">
      <w:pPr>
        <w:autoSpaceDE w:val="0"/>
        <w:autoSpaceDN w:val="0"/>
        <w:adjustRightInd w:val="0"/>
        <w:spacing w:before="40" w:after="0"/>
        <w:jc w:val="both"/>
        <w:rPr>
          <w:rFonts w:ascii="Arial" w:eastAsia="Calibri" w:hAnsi="Arial" w:cs="Arial"/>
          <w:sz w:val="24"/>
          <w:szCs w:val="24"/>
        </w:rPr>
      </w:pPr>
      <w:r w:rsidRPr="00CC7383">
        <w:rPr>
          <w:rFonts w:ascii="Arial" w:eastAsia="Calibri" w:hAnsi="Arial" w:cs="Arial"/>
          <w:color w:val="000000"/>
          <w:sz w:val="24"/>
          <w:szCs w:val="24"/>
        </w:rPr>
        <w:t xml:space="preserve">Registered Intermediaries can come from a </w:t>
      </w:r>
      <w:r w:rsidRPr="00CC7383">
        <w:rPr>
          <w:rFonts w:ascii="Arial" w:eastAsia="Calibri" w:hAnsi="Arial" w:cs="Arial"/>
          <w:bCs/>
          <w:color w:val="000000"/>
          <w:sz w:val="24"/>
          <w:szCs w:val="24"/>
        </w:rPr>
        <w:t>wide background of</w:t>
      </w:r>
      <w:r w:rsidRPr="00CC7383">
        <w:rPr>
          <w:rFonts w:ascii="Arial" w:eastAsia="Calibri" w:hAnsi="Arial" w:cs="Arial"/>
          <w:b/>
          <w:bCs/>
          <w:color w:val="000000"/>
          <w:sz w:val="24"/>
          <w:szCs w:val="24"/>
        </w:rPr>
        <w:t xml:space="preserve"> </w:t>
      </w:r>
      <w:r w:rsidRPr="00053468">
        <w:rPr>
          <w:rFonts w:ascii="Arial" w:eastAsia="Calibri" w:hAnsi="Arial" w:cs="Arial"/>
          <w:bCs/>
          <w:color w:val="000000"/>
          <w:sz w:val="24"/>
          <w:szCs w:val="24"/>
        </w:rPr>
        <w:t>professional occupations</w:t>
      </w:r>
      <w:r w:rsidRPr="00CC7383">
        <w:rPr>
          <w:rFonts w:ascii="Arial" w:eastAsia="Calibri" w:hAnsi="Arial" w:cs="Arial"/>
          <w:color w:val="000000"/>
          <w:sz w:val="24"/>
          <w:szCs w:val="24"/>
        </w:rPr>
        <w:t>, includin</w:t>
      </w:r>
      <w:r>
        <w:rPr>
          <w:rFonts w:ascii="Arial" w:eastAsia="Calibri" w:hAnsi="Arial" w:cs="Arial"/>
          <w:color w:val="000000"/>
          <w:sz w:val="24"/>
          <w:szCs w:val="24"/>
        </w:rPr>
        <w:t>g speech and language therapy, behavioural therapy, c</w:t>
      </w:r>
      <w:r w:rsidRPr="00CC7383">
        <w:rPr>
          <w:rFonts w:ascii="Arial" w:eastAsia="Calibri" w:hAnsi="Arial" w:cs="Arial"/>
          <w:color w:val="000000"/>
          <w:sz w:val="24"/>
          <w:szCs w:val="24"/>
        </w:rPr>
        <w:t xml:space="preserve">linical and forensic psychology, </w:t>
      </w:r>
      <w:r>
        <w:rPr>
          <w:rFonts w:ascii="Arial" w:eastAsia="Calibri" w:hAnsi="Arial" w:cs="Arial"/>
          <w:color w:val="000000"/>
          <w:sz w:val="24"/>
          <w:szCs w:val="24"/>
        </w:rPr>
        <w:t xml:space="preserve">educational psychology, </w:t>
      </w:r>
      <w:r w:rsidRPr="00CC7383">
        <w:rPr>
          <w:rFonts w:ascii="Arial" w:eastAsia="Calibri" w:hAnsi="Arial" w:cs="Arial"/>
          <w:color w:val="000000"/>
          <w:sz w:val="24"/>
          <w:szCs w:val="24"/>
        </w:rPr>
        <w:t>social work and the mental health professions, and will bring the skills and experience gained in these roles to their work as intermediaries.</w:t>
      </w:r>
      <w:r>
        <w:rPr>
          <w:rFonts w:ascii="Arial" w:eastAsia="Calibri" w:hAnsi="Arial" w:cs="Arial"/>
          <w:color w:val="000000"/>
          <w:sz w:val="24"/>
          <w:szCs w:val="24"/>
        </w:rPr>
        <w:t xml:space="preserve">  A</w:t>
      </w:r>
      <w:r w:rsidRPr="00DE6CAF">
        <w:rPr>
          <w:rFonts w:ascii="Arial" w:eastAsia="Calibri" w:hAnsi="Arial" w:cs="Arial"/>
          <w:color w:val="000000"/>
          <w:sz w:val="24"/>
          <w:szCs w:val="24"/>
        </w:rPr>
        <w:t xml:space="preserve">t least 12 months’ professional experience </w:t>
      </w:r>
      <w:r>
        <w:rPr>
          <w:rFonts w:ascii="Arial" w:eastAsia="Calibri" w:hAnsi="Arial" w:cs="Arial"/>
          <w:color w:val="000000"/>
          <w:sz w:val="24"/>
          <w:szCs w:val="24"/>
        </w:rPr>
        <w:t xml:space="preserve">and membership of a relevant professional body are </w:t>
      </w:r>
      <w:r w:rsidRPr="00DE6CAF">
        <w:rPr>
          <w:rFonts w:ascii="Arial" w:eastAsia="Calibri" w:hAnsi="Arial" w:cs="Arial"/>
          <w:color w:val="000000"/>
          <w:sz w:val="24"/>
          <w:szCs w:val="24"/>
        </w:rPr>
        <w:t>required.</w:t>
      </w:r>
      <w:r>
        <w:rPr>
          <w:rFonts w:ascii="Arial" w:eastAsia="Calibri" w:hAnsi="Arial" w:cs="Arial"/>
          <w:color w:val="000000"/>
          <w:sz w:val="24"/>
          <w:szCs w:val="24"/>
        </w:rPr>
        <w:t xml:space="preserve">  </w:t>
      </w:r>
      <w:r w:rsidRPr="00CC7383">
        <w:rPr>
          <w:rFonts w:ascii="Arial" w:eastAsia="Calibri" w:hAnsi="Arial" w:cs="Arial"/>
          <w:color w:val="000000"/>
          <w:sz w:val="24"/>
          <w:szCs w:val="24"/>
        </w:rPr>
        <w:t xml:space="preserve">This is a </w:t>
      </w:r>
      <w:r w:rsidRPr="00053468">
        <w:rPr>
          <w:rFonts w:ascii="Arial" w:eastAsia="Calibri" w:hAnsi="Arial" w:cs="Arial"/>
          <w:bCs/>
          <w:color w:val="000000"/>
          <w:sz w:val="24"/>
          <w:szCs w:val="24"/>
        </w:rPr>
        <w:t xml:space="preserve">challenging </w:t>
      </w:r>
      <w:r w:rsidRPr="00053468">
        <w:rPr>
          <w:rFonts w:ascii="Arial" w:eastAsia="Calibri" w:hAnsi="Arial" w:cs="Arial"/>
          <w:bCs/>
          <w:color w:val="000000"/>
          <w:sz w:val="24"/>
          <w:szCs w:val="24"/>
        </w:rPr>
        <w:lastRenderedPageBreak/>
        <w:t>role</w:t>
      </w:r>
      <w:r w:rsidRPr="00CC7383">
        <w:rPr>
          <w:rFonts w:ascii="Arial" w:eastAsia="Calibri" w:hAnsi="Arial" w:cs="Arial"/>
          <w:color w:val="000000"/>
          <w:sz w:val="24"/>
          <w:szCs w:val="24"/>
        </w:rPr>
        <w:t xml:space="preserve">, working closely with vulnerable persons, sometimes in emotionally stressful and high-profile cases. Candidates must, therefore, have excellent interpersonal skills and a high level of emotional resilience.  </w:t>
      </w:r>
    </w:p>
    <w:p w:rsidR="00200EA9" w:rsidRPr="00CC7383" w:rsidRDefault="00200EA9" w:rsidP="00C34455">
      <w:pPr>
        <w:autoSpaceDE w:val="0"/>
        <w:autoSpaceDN w:val="0"/>
        <w:adjustRightInd w:val="0"/>
        <w:spacing w:before="40" w:after="0"/>
        <w:jc w:val="both"/>
        <w:rPr>
          <w:rFonts w:ascii="Helvetica-Narrow" w:eastAsia="Calibri" w:hAnsi="Helvetica-Narrow" w:cs="Helvetica-Narrow"/>
          <w:color w:val="000000"/>
          <w:sz w:val="24"/>
          <w:szCs w:val="24"/>
        </w:rPr>
      </w:pPr>
    </w:p>
    <w:p w:rsidR="00200EA9" w:rsidRPr="00CC7383" w:rsidRDefault="00150100" w:rsidP="00200EA9">
      <w:pPr>
        <w:autoSpaceDE w:val="0"/>
        <w:autoSpaceDN w:val="0"/>
        <w:adjustRightInd w:val="0"/>
        <w:spacing w:before="40" w:after="0"/>
        <w:jc w:val="both"/>
        <w:rPr>
          <w:rFonts w:ascii="Arial" w:eastAsia="Calibri" w:hAnsi="Arial" w:cs="Arial"/>
          <w:color w:val="000000"/>
          <w:sz w:val="24"/>
          <w:szCs w:val="24"/>
        </w:rPr>
      </w:pPr>
      <w:r>
        <w:rPr>
          <w:rFonts w:ascii="Arial" w:eastAsia="Calibri" w:hAnsi="Arial" w:cs="Arial"/>
          <w:color w:val="000000"/>
          <w:sz w:val="24"/>
          <w:szCs w:val="24"/>
        </w:rPr>
        <w:t xml:space="preserve"> </w:t>
      </w:r>
      <w:r w:rsidR="008064CE" w:rsidRPr="008064CE">
        <w:rPr>
          <w:rFonts w:ascii="Arial" w:eastAsia="Calibri" w:hAnsi="Arial" w:cs="Arial"/>
          <w:color w:val="000000"/>
          <w:sz w:val="24"/>
          <w:szCs w:val="24"/>
        </w:rPr>
        <w:t xml:space="preserve">The existing statutory RI Scheme operates in Youth, Magistrates and Crown Courts sittings across Northern Ireland and the requirement to deliver the service is set out in statute in Articles 17, 21BA and 21BB of the Criminal Evidence (Northern Ireland) Order 1999. </w:t>
      </w:r>
      <w:r>
        <w:rPr>
          <w:rFonts w:ascii="Arial" w:eastAsia="Calibri" w:hAnsi="Arial" w:cs="Arial"/>
          <w:color w:val="000000"/>
          <w:sz w:val="24"/>
          <w:szCs w:val="24"/>
        </w:rPr>
        <w:t xml:space="preserve"> </w:t>
      </w:r>
      <w:r w:rsidR="008064CE">
        <w:rPr>
          <w:rFonts w:ascii="Arial" w:eastAsia="Calibri" w:hAnsi="Arial" w:cs="Arial"/>
          <w:color w:val="000000"/>
          <w:sz w:val="24"/>
          <w:szCs w:val="24"/>
        </w:rPr>
        <w:t xml:space="preserve"> The Scheme </w:t>
      </w:r>
      <w:r w:rsidR="00CC7383" w:rsidRPr="00CC7383">
        <w:rPr>
          <w:rFonts w:ascii="Arial" w:eastAsia="Calibri" w:hAnsi="Arial" w:cs="Arial"/>
          <w:color w:val="000000"/>
          <w:sz w:val="24"/>
          <w:szCs w:val="24"/>
        </w:rPr>
        <w:t>provide</w:t>
      </w:r>
      <w:r w:rsidR="008064CE">
        <w:rPr>
          <w:rFonts w:ascii="Arial" w:eastAsia="Calibri" w:hAnsi="Arial" w:cs="Arial"/>
          <w:color w:val="000000"/>
          <w:sz w:val="24"/>
          <w:szCs w:val="24"/>
        </w:rPr>
        <w:t>s</w:t>
      </w:r>
      <w:r w:rsidR="00CC7383" w:rsidRPr="00CC7383">
        <w:rPr>
          <w:rFonts w:ascii="Arial" w:eastAsia="Calibri" w:hAnsi="Arial" w:cs="Arial"/>
          <w:color w:val="000000"/>
          <w:sz w:val="24"/>
          <w:szCs w:val="24"/>
        </w:rPr>
        <w:t xml:space="preserve"> </w:t>
      </w:r>
      <w:r w:rsidR="00CC7383" w:rsidRPr="00053468">
        <w:rPr>
          <w:rFonts w:ascii="Arial" w:eastAsia="Calibri" w:hAnsi="Arial" w:cs="Arial"/>
          <w:bCs/>
          <w:color w:val="000000"/>
          <w:sz w:val="24"/>
          <w:szCs w:val="24"/>
        </w:rPr>
        <w:t>specialist assistance</w:t>
      </w:r>
      <w:r w:rsidR="00CC7383" w:rsidRPr="00CC7383">
        <w:rPr>
          <w:rFonts w:ascii="Arial" w:eastAsia="Calibri" w:hAnsi="Arial" w:cs="Arial"/>
          <w:b/>
          <w:bCs/>
          <w:color w:val="000000"/>
          <w:sz w:val="24"/>
          <w:szCs w:val="24"/>
        </w:rPr>
        <w:t xml:space="preserve"> </w:t>
      </w:r>
      <w:r w:rsidR="00CC7383" w:rsidRPr="00CC7383">
        <w:rPr>
          <w:rFonts w:ascii="Arial" w:eastAsia="Calibri" w:hAnsi="Arial" w:cs="Arial"/>
          <w:color w:val="000000"/>
          <w:sz w:val="24"/>
          <w:szCs w:val="24"/>
        </w:rPr>
        <w:t xml:space="preserve">to people with significant communication </w:t>
      </w:r>
      <w:r w:rsidR="008064CE">
        <w:rPr>
          <w:rFonts w:ascii="Arial" w:eastAsia="Calibri" w:hAnsi="Arial" w:cs="Arial"/>
          <w:color w:val="000000"/>
          <w:sz w:val="24"/>
          <w:szCs w:val="24"/>
        </w:rPr>
        <w:t>difficulties</w:t>
      </w:r>
      <w:bookmarkStart w:id="0" w:name="_GoBack"/>
      <w:bookmarkEnd w:id="0"/>
      <w:r w:rsidR="008064CE">
        <w:rPr>
          <w:rFonts w:ascii="Arial" w:eastAsia="Calibri" w:hAnsi="Arial" w:cs="Arial"/>
          <w:color w:val="000000"/>
          <w:sz w:val="24"/>
          <w:szCs w:val="24"/>
        </w:rPr>
        <w:t>,</w:t>
      </w:r>
      <w:r w:rsidR="00CC7383" w:rsidRPr="00CC7383">
        <w:rPr>
          <w:rFonts w:ascii="Arial" w:eastAsia="Calibri" w:hAnsi="Arial" w:cs="Arial"/>
          <w:color w:val="000000"/>
          <w:sz w:val="24"/>
          <w:szCs w:val="24"/>
        </w:rPr>
        <w:t xml:space="preserve"> </w:t>
      </w:r>
      <w:r w:rsidR="008064CE">
        <w:rPr>
          <w:rFonts w:ascii="Arial" w:eastAsia="Calibri" w:hAnsi="Arial" w:cs="Arial"/>
          <w:color w:val="000000"/>
          <w:sz w:val="24"/>
          <w:szCs w:val="24"/>
        </w:rPr>
        <w:t>t</w:t>
      </w:r>
      <w:r w:rsidR="00CC7383" w:rsidRPr="00CC7383">
        <w:rPr>
          <w:rFonts w:ascii="Arial" w:eastAsia="Calibri" w:hAnsi="Arial" w:cs="Arial"/>
          <w:color w:val="000000"/>
          <w:sz w:val="24"/>
          <w:szCs w:val="24"/>
        </w:rPr>
        <w:t xml:space="preserve">his is to ensure that vulnerable victims and witnesses get access to justice and </w:t>
      </w:r>
      <w:r w:rsidR="00200EA9">
        <w:rPr>
          <w:rFonts w:ascii="Arial" w:eastAsia="Calibri" w:hAnsi="Arial" w:cs="Arial"/>
          <w:color w:val="000000"/>
          <w:sz w:val="24"/>
          <w:szCs w:val="24"/>
        </w:rPr>
        <w:t xml:space="preserve">that </w:t>
      </w:r>
      <w:r w:rsidR="00CC7383" w:rsidRPr="00CC7383">
        <w:rPr>
          <w:rFonts w:ascii="Arial" w:eastAsia="Calibri" w:hAnsi="Arial" w:cs="Arial"/>
          <w:color w:val="000000"/>
          <w:sz w:val="24"/>
          <w:szCs w:val="24"/>
        </w:rPr>
        <w:t>vulnerable defendants have a fair trial by ensuring that they can understand questions put to them and can communicate their answers effectively during the police investigation and at trial.</w:t>
      </w:r>
      <w:r w:rsidR="00C34455">
        <w:rPr>
          <w:rFonts w:ascii="Arial" w:eastAsia="Calibri" w:hAnsi="Arial" w:cs="Arial"/>
          <w:color w:val="000000"/>
          <w:sz w:val="24"/>
          <w:szCs w:val="24"/>
        </w:rPr>
        <w:t xml:space="preserve"> On occasion the department may ask Registered Intermediaries to assist with other types of investigations too, for example</w:t>
      </w:r>
      <w:r w:rsidR="00200EA9">
        <w:rPr>
          <w:rFonts w:ascii="Arial" w:eastAsia="Calibri" w:hAnsi="Arial" w:cs="Arial"/>
          <w:color w:val="000000"/>
          <w:sz w:val="24"/>
          <w:szCs w:val="24"/>
        </w:rPr>
        <w:t xml:space="preserve"> providing support to witnesses to</w:t>
      </w:r>
      <w:r w:rsidR="00C34455">
        <w:rPr>
          <w:rFonts w:ascii="Arial" w:eastAsia="Calibri" w:hAnsi="Arial" w:cs="Arial"/>
          <w:color w:val="000000"/>
          <w:sz w:val="24"/>
          <w:szCs w:val="24"/>
        </w:rPr>
        <w:t xml:space="preserve"> public inquiries. </w:t>
      </w:r>
      <w:r w:rsidR="00200EA9" w:rsidRPr="00CC7383">
        <w:rPr>
          <w:rFonts w:ascii="Arial" w:eastAsia="Calibri" w:hAnsi="Arial" w:cs="Arial"/>
          <w:color w:val="000000"/>
          <w:sz w:val="24"/>
          <w:szCs w:val="24"/>
        </w:rPr>
        <w:t xml:space="preserve">Persons who may need the assistance of a Registered Intermediary include </w:t>
      </w:r>
      <w:r w:rsidR="00200EA9">
        <w:rPr>
          <w:rFonts w:ascii="Arial" w:eastAsia="Calibri" w:hAnsi="Arial" w:cs="Arial"/>
          <w:color w:val="000000"/>
          <w:sz w:val="24"/>
          <w:szCs w:val="24"/>
        </w:rPr>
        <w:t xml:space="preserve">young </w:t>
      </w:r>
      <w:r w:rsidR="00200EA9" w:rsidRPr="00CC7383">
        <w:rPr>
          <w:rFonts w:ascii="Arial" w:eastAsia="Calibri" w:hAnsi="Arial" w:cs="Arial"/>
          <w:color w:val="000000"/>
          <w:sz w:val="24"/>
          <w:szCs w:val="24"/>
        </w:rPr>
        <w:t>children, and individuals with a learning or physical disability, social communication difficulty, mental health issue or neurological or progressive disorder.</w:t>
      </w:r>
    </w:p>
    <w:p w:rsidR="00CC7383" w:rsidRDefault="00CC7383" w:rsidP="00CC7383">
      <w:pPr>
        <w:autoSpaceDE w:val="0"/>
        <w:autoSpaceDN w:val="0"/>
        <w:adjustRightInd w:val="0"/>
        <w:spacing w:after="0"/>
        <w:rPr>
          <w:rFonts w:ascii="Helvetica-Narrow" w:eastAsia="Calibri" w:hAnsi="Helvetica-Narrow" w:cs="Helvetica-Narrow"/>
          <w:color w:val="000000"/>
          <w:sz w:val="24"/>
          <w:szCs w:val="24"/>
        </w:rPr>
      </w:pPr>
    </w:p>
    <w:p w:rsidR="00200EA9" w:rsidRPr="00CC7383" w:rsidRDefault="00200EA9" w:rsidP="00200EA9">
      <w:pPr>
        <w:autoSpaceDE w:val="0"/>
        <w:autoSpaceDN w:val="0"/>
        <w:adjustRightInd w:val="0"/>
        <w:spacing w:before="40" w:after="0"/>
        <w:jc w:val="both"/>
        <w:rPr>
          <w:rFonts w:ascii="Arial" w:eastAsia="Calibri" w:hAnsi="Arial" w:cs="Arial"/>
          <w:sz w:val="24"/>
          <w:szCs w:val="24"/>
        </w:rPr>
      </w:pPr>
      <w:r w:rsidRPr="00CC7383">
        <w:rPr>
          <w:rFonts w:ascii="Arial" w:eastAsia="Calibri" w:hAnsi="Arial" w:cs="Arial"/>
          <w:color w:val="000000"/>
          <w:sz w:val="24"/>
          <w:szCs w:val="24"/>
        </w:rPr>
        <w:t xml:space="preserve">Registered Intermediaries will work on a self-employed basis. In return, the Department of Justice offers competitive remuneration rates and a </w:t>
      </w:r>
      <w:r w:rsidRPr="00053468">
        <w:rPr>
          <w:rFonts w:ascii="Arial" w:eastAsia="Calibri" w:hAnsi="Arial" w:cs="Arial"/>
          <w:bCs/>
          <w:color w:val="000000"/>
          <w:sz w:val="24"/>
          <w:szCs w:val="24"/>
        </w:rPr>
        <w:t>unique opportunity</w:t>
      </w:r>
      <w:r w:rsidRPr="00CC7383">
        <w:rPr>
          <w:rFonts w:ascii="Arial" w:eastAsia="Calibri" w:hAnsi="Arial" w:cs="Arial"/>
          <w:b/>
          <w:bCs/>
          <w:color w:val="000000"/>
          <w:sz w:val="24"/>
          <w:szCs w:val="24"/>
        </w:rPr>
        <w:t xml:space="preserve"> </w:t>
      </w:r>
      <w:r w:rsidRPr="00CC7383">
        <w:rPr>
          <w:rFonts w:ascii="Arial" w:eastAsia="Calibri" w:hAnsi="Arial" w:cs="Arial"/>
          <w:color w:val="000000"/>
          <w:sz w:val="24"/>
          <w:szCs w:val="24"/>
        </w:rPr>
        <w:t>to make a real difference to the effectiveness and fairness of our criminal justice system.</w:t>
      </w:r>
      <w:r>
        <w:rPr>
          <w:rFonts w:ascii="Arial" w:eastAsia="Calibri" w:hAnsi="Arial" w:cs="Arial"/>
          <w:color w:val="000000"/>
          <w:sz w:val="24"/>
          <w:szCs w:val="24"/>
        </w:rPr>
        <w:t xml:space="preserve">  </w:t>
      </w:r>
      <w:r w:rsidRPr="00CC7383">
        <w:rPr>
          <w:rFonts w:ascii="Arial" w:eastAsia="Calibri" w:hAnsi="Arial" w:cs="Arial"/>
          <w:color w:val="000000"/>
          <w:sz w:val="24"/>
          <w:szCs w:val="24"/>
        </w:rPr>
        <w:t>Successful ca</w:t>
      </w:r>
      <w:r>
        <w:rPr>
          <w:rFonts w:ascii="Arial" w:eastAsia="Calibri" w:hAnsi="Arial" w:cs="Arial"/>
          <w:color w:val="000000"/>
          <w:sz w:val="24"/>
          <w:szCs w:val="24"/>
        </w:rPr>
        <w:t xml:space="preserve">ndidates will undergo </w:t>
      </w:r>
      <w:r w:rsidRPr="00CC7383">
        <w:rPr>
          <w:rFonts w:ascii="Arial" w:eastAsia="Calibri" w:hAnsi="Arial" w:cs="Arial"/>
          <w:color w:val="000000"/>
          <w:sz w:val="24"/>
          <w:szCs w:val="24"/>
        </w:rPr>
        <w:t xml:space="preserve"> training which will provide them with the necessary knowledge of the criminal justice system and the skills to meet the required standards for the role. </w:t>
      </w:r>
    </w:p>
    <w:p w:rsidR="00200EA9" w:rsidRPr="00CC7383" w:rsidRDefault="00200EA9" w:rsidP="00CC7383">
      <w:pPr>
        <w:autoSpaceDE w:val="0"/>
        <w:autoSpaceDN w:val="0"/>
        <w:adjustRightInd w:val="0"/>
        <w:spacing w:after="0"/>
        <w:rPr>
          <w:rFonts w:ascii="Helvetica-Narrow" w:eastAsia="Calibri" w:hAnsi="Helvetica-Narrow" w:cs="Helvetica-Narrow"/>
          <w:color w:val="000000"/>
          <w:sz w:val="24"/>
          <w:szCs w:val="24"/>
        </w:rPr>
      </w:pPr>
    </w:p>
    <w:p w:rsidR="00CC7383" w:rsidRPr="00767AA8" w:rsidRDefault="00DF19D0" w:rsidP="00CC7383">
      <w:pPr>
        <w:autoSpaceDE w:val="0"/>
        <w:autoSpaceDN w:val="0"/>
        <w:adjustRightInd w:val="0"/>
        <w:spacing w:before="40" w:after="0"/>
        <w:jc w:val="both"/>
        <w:rPr>
          <w:rFonts w:ascii="Arial" w:eastAsia="Calibri" w:hAnsi="Arial" w:cs="Arial"/>
          <w:color w:val="000000"/>
          <w:sz w:val="24"/>
          <w:szCs w:val="24"/>
        </w:rPr>
      </w:pPr>
      <w:r w:rsidRPr="005A0F2B">
        <w:rPr>
          <w:rFonts w:ascii="Arial" w:eastAsia="Calibri" w:hAnsi="Arial" w:cs="Arial"/>
          <w:color w:val="000000"/>
          <w:sz w:val="24"/>
          <w:szCs w:val="24"/>
        </w:rPr>
        <w:lastRenderedPageBreak/>
        <w:t>Given the need for flexibility, this role may be unsuitable for those in full-time employment.</w:t>
      </w:r>
      <w:r w:rsidR="00767AA8">
        <w:rPr>
          <w:rFonts w:ascii="Arial" w:eastAsia="Calibri" w:hAnsi="Arial" w:cs="Arial"/>
          <w:color w:val="000000"/>
          <w:sz w:val="24"/>
          <w:szCs w:val="24"/>
        </w:rPr>
        <w:t xml:space="preserve">  </w:t>
      </w:r>
      <w:r w:rsidR="00767AA8" w:rsidRPr="00767AA8">
        <w:rPr>
          <w:rFonts w:ascii="Arial" w:hAnsi="Arial" w:cs="Arial"/>
          <w:color w:val="000000"/>
          <w:sz w:val="24"/>
          <w:szCs w:val="24"/>
        </w:rPr>
        <w:t>Applicants must be a</w:t>
      </w:r>
      <w:r w:rsidR="0007558E">
        <w:rPr>
          <w:rFonts w:ascii="Arial" w:hAnsi="Arial" w:cs="Arial"/>
          <w:color w:val="000000"/>
          <w:sz w:val="24"/>
          <w:szCs w:val="24"/>
        </w:rPr>
        <w:t xml:space="preserve"> position to accept </w:t>
      </w:r>
      <w:r w:rsidR="0007558E" w:rsidRPr="00E834DE">
        <w:rPr>
          <w:rFonts w:ascii="Arial" w:hAnsi="Arial" w:cs="Arial"/>
          <w:color w:val="000000"/>
          <w:sz w:val="24"/>
          <w:szCs w:val="24"/>
        </w:rPr>
        <w:t xml:space="preserve">at least </w:t>
      </w:r>
      <w:r w:rsidR="0007558E" w:rsidRPr="00CE62DD">
        <w:rPr>
          <w:rFonts w:ascii="Arial" w:hAnsi="Arial" w:cs="Arial"/>
          <w:color w:val="000000"/>
          <w:sz w:val="24"/>
          <w:szCs w:val="24"/>
        </w:rPr>
        <w:t>two</w:t>
      </w:r>
      <w:r w:rsidR="00767AA8" w:rsidRPr="00CE62DD">
        <w:rPr>
          <w:rFonts w:ascii="Arial" w:hAnsi="Arial" w:cs="Arial"/>
          <w:color w:val="000000"/>
          <w:sz w:val="24"/>
          <w:szCs w:val="24"/>
        </w:rPr>
        <w:t xml:space="preserve"> new case</w:t>
      </w:r>
      <w:r w:rsidR="0007558E" w:rsidRPr="00CE62DD">
        <w:rPr>
          <w:rFonts w:ascii="Arial" w:hAnsi="Arial" w:cs="Arial"/>
          <w:color w:val="000000"/>
          <w:sz w:val="24"/>
          <w:szCs w:val="24"/>
        </w:rPr>
        <w:t>s</w:t>
      </w:r>
      <w:r w:rsidR="00767AA8" w:rsidRPr="00E834DE">
        <w:rPr>
          <w:rFonts w:ascii="Arial" w:hAnsi="Arial" w:cs="Arial"/>
          <w:color w:val="000000"/>
          <w:sz w:val="24"/>
          <w:szCs w:val="24"/>
        </w:rPr>
        <w:t xml:space="preserve"> per month</w:t>
      </w:r>
      <w:r w:rsidR="00767AA8" w:rsidRPr="00767AA8">
        <w:rPr>
          <w:rFonts w:ascii="Arial" w:hAnsi="Arial" w:cs="Arial"/>
          <w:color w:val="000000"/>
          <w:sz w:val="24"/>
          <w:szCs w:val="24"/>
        </w:rPr>
        <w:t>, if requested.</w:t>
      </w:r>
      <w:r w:rsidR="00F053F6">
        <w:rPr>
          <w:rFonts w:ascii="Arial" w:hAnsi="Arial" w:cs="Arial"/>
          <w:color w:val="000000"/>
          <w:sz w:val="24"/>
          <w:szCs w:val="24"/>
        </w:rPr>
        <w:t xml:space="preserve">  The role </w:t>
      </w:r>
      <w:r w:rsidR="00200EA9">
        <w:rPr>
          <w:rFonts w:ascii="Arial" w:hAnsi="Arial" w:cs="Arial"/>
          <w:color w:val="000000"/>
          <w:sz w:val="24"/>
          <w:szCs w:val="24"/>
        </w:rPr>
        <w:t xml:space="preserve">may </w:t>
      </w:r>
      <w:r w:rsidR="00F053F6">
        <w:rPr>
          <w:rFonts w:ascii="Arial" w:hAnsi="Arial" w:cs="Arial"/>
          <w:color w:val="000000"/>
          <w:sz w:val="24"/>
          <w:szCs w:val="24"/>
        </w:rPr>
        <w:t>particularly suit applicants who are employed on a part-time or reduced hours basis</w:t>
      </w:r>
      <w:r w:rsidR="00CE62DD">
        <w:rPr>
          <w:rFonts w:ascii="Arial" w:hAnsi="Arial" w:cs="Arial"/>
          <w:color w:val="000000"/>
          <w:sz w:val="24"/>
          <w:szCs w:val="24"/>
        </w:rPr>
        <w:t>,</w:t>
      </w:r>
      <w:r w:rsidR="00F053F6">
        <w:rPr>
          <w:rFonts w:ascii="Arial" w:hAnsi="Arial" w:cs="Arial"/>
          <w:color w:val="000000"/>
          <w:sz w:val="24"/>
          <w:szCs w:val="24"/>
        </w:rPr>
        <w:t xml:space="preserve"> are self</w:t>
      </w:r>
      <w:r w:rsidR="00CE62DD">
        <w:rPr>
          <w:rFonts w:ascii="Arial" w:hAnsi="Arial" w:cs="Arial"/>
          <w:color w:val="000000"/>
          <w:sz w:val="24"/>
          <w:szCs w:val="24"/>
        </w:rPr>
        <w:t>-</w:t>
      </w:r>
      <w:r w:rsidR="00F053F6">
        <w:rPr>
          <w:rFonts w:ascii="Arial" w:hAnsi="Arial" w:cs="Arial"/>
          <w:color w:val="000000"/>
          <w:sz w:val="24"/>
          <w:szCs w:val="24"/>
        </w:rPr>
        <w:t>employed</w:t>
      </w:r>
      <w:r w:rsidR="00CE62DD">
        <w:rPr>
          <w:rFonts w:ascii="Arial" w:hAnsi="Arial" w:cs="Arial"/>
          <w:color w:val="000000"/>
          <w:sz w:val="24"/>
          <w:szCs w:val="24"/>
        </w:rPr>
        <w:t>,</w:t>
      </w:r>
      <w:r w:rsidR="00F053F6">
        <w:rPr>
          <w:rFonts w:ascii="Arial" w:hAnsi="Arial" w:cs="Arial"/>
          <w:color w:val="000000"/>
          <w:sz w:val="24"/>
          <w:szCs w:val="24"/>
        </w:rPr>
        <w:t xml:space="preserve"> or are retired or partially retired.</w:t>
      </w:r>
    </w:p>
    <w:p w:rsidR="00CC7383" w:rsidRPr="00CC7383" w:rsidRDefault="00CC7383" w:rsidP="00CC7383">
      <w:pPr>
        <w:autoSpaceDE w:val="0"/>
        <w:autoSpaceDN w:val="0"/>
        <w:adjustRightInd w:val="0"/>
        <w:spacing w:after="0" w:line="240" w:lineRule="auto"/>
        <w:rPr>
          <w:rFonts w:ascii="Helvetica-Narrow" w:eastAsia="Calibri" w:hAnsi="Helvetica-Narrow" w:cs="Helvetica-Narrow"/>
          <w:color w:val="000000"/>
          <w:sz w:val="24"/>
          <w:szCs w:val="24"/>
        </w:rPr>
      </w:pPr>
    </w:p>
    <w:p w:rsidR="00CC7383" w:rsidRPr="00CC7383" w:rsidRDefault="00CC7383" w:rsidP="00A538FE">
      <w:pPr>
        <w:autoSpaceDE w:val="0"/>
        <w:autoSpaceDN w:val="0"/>
        <w:adjustRightInd w:val="0"/>
        <w:spacing w:after="0"/>
        <w:jc w:val="both"/>
        <w:rPr>
          <w:rFonts w:ascii="Arial" w:eastAsia="Calibri" w:hAnsi="Arial" w:cs="Arial"/>
          <w:color w:val="000000"/>
          <w:sz w:val="24"/>
          <w:szCs w:val="24"/>
        </w:rPr>
      </w:pPr>
      <w:r w:rsidRPr="00CC7383">
        <w:rPr>
          <w:rFonts w:ascii="Arial" w:eastAsia="Calibri" w:hAnsi="Arial" w:cs="Arial"/>
          <w:color w:val="000000"/>
          <w:sz w:val="24"/>
          <w:szCs w:val="24"/>
        </w:rPr>
        <w:t>In order to continue to provide an effective service, applications are particularly welcome from males, who are currently under-represented.</w:t>
      </w:r>
    </w:p>
    <w:p w:rsidR="00CC7383" w:rsidRPr="00CC7383" w:rsidRDefault="00CC7383" w:rsidP="00CC7383">
      <w:pPr>
        <w:autoSpaceDE w:val="0"/>
        <w:autoSpaceDN w:val="0"/>
        <w:adjustRightInd w:val="0"/>
        <w:spacing w:after="0"/>
        <w:rPr>
          <w:rFonts w:ascii="Helvetica-Narrow" w:eastAsia="Calibri" w:hAnsi="Helvetica-Narrow" w:cs="Helvetica-Narrow"/>
          <w:color w:val="000000"/>
          <w:sz w:val="24"/>
          <w:szCs w:val="24"/>
        </w:rPr>
      </w:pPr>
    </w:p>
    <w:p w:rsidR="00E06ADA" w:rsidRDefault="00CC7383" w:rsidP="00157C96">
      <w:pPr>
        <w:autoSpaceDE w:val="0"/>
        <w:autoSpaceDN w:val="0"/>
        <w:adjustRightInd w:val="0"/>
        <w:spacing w:before="40" w:after="0"/>
        <w:jc w:val="both"/>
        <w:rPr>
          <w:rFonts w:ascii="Arial" w:eastAsia="Times New Roman" w:hAnsi="Arial" w:cs="Arial"/>
          <w:color w:val="000000"/>
          <w:sz w:val="24"/>
          <w:szCs w:val="24"/>
          <w:lang w:eastAsia="en-GB"/>
        </w:rPr>
      </w:pPr>
      <w:r w:rsidRPr="00CC7383">
        <w:rPr>
          <w:rFonts w:ascii="Arial" w:eastAsia="Times New Roman" w:hAnsi="Arial" w:cs="Arial"/>
          <w:color w:val="000000"/>
          <w:sz w:val="24"/>
          <w:szCs w:val="24"/>
          <w:lang w:eastAsia="en-GB"/>
        </w:rPr>
        <w:t xml:space="preserve">Completed applications must be received by </w:t>
      </w:r>
      <w:r w:rsidR="00716529" w:rsidRPr="00B77366">
        <w:rPr>
          <w:rFonts w:ascii="Arial" w:eastAsia="Times New Roman" w:hAnsi="Arial" w:cs="Arial"/>
          <w:b/>
          <w:bCs/>
          <w:color w:val="000000"/>
          <w:sz w:val="24"/>
          <w:szCs w:val="24"/>
          <w:lang w:eastAsia="en-GB"/>
        </w:rPr>
        <w:t>4</w:t>
      </w:r>
      <w:r w:rsidR="004D775C">
        <w:rPr>
          <w:rFonts w:ascii="Arial" w:eastAsia="Times New Roman" w:hAnsi="Arial" w:cs="Arial"/>
          <w:b/>
          <w:bCs/>
          <w:color w:val="000000"/>
          <w:sz w:val="24"/>
          <w:szCs w:val="24"/>
          <w:lang w:eastAsia="en-GB"/>
        </w:rPr>
        <w:t>pm on 17</w:t>
      </w:r>
      <w:r w:rsidR="00B77366" w:rsidRPr="00B77366">
        <w:rPr>
          <w:rFonts w:ascii="Arial" w:eastAsia="Times New Roman" w:hAnsi="Arial" w:cs="Arial"/>
          <w:b/>
          <w:bCs/>
          <w:color w:val="000000"/>
          <w:sz w:val="24"/>
          <w:szCs w:val="24"/>
          <w:lang w:eastAsia="en-GB"/>
        </w:rPr>
        <w:t xml:space="preserve"> </w:t>
      </w:r>
      <w:r w:rsidR="00C34455">
        <w:rPr>
          <w:rFonts w:ascii="Arial" w:eastAsia="Times New Roman" w:hAnsi="Arial" w:cs="Arial"/>
          <w:b/>
          <w:bCs/>
          <w:color w:val="000000"/>
          <w:sz w:val="24"/>
          <w:szCs w:val="24"/>
          <w:lang w:eastAsia="en-GB"/>
        </w:rPr>
        <w:t>December 2021</w:t>
      </w:r>
      <w:r w:rsidRPr="00CC7383">
        <w:rPr>
          <w:rFonts w:ascii="Arial" w:eastAsia="Times New Roman" w:hAnsi="Arial" w:cs="Arial"/>
          <w:color w:val="000000"/>
          <w:sz w:val="24"/>
          <w:szCs w:val="24"/>
          <w:lang w:eastAsia="en-GB"/>
        </w:rPr>
        <w:t>.</w:t>
      </w:r>
      <w:r w:rsidR="00157C96">
        <w:rPr>
          <w:rFonts w:ascii="Arial" w:eastAsia="Times New Roman" w:hAnsi="Arial" w:cs="Arial"/>
          <w:color w:val="000000"/>
          <w:sz w:val="24"/>
          <w:szCs w:val="24"/>
          <w:lang w:eastAsia="en-GB"/>
        </w:rPr>
        <w:t xml:space="preserve">  Please also note the dates for interviews and training</w:t>
      </w:r>
      <w:r w:rsidR="00E834DE">
        <w:rPr>
          <w:rFonts w:ascii="Arial" w:eastAsia="Times New Roman" w:hAnsi="Arial" w:cs="Arial"/>
          <w:color w:val="000000"/>
          <w:sz w:val="24"/>
          <w:szCs w:val="24"/>
          <w:lang w:eastAsia="en-GB"/>
        </w:rPr>
        <w:t xml:space="preserve">, which are not </w:t>
      </w:r>
      <w:r w:rsidR="00E06ADA">
        <w:rPr>
          <w:rFonts w:ascii="Arial" w:eastAsia="Times New Roman" w:hAnsi="Arial" w:cs="Arial"/>
          <w:color w:val="000000"/>
          <w:sz w:val="24"/>
          <w:szCs w:val="24"/>
          <w:lang w:eastAsia="en-GB"/>
        </w:rPr>
        <w:t>flexible.</w:t>
      </w:r>
    </w:p>
    <w:p w:rsidR="00507DD2" w:rsidRDefault="00507DD2" w:rsidP="00157C96">
      <w:pPr>
        <w:autoSpaceDE w:val="0"/>
        <w:autoSpaceDN w:val="0"/>
        <w:adjustRightInd w:val="0"/>
        <w:spacing w:before="40" w:after="0"/>
        <w:jc w:val="both"/>
        <w:rPr>
          <w:rFonts w:ascii="Arial" w:eastAsia="Calibri" w:hAnsi="Arial" w:cs="Arial"/>
          <w:color w:val="000000"/>
          <w:sz w:val="24"/>
          <w:szCs w:val="24"/>
        </w:rPr>
      </w:pPr>
    </w:p>
    <w:p w:rsidR="00157C96" w:rsidRDefault="00E06ADA" w:rsidP="00157C96">
      <w:pPr>
        <w:autoSpaceDE w:val="0"/>
        <w:autoSpaceDN w:val="0"/>
        <w:adjustRightInd w:val="0"/>
        <w:spacing w:before="40" w:after="0"/>
        <w:jc w:val="both"/>
        <w:rPr>
          <w:rFonts w:ascii="Arial" w:eastAsia="Calibri" w:hAnsi="Arial" w:cs="Arial"/>
          <w:color w:val="000000"/>
          <w:sz w:val="24"/>
          <w:szCs w:val="24"/>
        </w:rPr>
      </w:pPr>
      <w:r w:rsidRPr="00CC7383">
        <w:rPr>
          <w:rFonts w:ascii="Arial" w:eastAsia="Calibri" w:hAnsi="Arial" w:cs="Arial"/>
          <w:color w:val="000000"/>
          <w:sz w:val="24"/>
          <w:szCs w:val="24"/>
        </w:rPr>
        <w:t>Further</w:t>
      </w:r>
      <w:r w:rsidR="00157C96" w:rsidRPr="00CC7383">
        <w:rPr>
          <w:rFonts w:ascii="Arial" w:eastAsia="Calibri" w:hAnsi="Arial" w:cs="Arial"/>
          <w:color w:val="000000"/>
          <w:sz w:val="24"/>
          <w:szCs w:val="24"/>
        </w:rPr>
        <w:t xml:space="preserve"> information and an application form are available from:</w:t>
      </w:r>
    </w:p>
    <w:p w:rsidR="00E06ADA" w:rsidRDefault="00157C96" w:rsidP="00507DD2">
      <w:pPr>
        <w:rPr>
          <w:rStyle w:val="A2"/>
          <w:rFonts w:ascii="Arial" w:hAnsi="Arial" w:cs="Arial"/>
          <w:color w:val="auto"/>
          <w:sz w:val="24"/>
          <w:szCs w:val="24"/>
        </w:rPr>
      </w:pPr>
      <w:r w:rsidRPr="00537B28">
        <w:rPr>
          <w:rFonts w:ascii="Arial" w:eastAsia="Calibri" w:hAnsi="Arial" w:cs="Arial"/>
          <w:b/>
          <w:color w:val="000000"/>
          <w:sz w:val="24"/>
          <w:szCs w:val="24"/>
        </w:rPr>
        <w:t>Website</w:t>
      </w:r>
      <w:r w:rsidRPr="00CC7383">
        <w:rPr>
          <w:rFonts w:ascii="Arial" w:eastAsia="Calibri" w:hAnsi="Arial" w:cs="Arial"/>
          <w:color w:val="000000"/>
          <w:sz w:val="24"/>
          <w:szCs w:val="24"/>
        </w:rPr>
        <w:t xml:space="preserve">: </w:t>
      </w:r>
      <w:hyperlink r:id="rId7" w:history="1">
        <w:r w:rsidR="00507DD2" w:rsidRPr="00507DD2">
          <w:rPr>
            <w:rStyle w:val="Hyperlink"/>
            <w:rFonts w:ascii="Arial" w:hAnsi="Arial" w:cs="Arial"/>
            <w:sz w:val="24"/>
            <w:szCs w:val="24"/>
          </w:rPr>
          <w:t>www.justice-ni.gov.uk/ri</w:t>
        </w:r>
      </w:hyperlink>
      <w:r w:rsidRPr="00CC7383">
        <w:rPr>
          <w:rFonts w:ascii="Arial" w:eastAsia="Calibri" w:hAnsi="Arial" w:cs="Arial"/>
          <w:color w:val="000000"/>
          <w:sz w:val="24"/>
          <w:szCs w:val="24"/>
        </w:rPr>
        <w:tab/>
      </w:r>
      <w:r w:rsidRPr="00CC7383">
        <w:rPr>
          <w:rFonts w:ascii="Arial" w:eastAsia="Calibri" w:hAnsi="Arial" w:cs="Arial"/>
          <w:color w:val="000000"/>
          <w:sz w:val="24"/>
          <w:szCs w:val="24"/>
        </w:rPr>
        <w:tab/>
      </w:r>
      <w:r w:rsidRPr="00537B28">
        <w:rPr>
          <w:rFonts w:ascii="Arial" w:eastAsia="Calibri" w:hAnsi="Arial" w:cs="Arial"/>
          <w:b/>
          <w:color w:val="000000"/>
          <w:sz w:val="24"/>
          <w:szCs w:val="24"/>
        </w:rPr>
        <w:t>Email</w:t>
      </w:r>
      <w:r w:rsidRPr="00CC7383">
        <w:rPr>
          <w:rFonts w:ascii="Arial" w:eastAsia="Calibri" w:hAnsi="Arial" w:cs="Arial"/>
          <w:color w:val="000000"/>
          <w:sz w:val="24"/>
          <w:szCs w:val="24"/>
        </w:rPr>
        <w:t xml:space="preserve">: </w:t>
      </w:r>
      <w:hyperlink r:id="rId8" w:history="1">
        <w:r w:rsidR="00C34455" w:rsidRPr="00314E3D">
          <w:rPr>
            <w:rStyle w:val="Hyperlink"/>
            <w:rFonts w:ascii="Arial" w:eastAsia="Calibri" w:hAnsi="Arial" w:cs="Arial"/>
            <w:sz w:val="24"/>
            <w:szCs w:val="24"/>
          </w:rPr>
          <w:t>DOJ.intermediaries@justice-ni.gov.uk</w:t>
        </w:r>
      </w:hyperlink>
    </w:p>
    <w:sectPr w:rsidR="00E06ADA" w:rsidSect="00507DD2">
      <w:pgSz w:w="11906" w:h="16838"/>
      <w:pgMar w:top="142"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FF" w:rsidRDefault="00D71EFF" w:rsidP="00641069">
      <w:pPr>
        <w:spacing w:after="0" w:line="240" w:lineRule="auto"/>
      </w:pPr>
      <w:r>
        <w:separator/>
      </w:r>
    </w:p>
  </w:endnote>
  <w:endnote w:type="continuationSeparator" w:id="0">
    <w:p w:rsidR="00D71EFF" w:rsidRDefault="00D71EFF" w:rsidP="006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FF" w:rsidRDefault="00D71EFF" w:rsidP="00641069">
      <w:pPr>
        <w:spacing w:after="0" w:line="240" w:lineRule="auto"/>
      </w:pPr>
      <w:r>
        <w:separator/>
      </w:r>
    </w:p>
  </w:footnote>
  <w:footnote w:type="continuationSeparator" w:id="0">
    <w:p w:rsidR="00D71EFF" w:rsidRDefault="00D71EFF" w:rsidP="00641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B0"/>
    <w:rsid w:val="00053468"/>
    <w:rsid w:val="000542AF"/>
    <w:rsid w:val="00056C1E"/>
    <w:rsid w:val="0007558E"/>
    <w:rsid w:val="00092318"/>
    <w:rsid w:val="000A3B0E"/>
    <w:rsid w:val="00150100"/>
    <w:rsid w:val="00157C96"/>
    <w:rsid w:val="001E59B0"/>
    <w:rsid w:val="001F2594"/>
    <w:rsid w:val="00200EA9"/>
    <w:rsid w:val="00223C16"/>
    <w:rsid w:val="0022539D"/>
    <w:rsid w:val="00326650"/>
    <w:rsid w:val="0034045B"/>
    <w:rsid w:val="0035046C"/>
    <w:rsid w:val="00373AFD"/>
    <w:rsid w:val="003A6AA5"/>
    <w:rsid w:val="00420C7F"/>
    <w:rsid w:val="00450935"/>
    <w:rsid w:val="004D775C"/>
    <w:rsid w:val="00507DD2"/>
    <w:rsid w:val="0053735C"/>
    <w:rsid w:val="00537B28"/>
    <w:rsid w:val="00573C43"/>
    <w:rsid w:val="005A0F2B"/>
    <w:rsid w:val="006360C9"/>
    <w:rsid w:val="00641069"/>
    <w:rsid w:val="006A1A4B"/>
    <w:rsid w:val="006D42CE"/>
    <w:rsid w:val="007108AA"/>
    <w:rsid w:val="00716529"/>
    <w:rsid w:val="00717E85"/>
    <w:rsid w:val="00767AA8"/>
    <w:rsid w:val="008064CE"/>
    <w:rsid w:val="008159EA"/>
    <w:rsid w:val="008821D0"/>
    <w:rsid w:val="008F6D44"/>
    <w:rsid w:val="009130B3"/>
    <w:rsid w:val="009B4A51"/>
    <w:rsid w:val="00A538FE"/>
    <w:rsid w:val="00AA3A4D"/>
    <w:rsid w:val="00AD41B5"/>
    <w:rsid w:val="00AF7659"/>
    <w:rsid w:val="00B25921"/>
    <w:rsid w:val="00B77366"/>
    <w:rsid w:val="00C25DBB"/>
    <w:rsid w:val="00C34455"/>
    <w:rsid w:val="00CB5C11"/>
    <w:rsid w:val="00CC7383"/>
    <w:rsid w:val="00CE62DD"/>
    <w:rsid w:val="00D71EFF"/>
    <w:rsid w:val="00D72A4F"/>
    <w:rsid w:val="00DB2A22"/>
    <w:rsid w:val="00DE6CAF"/>
    <w:rsid w:val="00DE6D27"/>
    <w:rsid w:val="00DF19D0"/>
    <w:rsid w:val="00E06ADA"/>
    <w:rsid w:val="00E33D62"/>
    <w:rsid w:val="00E53D87"/>
    <w:rsid w:val="00E621A5"/>
    <w:rsid w:val="00E834DE"/>
    <w:rsid w:val="00E9295C"/>
    <w:rsid w:val="00EA4D82"/>
    <w:rsid w:val="00EB0001"/>
    <w:rsid w:val="00EB6317"/>
    <w:rsid w:val="00EB6589"/>
    <w:rsid w:val="00F053F6"/>
    <w:rsid w:val="00F5162B"/>
    <w:rsid w:val="00F762FD"/>
    <w:rsid w:val="00FF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08E1"/>
  <w15:docId w15:val="{E1DE3D5C-C13E-407B-AAA7-825E4AE6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9B0"/>
    <w:pPr>
      <w:autoSpaceDE w:val="0"/>
      <w:autoSpaceDN w:val="0"/>
      <w:adjustRightInd w:val="0"/>
      <w:spacing w:after="0" w:line="240" w:lineRule="auto"/>
    </w:pPr>
    <w:rPr>
      <w:rFonts w:ascii="Helvetica-Narrow" w:hAnsi="Helvetica-Narrow" w:cs="Helvetica-Narrow"/>
      <w:color w:val="000000"/>
      <w:sz w:val="24"/>
      <w:szCs w:val="24"/>
    </w:rPr>
  </w:style>
  <w:style w:type="paragraph" w:customStyle="1" w:styleId="Pa2">
    <w:name w:val="Pa2"/>
    <w:basedOn w:val="Default"/>
    <w:next w:val="Default"/>
    <w:uiPriority w:val="99"/>
    <w:rsid w:val="001E59B0"/>
    <w:pPr>
      <w:spacing w:line="241" w:lineRule="atLeast"/>
    </w:pPr>
    <w:rPr>
      <w:rFonts w:cstheme="minorBidi"/>
      <w:color w:val="auto"/>
    </w:rPr>
  </w:style>
  <w:style w:type="character" w:customStyle="1" w:styleId="A2">
    <w:name w:val="A2"/>
    <w:uiPriority w:val="99"/>
    <w:rsid w:val="001E59B0"/>
    <w:rPr>
      <w:rFonts w:cs="Helvetica-Narrow"/>
      <w:color w:val="000000"/>
      <w:sz w:val="14"/>
      <w:szCs w:val="14"/>
    </w:rPr>
  </w:style>
  <w:style w:type="character" w:styleId="Hyperlink">
    <w:name w:val="Hyperlink"/>
    <w:basedOn w:val="DefaultParagraphFont"/>
    <w:uiPriority w:val="99"/>
    <w:unhideWhenUsed/>
    <w:rsid w:val="00717E85"/>
    <w:rPr>
      <w:color w:val="0000FF" w:themeColor="hyperlink"/>
      <w:u w:val="single"/>
    </w:rPr>
  </w:style>
  <w:style w:type="paragraph" w:styleId="Header">
    <w:name w:val="header"/>
    <w:basedOn w:val="Normal"/>
    <w:link w:val="HeaderChar"/>
    <w:uiPriority w:val="99"/>
    <w:unhideWhenUsed/>
    <w:rsid w:val="00641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069"/>
  </w:style>
  <w:style w:type="paragraph" w:styleId="Footer">
    <w:name w:val="footer"/>
    <w:basedOn w:val="Normal"/>
    <w:link w:val="FooterChar"/>
    <w:uiPriority w:val="99"/>
    <w:unhideWhenUsed/>
    <w:rsid w:val="00641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069"/>
  </w:style>
  <w:style w:type="paragraph" w:styleId="BalloonText">
    <w:name w:val="Balloon Text"/>
    <w:basedOn w:val="Normal"/>
    <w:link w:val="BalloonTextChar"/>
    <w:uiPriority w:val="99"/>
    <w:semiHidden/>
    <w:unhideWhenUsed/>
    <w:rsid w:val="003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45B"/>
    <w:rPr>
      <w:rFonts w:ascii="Tahoma" w:hAnsi="Tahoma" w:cs="Tahoma"/>
      <w:sz w:val="16"/>
      <w:szCs w:val="16"/>
    </w:rPr>
  </w:style>
  <w:style w:type="character" w:styleId="CommentReference">
    <w:name w:val="annotation reference"/>
    <w:basedOn w:val="DefaultParagraphFont"/>
    <w:uiPriority w:val="99"/>
    <w:semiHidden/>
    <w:unhideWhenUsed/>
    <w:rsid w:val="0007558E"/>
    <w:rPr>
      <w:sz w:val="16"/>
      <w:szCs w:val="16"/>
    </w:rPr>
  </w:style>
  <w:style w:type="paragraph" w:styleId="CommentText">
    <w:name w:val="annotation text"/>
    <w:basedOn w:val="Normal"/>
    <w:link w:val="CommentTextChar"/>
    <w:uiPriority w:val="99"/>
    <w:semiHidden/>
    <w:unhideWhenUsed/>
    <w:rsid w:val="0007558E"/>
    <w:pPr>
      <w:spacing w:line="240" w:lineRule="auto"/>
    </w:pPr>
    <w:rPr>
      <w:sz w:val="20"/>
      <w:szCs w:val="20"/>
    </w:rPr>
  </w:style>
  <w:style w:type="character" w:customStyle="1" w:styleId="CommentTextChar">
    <w:name w:val="Comment Text Char"/>
    <w:basedOn w:val="DefaultParagraphFont"/>
    <w:link w:val="CommentText"/>
    <w:uiPriority w:val="99"/>
    <w:semiHidden/>
    <w:rsid w:val="0007558E"/>
    <w:rPr>
      <w:sz w:val="20"/>
      <w:szCs w:val="20"/>
    </w:rPr>
  </w:style>
  <w:style w:type="paragraph" w:styleId="CommentSubject">
    <w:name w:val="annotation subject"/>
    <w:basedOn w:val="CommentText"/>
    <w:next w:val="CommentText"/>
    <w:link w:val="CommentSubjectChar"/>
    <w:uiPriority w:val="99"/>
    <w:semiHidden/>
    <w:unhideWhenUsed/>
    <w:rsid w:val="0007558E"/>
    <w:rPr>
      <w:b/>
      <w:bCs/>
    </w:rPr>
  </w:style>
  <w:style w:type="character" w:customStyle="1" w:styleId="CommentSubjectChar">
    <w:name w:val="Comment Subject Char"/>
    <w:basedOn w:val="CommentTextChar"/>
    <w:link w:val="CommentSubject"/>
    <w:uiPriority w:val="99"/>
    <w:semiHidden/>
    <w:rsid w:val="0007558E"/>
    <w:rPr>
      <w:b/>
      <w:bCs/>
      <w:sz w:val="20"/>
      <w:szCs w:val="20"/>
    </w:rPr>
  </w:style>
  <w:style w:type="character" w:styleId="FollowedHyperlink">
    <w:name w:val="FollowedHyperlink"/>
    <w:basedOn w:val="DefaultParagraphFont"/>
    <w:uiPriority w:val="99"/>
    <w:semiHidden/>
    <w:unhideWhenUsed/>
    <w:rsid w:val="00507D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42039">
      <w:bodyDiv w:val="1"/>
      <w:marLeft w:val="0"/>
      <w:marRight w:val="0"/>
      <w:marTop w:val="0"/>
      <w:marBottom w:val="0"/>
      <w:divBdr>
        <w:top w:val="none" w:sz="0" w:space="0" w:color="auto"/>
        <w:left w:val="none" w:sz="0" w:space="0" w:color="auto"/>
        <w:bottom w:val="none" w:sz="0" w:space="0" w:color="auto"/>
        <w:right w:val="none" w:sz="0" w:space="0" w:color="auto"/>
      </w:divBdr>
    </w:div>
    <w:div w:id="80362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J.intermediaries@justice-ni.gov.uk" TargetMode="External"/><Relationship Id="rId3" Type="http://schemas.openxmlformats.org/officeDocument/2006/relationships/webSettings" Target="webSettings.xml"/><Relationship Id="rId7" Type="http://schemas.openxmlformats.org/officeDocument/2006/relationships/hyperlink" Target="https://www.justice-ni.gov.uk/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3298</Characters>
  <Application>Microsoft Office Word</Application>
  <DocSecurity>4</DocSecurity>
  <Lines>57</Lines>
  <Paragraphs>13</Paragraphs>
  <ScaleCrop>false</ScaleCrop>
  <HeadingPairs>
    <vt:vector size="2" baseType="variant">
      <vt:variant>
        <vt:lpstr>Title</vt:lpstr>
      </vt:variant>
      <vt:variant>
        <vt:i4>1</vt:i4>
      </vt:variant>
    </vt:vector>
  </HeadingPairs>
  <TitlesOfParts>
    <vt:vector size="1" baseType="lpstr">
      <vt:lpstr>Registered Intermediaries Job Advert</vt:lpstr>
    </vt:vector>
  </TitlesOfParts>
  <Company>DOJNI</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Intermediaries Job Advert</dc:title>
  <dc:subject>Registered Intermediaries Job Advert</dc:subject>
  <dc:creator>Dempster, Norma</dc:creator>
  <cp:keywords>Registered Intermediary Intermediairies RI job post advert</cp:keywords>
  <dc:description/>
  <cp:lastModifiedBy>Kelly, Jodie</cp:lastModifiedBy>
  <cp:revision>2</cp:revision>
  <cp:lastPrinted>2018-04-25T07:41:00Z</cp:lastPrinted>
  <dcterms:created xsi:type="dcterms:W3CDTF">2021-12-01T13:16:00Z</dcterms:created>
  <dcterms:modified xsi:type="dcterms:W3CDTF">2021-12-01T13:16:00Z</dcterms:modified>
  <cp:category>Recruitment</cp:category>
</cp:coreProperties>
</file>