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3" w:rsidRDefault="00FA53C7" w:rsidP="00C75783">
      <w:pPr>
        <w:pStyle w:val="Heading1"/>
      </w:pPr>
      <w:r>
        <w:t>COVID-19 vaccinations</w:t>
      </w:r>
    </w:p>
    <w:p w:rsidR="001049B8" w:rsidRDefault="00C75783" w:rsidP="00C75783">
      <w:pPr>
        <w:pStyle w:val="Heading2"/>
      </w:pPr>
      <w:r>
        <w:t>A</w:t>
      </w:r>
      <w:r w:rsidR="00FA53C7">
        <w:t xml:space="preserve"> guide for parents of children aged 5 to 11 years of age at high risk</w:t>
      </w:r>
    </w:p>
    <w:p w:rsidR="00C75783" w:rsidRPr="00C75783" w:rsidRDefault="00C75783" w:rsidP="00C75783"/>
    <w:p w:rsidR="00C75783" w:rsidRDefault="00C75783" w:rsidP="00C75783">
      <w:pPr>
        <w:pStyle w:val="Heading3"/>
      </w:pPr>
      <w:r>
        <w:t>Who is at higher risk from COVI</w:t>
      </w:r>
      <w:r>
        <w:t>D-19 infection?</w:t>
      </w:r>
    </w:p>
    <w:p w:rsidR="00C75783" w:rsidRDefault="00C75783" w:rsidP="00C75783">
      <w:r>
        <w:t>Children at serious risk from the complications of COVI</w:t>
      </w:r>
      <w:r>
        <w:t>D-19 infection include those:</w:t>
      </w:r>
    </w:p>
    <w:p w:rsidR="00C75783" w:rsidRDefault="00C75783" w:rsidP="00C75783">
      <w:pPr>
        <w:pStyle w:val="ListParagraph"/>
        <w:numPr>
          <w:ilvl w:val="0"/>
          <w:numId w:val="1"/>
        </w:numPr>
      </w:pPr>
      <w:r>
        <w:t xml:space="preserve">with severe </w:t>
      </w:r>
      <w:proofErr w:type="spellStart"/>
      <w:r>
        <w:t>neurodisabilities</w:t>
      </w:r>
      <w:proofErr w:type="spellEnd"/>
    </w:p>
    <w:p w:rsidR="00C75783" w:rsidRDefault="00C75783" w:rsidP="00C75783">
      <w:pPr>
        <w:pStyle w:val="ListParagraph"/>
        <w:numPr>
          <w:ilvl w:val="0"/>
          <w:numId w:val="1"/>
        </w:numPr>
      </w:pPr>
      <w:proofErr w:type="gramStart"/>
      <w:r>
        <w:t>with</w:t>
      </w:r>
      <w:proofErr w:type="gramEnd"/>
      <w:r>
        <w:t xml:space="preserve"> immunosuppression – those whose immu</w:t>
      </w:r>
      <w:r>
        <w:t xml:space="preserve">ne systems don’t work as well. </w:t>
      </w:r>
      <w:r>
        <w:t xml:space="preserve">Children with very severely weakened immune systems may need an extra (third) dose from </w:t>
      </w:r>
      <w:r>
        <w:t>8 weeks after their second dose</w:t>
      </w:r>
    </w:p>
    <w:p w:rsidR="00C75783" w:rsidRDefault="00C75783" w:rsidP="00C75783">
      <w:pPr>
        <w:pStyle w:val="ListParagraph"/>
        <w:numPr>
          <w:ilvl w:val="0"/>
          <w:numId w:val="1"/>
        </w:numPr>
      </w:pPr>
      <w:r>
        <w:t>who have profound and multiple or severe learni</w:t>
      </w:r>
      <w:r>
        <w:t>ng disabilities</w:t>
      </w:r>
    </w:p>
    <w:p w:rsidR="00C75783" w:rsidRDefault="00C75783" w:rsidP="00C75783">
      <w:pPr>
        <w:pStyle w:val="ListParagraph"/>
        <w:numPr>
          <w:ilvl w:val="0"/>
          <w:numId w:val="1"/>
        </w:numPr>
      </w:pPr>
      <w:r>
        <w:t>on the</w:t>
      </w:r>
      <w:r>
        <w:t xml:space="preserve"> learning disability register</w:t>
      </w:r>
    </w:p>
    <w:p w:rsidR="00C75783" w:rsidRDefault="00C75783" w:rsidP="00C75783">
      <w:pPr>
        <w:pStyle w:val="ListParagraph"/>
        <w:numPr>
          <w:ilvl w:val="0"/>
          <w:numId w:val="1"/>
        </w:numPr>
      </w:pPr>
      <w:r>
        <w:t>who live with Down’s syndrome</w:t>
      </w:r>
    </w:p>
    <w:p w:rsidR="00C75783" w:rsidRDefault="00C75783" w:rsidP="00C75783">
      <w:pPr>
        <w:pStyle w:val="ListParagraph"/>
        <w:numPr>
          <w:ilvl w:val="0"/>
          <w:numId w:val="1"/>
        </w:numPr>
      </w:pPr>
      <w:proofErr w:type="gramStart"/>
      <w:r>
        <w:t>with</w:t>
      </w:r>
      <w:proofErr w:type="gramEnd"/>
      <w:r>
        <w:t xml:space="preserve"> long term serious conditions affecting their body. Your GP will know i</w:t>
      </w:r>
      <w:r>
        <w:t>f they need to have the vaccine</w:t>
      </w:r>
    </w:p>
    <w:p w:rsidR="00C75783" w:rsidRDefault="00C75783" w:rsidP="00C75783">
      <w:r>
        <w:t>The vaccine is also recommended for those children living with people who have a weakened immune system (immunosuppressed). This is to reduce the risk of them passing on the inf</w:t>
      </w:r>
      <w:r>
        <w:t>ection to their family members.</w:t>
      </w:r>
    </w:p>
    <w:p w:rsidR="00C75783" w:rsidRDefault="00C75783" w:rsidP="00C75783">
      <w:r>
        <w:t>All these children who are aged 5 to 11 years of age should have the COVID-19 vaccinations.</w:t>
      </w:r>
    </w:p>
    <w:p w:rsidR="00C75783" w:rsidRDefault="00C75783" w:rsidP="00C75783">
      <w:pPr>
        <w:pStyle w:val="Heading3"/>
      </w:pPr>
      <w:r>
        <w:t>W</w:t>
      </w:r>
      <w:r>
        <w:t>hat is COVID-19 or coronavirus?</w:t>
      </w:r>
    </w:p>
    <w:p w:rsidR="00C75783" w:rsidRDefault="00C75783" w:rsidP="00C75783">
      <w:r>
        <w:t xml:space="preserve">COVID-19 is a very infectious respiratory disease </w:t>
      </w:r>
      <w:r>
        <w:t>caused by the SARS-CoV-2 virus.</w:t>
      </w:r>
    </w:p>
    <w:p w:rsidR="00C75783" w:rsidRDefault="00C75783" w:rsidP="00C75783">
      <w:r>
        <w:t>Most children who get COVID-19 have no symptoms. Those that do, have</w:t>
      </w:r>
      <w:r>
        <w:t xml:space="preserve"> mild symptoms like a bad cold.</w:t>
      </w:r>
    </w:p>
    <w:p w:rsidR="00C75783" w:rsidRDefault="00C75783" w:rsidP="00C75783">
      <w:r>
        <w:t>A few children and young people will get very poo</w:t>
      </w:r>
      <w:r>
        <w:t>rly and have to go to hospital.</w:t>
      </w:r>
    </w:p>
    <w:p w:rsidR="00C75783" w:rsidRDefault="00C75783" w:rsidP="00C75783">
      <w:pPr>
        <w:pStyle w:val="Heading3"/>
      </w:pPr>
      <w:r>
        <w:lastRenderedPageBreak/>
        <w:t>About the vaccine</w:t>
      </w:r>
    </w:p>
    <w:p w:rsidR="00C75783" w:rsidRDefault="00C75783" w:rsidP="00C75783">
      <w:r>
        <w:t>Children will be offered the Pfizer COVID-19 vaccine. Each vaccine is a third of the dose of vaccine that is give</w:t>
      </w:r>
      <w:r>
        <w:t>n to older children and adults.</w:t>
      </w:r>
    </w:p>
    <w:p w:rsidR="00C75783" w:rsidRDefault="00C75783" w:rsidP="00C75783">
      <w:r>
        <w:t>Your child needs 2 injections of the vaccine usually 8 weeks apart. The vaccine has been tested to make sure it is as safe as po</w:t>
      </w:r>
      <w:r>
        <w:t>ssible.</w:t>
      </w:r>
    </w:p>
    <w:p w:rsidR="00C75783" w:rsidRDefault="00C75783" w:rsidP="00C75783">
      <w:pPr>
        <w:pStyle w:val="Heading3"/>
      </w:pPr>
      <w:r>
        <w:t>Knowing if y</w:t>
      </w:r>
      <w:r>
        <w:t>our child should have a vaccine</w:t>
      </w:r>
    </w:p>
    <w:p w:rsidR="00C75783" w:rsidRDefault="00C75783" w:rsidP="00C75783">
      <w:r>
        <w:t>Your GP (family doctor) or specialist should advise you about the COVID-</w:t>
      </w:r>
      <w:r>
        <w:t>19 vaccinations for your child.</w:t>
      </w:r>
    </w:p>
    <w:p w:rsidR="00C75783" w:rsidRDefault="00C75783" w:rsidP="00C75783">
      <w:r>
        <w:t xml:space="preserve">Parents should receive a letter from their GP to invite them to make an appointment for their child </w:t>
      </w:r>
      <w:r>
        <w:t>to be vaccinated.</w:t>
      </w:r>
    </w:p>
    <w:p w:rsidR="00C75783" w:rsidRDefault="00C75783" w:rsidP="00C75783">
      <w:pPr>
        <w:pStyle w:val="Heading3"/>
      </w:pPr>
      <w:r>
        <w:t>Can your child give the COVID-19 infection to anyone a</w:t>
      </w:r>
      <w:r>
        <w:t>fter they have had the vaccine?</w:t>
      </w:r>
    </w:p>
    <w:p w:rsidR="00C75783" w:rsidRDefault="00C75783" w:rsidP="00C75783">
      <w:r>
        <w:t>Having the vaccine makes your child less likely to get very ill from COVID-19. It will help to stop them from cat</w:t>
      </w:r>
      <w:r>
        <w:t>ching and passing on the virus.</w:t>
      </w:r>
    </w:p>
    <w:p w:rsidR="00C75783" w:rsidRDefault="00C75783" w:rsidP="00C75783">
      <w:pPr>
        <w:pStyle w:val="Heading3"/>
      </w:pPr>
      <w:r>
        <w:t xml:space="preserve">Common </w:t>
      </w:r>
      <w:r>
        <w:t>side effects</w:t>
      </w:r>
    </w:p>
    <w:p w:rsidR="00C75783" w:rsidRDefault="00C75783" w:rsidP="00C75783">
      <w:r>
        <w:t>Like all medicines, vaccines can cause side effects. Most of these are mild and short-t</w:t>
      </w:r>
      <w:r>
        <w:t>erm and not everyone gets them.</w:t>
      </w:r>
    </w:p>
    <w:p w:rsidR="00C75783" w:rsidRDefault="00C75783" w:rsidP="00C75783">
      <w:r>
        <w:t>The very common side effects should only last a day or two. The Pfizer vaccine tends to cause more side effects after the second dose than the first dose.</w:t>
      </w:r>
    </w:p>
    <w:p w:rsidR="00F86B5B" w:rsidRDefault="00F86B5B" w:rsidP="00C75783">
      <w:r>
        <w:t>Common side effects include:</w:t>
      </w:r>
    </w:p>
    <w:p w:rsidR="00F86B5B" w:rsidRDefault="00F86B5B" w:rsidP="00F86B5B">
      <w:pPr>
        <w:pStyle w:val="ListParagraph"/>
        <w:numPr>
          <w:ilvl w:val="0"/>
          <w:numId w:val="2"/>
        </w:numPr>
      </w:pPr>
      <w:r>
        <w:t>their arm feeling heavy or sore</w:t>
      </w:r>
      <w:r>
        <w:t xml:space="preserve"> where they had the injection</w:t>
      </w:r>
    </w:p>
    <w:p w:rsidR="00F86B5B" w:rsidRDefault="00F86B5B" w:rsidP="00F86B5B">
      <w:pPr>
        <w:pStyle w:val="ListParagraph"/>
        <w:numPr>
          <w:ilvl w:val="0"/>
          <w:numId w:val="2"/>
        </w:numPr>
      </w:pPr>
      <w:r>
        <w:t>feeling a</w:t>
      </w:r>
      <w:r>
        <w:t>chy or like they have the flu</w:t>
      </w:r>
    </w:p>
    <w:p w:rsidR="00F86B5B" w:rsidRDefault="00F86B5B" w:rsidP="00F86B5B">
      <w:pPr>
        <w:pStyle w:val="ListParagraph"/>
        <w:numPr>
          <w:ilvl w:val="0"/>
          <w:numId w:val="2"/>
        </w:numPr>
      </w:pPr>
      <w:r>
        <w:t>feeling tired</w:t>
      </w:r>
    </w:p>
    <w:p w:rsidR="00F86B5B" w:rsidRDefault="00F86B5B" w:rsidP="00F86B5B">
      <w:pPr>
        <w:pStyle w:val="ListParagraph"/>
        <w:numPr>
          <w:ilvl w:val="0"/>
          <w:numId w:val="2"/>
        </w:numPr>
      </w:pPr>
      <w:r>
        <w:t>having a headache</w:t>
      </w:r>
    </w:p>
    <w:p w:rsidR="00F86B5B" w:rsidRDefault="00F86B5B" w:rsidP="00C75783">
      <w:r>
        <w:t>If they feel feverish (like they are very hot or very c</w:t>
      </w:r>
      <w:r>
        <w:t>old) they should:</w:t>
      </w:r>
    </w:p>
    <w:p w:rsidR="00F86B5B" w:rsidRDefault="00F86B5B" w:rsidP="00F86B5B">
      <w:pPr>
        <w:pStyle w:val="ListParagraph"/>
        <w:numPr>
          <w:ilvl w:val="0"/>
          <w:numId w:val="3"/>
        </w:numPr>
      </w:pPr>
      <w:r>
        <w:t>rest</w:t>
      </w:r>
    </w:p>
    <w:p w:rsidR="00F86B5B" w:rsidRDefault="00F86B5B" w:rsidP="00F86B5B">
      <w:pPr>
        <w:pStyle w:val="ListParagraph"/>
        <w:numPr>
          <w:ilvl w:val="0"/>
          <w:numId w:val="3"/>
        </w:numPr>
      </w:pPr>
      <w:r>
        <w:t>take paracetamol (please check that the dose and type of paracetam</w:t>
      </w:r>
      <w:r>
        <w:t>ol is correct for their age)</w:t>
      </w:r>
    </w:p>
    <w:p w:rsidR="00F86B5B" w:rsidRDefault="00F86B5B" w:rsidP="00C75783">
      <w:r>
        <w:lastRenderedPageBreak/>
        <w:t>Y</w:t>
      </w:r>
      <w:r>
        <w:t xml:space="preserve">ou can find more information on paracetamol here </w:t>
      </w:r>
      <w:hyperlink r:id="rId6" w:history="1">
        <w:r w:rsidRPr="007E2A58">
          <w:rPr>
            <w:rStyle w:val="Hyperlink"/>
          </w:rPr>
          <w:t>www.nhs.uk/medicines/paracetamol-for-children</w:t>
        </w:r>
      </w:hyperlink>
      <w:r>
        <w:t xml:space="preserve"> </w:t>
      </w:r>
    </w:p>
    <w:p w:rsidR="00C75783" w:rsidRDefault="00F86B5B" w:rsidP="00C75783">
      <w:r>
        <w:t>They should feel better in less than a week.</w:t>
      </w:r>
    </w:p>
    <w:p w:rsidR="00F86B5B" w:rsidRDefault="00F86B5B" w:rsidP="00F86B5B">
      <w:pPr>
        <w:pStyle w:val="Heading3"/>
      </w:pPr>
      <w:r>
        <w:t>Rare but serious side effects</w:t>
      </w:r>
    </w:p>
    <w:p w:rsidR="00F86B5B" w:rsidRDefault="00F86B5B" w:rsidP="00C75783">
      <w:r>
        <w:t>Worldwide, there have been recent, rare cases of inflammation of the heart reported after the adult dose of COVID-19 vaccines. These cases have been seen within a few days of vaccination. Most people felt better after a few days of simple treatment.</w:t>
      </w:r>
    </w:p>
    <w:p w:rsidR="00F86B5B" w:rsidRDefault="00F86B5B" w:rsidP="00C75783">
      <w:r>
        <w:t>You should seek medical advice urgently from your GP or Emergency Departme</w:t>
      </w:r>
      <w:r>
        <w:t>nt if your child experiences:</w:t>
      </w:r>
    </w:p>
    <w:p w:rsidR="00F86B5B" w:rsidRDefault="00F86B5B" w:rsidP="00F86B5B">
      <w:pPr>
        <w:pStyle w:val="ListParagraph"/>
        <w:numPr>
          <w:ilvl w:val="0"/>
          <w:numId w:val="4"/>
        </w:numPr>
      </w:pPr>
      <w:r>
        <w:t>chest pain</w:t>
      </w:r>
    </w:p>
    <w:p w:rsidR="00F86B5B" w:rsidRDefault="00F86B5B" w:rsidP="00F86B5B">
      <w:pPr>
        <w:pStyle w:val="ListParagraph"/>
        <w:numPr>
          <w:ilvl w:val="0"/>
          <w:numId w:val="4"/>
        </w:numPr>
      </w:pPr>
      <w:r>
        <w:t>shortness of breath</w:t>
      </w:r>
    </w:p>
    <w:p w:rsidR="00F86B5B" w:rsidRDefault="00F86B5B" w:rsidP="00F86B5B">
      <w:pPr>
        <w:pStyle w:val="ListParagraph"/>
        <w:numPr>
          <w:ilvl w:val="0"/>
          <w:numId w:val="4"/>
        </w:numPr>
      </w:pPr>
      <w:r>
        <w:t>feelings of having a fast-beating, fluttering or poundi</w:t>
      </w:r>
      <w:r>
        <w:t>ng heart</w:t>
      </w:r>
    </w:p>
    <w:p w:rsidR="00F86B5B" w:rsidRDefault="00F86B5B" w:rsidP="00C75783">
      <w:r>
        <w:t>Make sure you tell them about the vaccine, or show them your child’s record card.</w:t>
      </w:r>
    </w:p>
    <w:p w:rsidR="00F86B5B" w:rsidRDefault="00F86B5B" w:rsidP="00C75783">
      <w:r>
        <w:t xml:space="preserve">If you think they have had a serious side effect from the vaccine you can report it using the Coronavirus Yellow Card scheme. </w:t>
      </w:r>
      <w:r>
        <w:t>Details are at the end of the leaflet</w:t>
      </w:r>
      <w:r>
        <w:t>.</w:t>
      </w:r>
    </w:p>
    <w:p w:rsidR="00F86B5B" w:rsidRDefault="00F86B5B" w:rsidP="00F86B5B">
      <w:pPr>
        <w:pStyle w:val="Heading3"/>
      </w:pPr>
      <w:r>
        <w:t>How to book your appoi</w:t>
      </w:r>
      <w:r>
        <w:t>ntment</w:t>
      </w:r>
    </w:p>
    <w:p w:rsidR="00F86B5B" w:rsidRDefault="00F86B5B" w:rsidP="00C75783">
      <w:r>
        <w:t xml:space="preserve">You should receive an invitation letter explaining how to make the appointment for your child using the online booking system at </w:t>
      </w:r>
      <w:hyperlink r:id="rId7" w:history="1">
        <w:r w:rsidRPr="007E2A58">
          <w:rPr>
            <w:rStyle w:val="Hyperlink"/>
          </w:rPr>
          <w:t>https://covid-19.hscni.net/get-vaccinated</w:t>
        </w:r>
      </w:hyperlink>
    </w:p>
    <w:p w:rsidR="00F86B5B" w:rsidRDefault="00F86B5B" w:rsidP="00C75783">
      <w:r>
        <w:t>Those children who attend a special school may be able to get the vaccination in school. School nursing teams will contact you p</w:t>
      </w:r>
      <w:r>
        <w:t>rior to the day of vaccination.</w:t>
      </w:r>
    </w:p>
    <w:p w:rsidR="00F86B5B" w:rsidRDefault="00F86B5B" w:rsidP="00F86B5B">
      <w:pPr>
        <w:pStyle w:val="Heading3"/>
      </w:pPr>
      <w:r>
        <w:t>What to do next</w:t>
      </w:r>
    </w:p>
    <w:p w:rsidR="00F86B5B" w:rsidRDefault="00F86B5B" w:rsidP="00C75783">
      <w:r>
        <w:t xml:space="preserve">When your child has had their first injection, you should get a record card. You should keep this card and bring it with you when taking your child for their next appointment. This </w:t>
      </w:r>
      <w:r>
        <w:t>will be in 8 to 12 weeks’ time.</w:t>
      </w:r>
    </w:p>
    <w:p w:rsidR="00F86B5B" w:rsidRDefault="00F86B5B" w:rsidP="00C75783">
      <w:r>
        <w:t>Although the first dose will give them good protection, they will need the second dose to get longer-lasting protection. Keep their card safe and make sure you take your child to get their second injec</w:t>
      </w:r>
      <w:r>
        <w:t>tion.</w:t>
      </w:r>
    </w:p>
    <w:p w:rsidR="00F86B5B" w:rsidRDefault="00F86B5B" w:rsidP="00F86B5B">
      <w:pPr>
        <w:pStyle w:val="Heading3"/>
      </w:pPr>
      <w:r>
        <w:lastRenderedPageBreak/>
        <w:t>How long</w:t>
      </w:r>
      <w:r>
        <w:t xml:space="preserve"> does the vaccine take to work?</w:t>
      </w:r>
    </w:p>
    <w:p w:rsidR="00F86B5B" w:rsidRDefault="00F86B5B" w:rsidP="00C75783">
      <w:r>
        <w:t>It can take a few weeks for the</w:t>
      </w:r>
      <w:r>
        <w:t xml:space="preserve"> vaccine to protect your child.</w:t>
      </w:r>
    </w:p>
    <w:p w:rsidR="00F86B5B" w:rsidRDefault="00F86B5B" w:rsidP="00F86B5B">
      <w:pPr>
        <w:pStyle w:val="Heading3"/>
      </w:pPr>
      <w:r>
        <w:t>Does</w:t>
      </w:r>
      <w:r>
        <w:t xml:space="preserve"> the vaccine work for everyone?</w:t>
      </w:r>
    </w:p>
    <w:p w:rsidR="00F86B5B" w:rsidRDefault="00F86B5B" w:rsidP="00C75783">
      <w:r>
        <w:t>The vaccine doesn’t completely stop everyone getting COVID-19, but if they do, it should still stop them from b</w:t>
      </w:r>
      <w:r>
        <w:t>eing very poorly.</w:t>
      </w:r>
    </w:p>
    <w:p w:rsidR="00F86B5B" w:rsidRDefault="00F86B5B" w:rsidP="00F86B5B">
      <w:pPr>
        <w:pStyle w:val="Heading3"/>
      </w:pPr>
      <w:r>
        <w:t>What to do if your child is not well wh</w:t>
      </w:r>
      <w:r>
        <w:t>en it is their next appointment</w:t>
      </w:r>
    </w:p>
    <w:p w:rsidR="00F86B5B" w:rsidRDefault="00F86B5B" w:rsidP="00C75783">
      <w:r>
        <w:t>Your child should not attend a vaccine appointment if they are self-isolating, waiting for a COVID-19 test or you are u</w:t>
      </w:r>
      <w:r>
        <w:t>nsure if they are fit and well.</w:t>
      </w:r>
    </w:p>
    <w:p w:rsidR="00F86B5B" w:rsidRDefault="00F86B5B" w:rsidP="00C75783">
      <w:r>
        <w:t>If your child has tested positive for COVID-19, you should wait 4 weeks from the test for your child to have their first or second vaccine.</w:t>
      </w:r>
    </w:p>
    <w:p w:rsidR="006A2224" w:rsidRDefault="006A2224" w:rsidP="006A2224">
      <w:pPr>
        <w:pStyle w:val="Heading3"/>
      </w:pPr>
      <w:r>
        <w:t>After the vaccine</w:t>
      </w:r>
    </w:p>
    <w:p w:rsidR="006A2224" w:rsidRDefault="00F86B5B" w:rsidP="00C75783">
      <w:r>
        <w:t>You and your child should still try to avoid cat</w:t>
      </w:r>
      <w:r w:rsidR="006A2224">
        <w:t>ching COVID-19 infections by:</w:t>
      </w:r>
    </w:p>
    <w:p w:rsidR="006A2224" w:rsidRDefault="00F86B5B" w:rsidP="006A2224">
      <w:pPr>
        <w:pStyle w:val="ListParagraph"/>
        <w:numPr>
          <w:ilvl w:val="0"/>
          <w:numId w:val="5"/>
        </w:numPr>
      </w:pPr>
      <w:r>
        <w:t>thinking about soc</w:t>
      </w:r>
      <w:r w:rsidR="006A2224">
        <w:t>ial distancing where possible</w:t>
      </w:r>
    </w:p>
    <w:p w:rsidR="006A2224" w:rsidRDefault="00F86B5B" w:rsidP="006A2224">
      <w:pPr>
        <w:pStyle w:val="ListParagraph"/>
        <w:numPr>
          <w:ilvl w:val="0"/>
          <w:numId w:val="5"/>
        </w:numPr>
      </w:pPr>
      <w:r>
        <w:t>following current advi</w:t>
      </w:r>
      <w:r w:rsidR="006A2224">
        <w:t>ce on wearing a face covering</w:t>
      </w:r>
    </w:p>
    <w:p w:rsidR="006A2224" w:rsidRDefault="006A2224" w:rsidP="006A2224">
      <w:pPr>
        <w:pStyle w:val="ListParagraph"/>
        <w:numPr>
          <w:ilvl w:val="0"/>
          <w:numId w:val="5"/>
        </w:numPr>
      </w:pPr>
      <w:r>
        <w:t>letting in fresh air</w:t>
      </w:r>
    </w:p>
    <w:p w:rsidR="006A2224" w:rsidRDefault="00F86B5B" w:rsidP="006A2224">
      <w:pPr>
        <w:pStyle w:val="ListParagraph"/>
        <w:numPr>
          <w:ilvl w:val="0"/>
          <w:numId w:val="5"/>
        </w:numPr>
      </w:pPr>
      <w:r>
        <w:t>washing y</w:t>
      </w:r>
      <w:r w:rsidR="006A2224">
        <w:t>our hands carefully and often</w:t>
      </w:r>
    </w:p>
    <w:p w:rsidR="00F86B5B" w:rsidRDefault="00F86B5B" w:rsidP="006A2224">
      <w:pPr>
        <w:pStyle w:val="ListParagraph"/>
        <w:numPr>
          <w:ilvl w:val="0"/>
          <w:numId w:val="5"/>
        </w:numPr>
      </w:pPr>
      <w:r>
        <w:t xml:space="preserve">following the current guidance </w:t>
      </w:r>
      <w:hyperlink r:id="rId8" w:history="1">
        <w:r w:rsidR="006A2224" w:rsidRPr="007E2A58">
          <w:rPr>
            <w:rStyle w:val="Hyperlink"/>
          </w:rPr>
          <w:t>www.nidirect.gov.uk/coronavirus</w:t>
        </w:r>
      </w:hyperlink>
    </w:p>
    <w:p w:rsidR="008177CD" w:rsidRDefault="008177CD" w:rsidP="008177CD">
      <w:pPr>
        <w:pStyle w:val="Heading3"/>
      </w:pPr>
      <w:r>
        <w:t>Signs of COVID-19</w:t>
      </w:r>
    </w:p>
    <w:p w:rsidR="008177CD" w:rsidRDefault="008177CD" w:rsidP="008177CD">
      <w:pPr>
        <w:pStyle w:val="ListParagraph"/>
        <w:numPr>
          <w:ilvl w:val="0"/>
          <w:numId w:val="6"/>
        </w:numPr>
      </w:pPr>
      <w:r>
        <w:t>a new and persistent cough</w:t>
      </w:r>
    </w:p>
    <w:p w:rsidR="008177CD" w:rsidRDefault="008177CD" w:rsidP="008177CD">
      <w:pPr>
        <w:pStyle w:val="ListParagraph"/>
        <w:numPr>
          <w:ilvl w:val="0"/>
          <w:numId w:val="6"/>
        </w:numPr>
      </w:pPr>
      <w:r>
        <w:t>a high temperature</w:t>
      </w:r>
    </w:p>
    <w:p w:rsidR="008177CD" w:rsidRDefault="008177CD" w:rsidP="008177CD">
      <w:pPr>
        <w:pStyle w:val="ListParagraph"/>
        <w:numPr>
          <w:ilvl w:val="0"/>
          <w:numId w:val="6"/>
        </w:numPr>
      </w:pPr>
      <w:r>
        <w:t>loss of smell or taste</w:t>
      </w:r>
    </w:p>
    <w:p w:rsidR="006A2224" w:rsidRDefault="008177CD" w:rsidP="00C75783">
      <w:r>
        <w:t>If you have the symptoms above, stay at hom</w:t>
      </w:r>
      <w:r>
        <w:t xml:space="preserve">e and arrange to have a test. </w:t>
      </w:r>
      <w:r>
        <w:t>Further information on symptoms is a</w:t>
      </w:r>
      <w:r>
        <w:t xml:space="preserve">vailable on </w:t>
      </w:r>
      <w:hyperlink r:id="rId9" w:history="1">
        <w:r w:rsidRPr="007E2A58">
          <w:rPr>
            <w:rStyle w:val="Hyperlink"/>
          </w:rPr>
          <w:t>www.nidirect.gov.uk/coronavirus</w:t>
        </w:r>
      </w:hyperlink>
    </w:p>
    <w:p w:rsidR="008177CD" w:rsidRDefault="008177CD" w:rsidP="008177CD">
      <w:pPr>
        <w:pStyle w:val="Heading3"/>
      </w:pPr>
      <w:r>
        <w:t>Further information</w:t>
      </w:r>
    </w:p>
    <w:p w:rsidR="008177CD" w:rsidRDefault="008177CD" w:rsidP="00C75783">
      <w:r>
        <w:t>The Yellow Card scheme is a website where you can report any side effects from the vaccine. Y</w:t>
      </w:r>
      <w:r>
        <w:t>ou can also call 0800 731 6789.</w:t>
      </w:r>
    </w:p>
    <w:p w:rsidR="008177CD" w:rsidRDefault="008177CD" w:rsidP="00C75783">
      <w:r>
        <w:t>You can report suspected side effects on the website using the QR code below or by d</w:t>
      </w:r>
      <w:r>
        <w:t>ownloading the Yellow Card app.</w:t>
      </w:r>
    </w:p>
    <w:p w:rsidR="008177CD" w:rsidRDefault="008177CD" w:rsidP="00C75783">
      <w:r>
        <w:lastRenderedPageBreak/>
        <w:t xml:space="preserve">You can also read the product information leaflet for more details on your vaccine, including possible side effects, on the </w:t>
      </w:r>
      <w:r>
        <w:t xml:space="preserve">Coronavirus Yellow Card website at </w:t>
      </w:r>
      <w:hyperlink r:id="rId10" w:history="1">
        <w:r w:rsidRPr="007E2A58">
          <w:rPr>
            <w:rStyle w:val="Hyperlink"/>
          </w:rPr>
          <w:t>https://coronavirus-yellowcard.mhra.gov.uk/</w:t>
        </w:r>
      </w:hyperlink>
    </w:p>
    <w:p w:rsidR="008177CD" w:rsidRDefault="008177CD" w:rsidP="00C75783">
      <w:proofErr w:type="gramStart"/>
      <w:r>
        <w:t>Published in January 2022 by the Public Health Agency.</w:t>
      </w:r>
      <w:proofErr w:type="gramEnd"/>
    </w:p>
    <w:p w:rsidR="008177CD" w:rsidRDefault="008177CD" w:rsidP="00C75783">
      <w:r>
        <w:t>Information correct at time of publication. For the latest version of this leaflet and alternative formats visit the PHA web</w:t>
      </w:r>
      <w:r>
        <w:t xml:space="preserve">site </w:t>
      </w:r>
      <w:hyperlink r:id="rId11" w:history="1">
        <w:r w:rsidRPr="007E2A58">
          <w:rPr>
            <w:rStyle w:val="Hyperlink"/>
          </w:rPr>
          <w:t>www.publichealth.hscni.net</w:t>
        </w:r>
      </w:hyperlink>
    </w:p>
    <w:p w:rsidR="008177CD" w:rsidRPr="00C75783" w:rsidRDefault="008177CD" w:rsidP="00C75783">
      <w:r>
        <w:t>© Crown copyright 2022</w:t>
      </w:r>
      <w:r>
        <w:t>.</w:t>
      </w:r>
      <w:r>
        <w:t xml:space="preserve"> This information was originally developed by UK Health Security Agency and is used under the Open Government Licence v3.0</w:t>
      </w:r>
      <w:r>
        <w:t>.</w:t>
      </w:r>
      <w:bookmarkStart w:id="0" w:name="_GoBack"/>
      <w:bookmarkEnd w:id="0"/>
    </w:p>
    <w:sectPr w:rsidR="008177CD" w:rsidRPr="00C75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5E7"/>
    <w:multiLevelType w:val="hybridMultilevel"/>
    <w:tmpl w:val="5EE8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2D0"/>
    <w:multiLevelType w:val="hybridMultilevel"/>
    <w:tmpl w:val="0134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49FB"/>
    <w:multiLevelType w:val="hybridMultilevel"/>
    <w:tmpl w:val="B18E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6076"/>
    <w:multiLevelType w:val="hybridMultilevel"/>
    <w:tmpl w:val="CE32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4350C"/>
    <w:multiLevelType w:val="hybridMultilevel"/>
    <w:tmpl w:val="730A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63F95"/>
    <w:multiLevelType w:val="hybridMultilevel"/>
    <w:tmpl w:val="14F4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w1WdhLZF2O1ySrWSaw+/vbuttQ=" w:salt="3mcR7yymkTUkRrISteC1s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AD"/>
    <w:rsid w:val="000C04E9"/>
    <w:rsid w:val="001049B8"/>
    <w:rsid w:val="006A2224"/>
    <w:rsid w:val="008177CD"/>
    <w:rsid w:val="008C61D7"/>
    <w:rsid w:val="00B645AD"/>
    <w:rsid w:val="00C75783"/>
    <w:rsid w:val="00F86B5B"/>
    <w:rsid w:val="00F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E9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4E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4E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4E9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4E9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04E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4E9"/>
    <w:rPr>
      <w:rFonts w:ascii="Arial" w:eastAsiaTheme="majorEastAsia" w:hAnsi="Arial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C75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E9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4E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4E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4E9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4E9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04E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4E9"/>
    <w:rPr>
      <w:rFonts w:ascii="Arial" w:eastAsiaTheme="majorEastAsia" w:hAnsi="Arial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C75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coronavir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ovid-19.hscni.net/get-vaccinat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medicines/paracetamol-for-children" TargetMode="External"/><Relationship Id="rId11" Type="http://schemas.openxmlformats.org/officeDocument/2006/relationships/hyperlink" Target="http://www.publichealth.hscni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ronavirus-yellowcard.mhra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direct.gov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1004</Words>
  <Characters>5723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Brown</dc:creator>
  <cp:keywords/>
  <dc:description/>
  <cp:lastModifiedBy>Catherine Brown</cp:lastModifiedBy>
  <cp:revision>5</cp:revision>
  <dcterms:created xsi:type="dcterms:W3CDTF">2022-02-08T17:00:00Z</dcterms:created>
  <dcterms:modified xsi:type="dcterms:W3CDTF">2022-02-09T11:46:00Z</dcterms:modified>
</cp:coreProperties>
</file>