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55" w:rsidRPr="00DD7855" w:rsidRDefault="00DD7855" w:rsidP="00DD7855">
      <w:pPr>
        <w:pStyle w:val="Heading1"/>
      </w:pPr>
      <w:r w:rsidRPr="00DD7855">
        <w:t>COVID-19 vaccine</w:t>
      </w:r>
    </w:p>
    <w:p w:rsidR="00DD7855" w:rsidRPr="00DD7855" w:rsidRDefault="00DD7855" w:rsidP="00DD7855">
      <w:pPr>
        <w:pStyle w:val="Heading2"/>
      </w:pPr>
      <w:r w:rsidRPr="00DD7855">
        <w:t>for people with a weakened immune system</w:t>
      </w:r>
    </w:p>
    <w:p w:rsidR="00DD7855" w:rsidRPr="00DD7855" w:rsidRDefault="00DD7855" w:rsidP="00DD7855">
      <w:pPr>
        <w:rPr>
          <w:rFonts w:cs="Arial"/>
        </w:rPr>
      </w:pPr>
      <w:r w:rsidRPr="00DD7855">
        <w:rPr>
          <w:rFonts w:cs="Arial"/>
        </w:rPr>
        <w:t>People who have a severely weakened immune system are being offered a third dose of COVID-19 vaccine. This is to help improve any protection you may have built from your first 2 doses</w:t>
      </w:r>
      <w:r w:rsidR="002467BF">
        <w:rPr>
          <w:rFonts w:cs="Arial"/>
        </w:rPr>
        <w:t>, and is given before your boosters</w:t>
      </w:r>
      <w:r w:rsidRPr="00DD7855">
        <w:rPr>
          <w:rFonts w:cs="Arial"/>
        </w:rPr>
        <w:t>.</w:t>
      </w:r>
    </w:p>
    <w:p w:rsidR="00DD7855" w:rsidRPr="00DD7855" w:rsidRDefault="00DD7855" w:rsidP="005A720C">
      <w:pPr>
        <w:pStyle w:val="Heading2"/>
      </w:pPr>
      <w:r w:rsidRPr="00DD7855">
        <w:t xml:space="preserve">What is COVID-19 or coronavirus? </w:t>
      </w:r>
    </w:p>
    <w:p w:rsidR="00DD7855" w:rsidRPr="00DD7855" w:rsidRDefault="00DD7855" w:rsidP="00DD7855">
      <w:pPr>
        <w:rPr>
          <w:rFonts w:cs="Arial"/>
        </w:rPr>
      </w:pPr>
      <w:r w:rsidRPr="00DD7855">
        <w:rPr>
          <w:rFonts w:cs="Arial"/>
        </w:rPr>
        <w:t>COVID-19 is a very infectious respiratory disease caused by the SARS-CoV-2 virus. It can be very serious in people who have a weakened immune system. There is no cure for COVID-19 although some newly tested treatments do help to reduce the risk of complications.</w:t>
      </w:r>
    </w:p>
    <w:p w:rsidR="00DD7855" w:rsidRPr="00DD7855" w:rsidRDefault="00DD7855" w:rsidP="005A720C">
      <w:pPr>
        <w:pStyle w:val="Heading2"/>
      </w:pPr>
      <w:r w:rsidRPr="00DD7855">
        <w:t>Why am I being offered a third dose of the COVID-19 vaccine?</w:t>
      </w:r>
    </w:p>
    <w:p w:rsidR="00DD7855" w:rsidRPr="00DD7855" w:rsidRDefault="00DD7855" w:rsidP="00DD7855">
      <w:pPr>
        <w:rPr>
          <w:rFonts w:cs="Arial"/>
        </w:rPr>
      </w:pPr>
      <w:r w:rsidRPr="00DD7855">
        <w:rPr>
          <w:rFonts w:cs="Arial"/>
        </w:rPr>
        <w:t xml:space="preserve">This third dose is being offered to all those aged </w:t>
      </w:r>
      <w:r w:rsidR="002467BF">
        <w:rPr>
          <w:rFonts w:cs="Arial"/>
        </w:rPr>
        <w:t>5</w:t>
      </w:r>
      <w:r w:rsidRPr="00DD7855">
        <w:rPr>
          <w:rFonts w:cs="Arial"/>
        </w:rPr>
        <w:t xml:space="preserve"> years and older who had a weakened immune system around the time they had their first 2 doses of the COVID-19 vaccine. It is possible that you may not have responded as well as other people. This third dose may help to improve your immune response and give you better protection.</w:t>
      </w:r>
    </w:p>
    <w:p w:rsidR="00DD7855" w:rsidRPr="00DD7855" w:rsidRDefault="00DD7855" w:rsidP="00DD7855">
      <w:pPr>
        <w:rPr>
          <w:rFonts w:cs="Arial"/>
        </w:rPr>
      </w:pPr>
      <w:r w:rsidRPr="00DD7855">
        <w:rPr>
          <w:rFonts w:cs="Arial"/>
        </w:rPr>
        <w:t>Your specialist can advise whether this applies to you. By having the third dose you may reduce your chance of catching the COVID-19 infection.</w:t>
      </w:r>
    </w:p>
    <w:p w:rsidR="00DD7855" w:rsidRPr="00DD7855" w:rsidRDefault="00DD7855" w:rsidP="00DD7855">
      <w:pPr>
        <w:rPr>
          <w:rFonts w:cs="Arial"/>
        </w:rPr>
      </w:pPr>
      <w:r w:rsidRPr="00DD7855">
        <w:rPr>
          <w:rFonts w:cs="Arial"/>
        </w:rPr>
        <w:t>And, if you do, the symptoms may be less severe and the illness shorter, than if you had not had the third vaccination.</w:t>
      </w:r>
    </w:p>
    <w:p w:rsidR="00DD7855" w:rsidRPr="00DD7855" w:rsidRDefault="00DD7855" w:rsidP="00DD7855">
      <w:pPr>
        <w:rPr>
          <w:rFonts w:cs="Arial"/>
        </w:rPr>
      </w:pPr>
      <w:r w:rsidRPr="00DD7855">
        <w:rPr>
          <w:rFonts w:cs="Arial"/>
        </w:rPr>
        <w:t>People who need a third dose are those who had a severely weakened immune system around the time they had their first 2 doses. This includes those who had or have:</w:t>
      </w:r>
    </w:p>
    <w:p w:rsidR="00DD7855" w:rsidRPr="005A720C" w:rsidRDefault="00DD7855" w:rsidP="005A720C">
      <w:pPr>
        <w:pStyle w:val="ListParagraph"/>
        <w:numPr>
          <w:ilvl w:val="0"/>
          <w:numId w:val="1"/>
        </w:numPr>
        <w:rPr>
          <w:rFonts w:cs="Arial"/>
        </w:rPr>
      </w:pPr>
      <w:r w:rsidRPr="005A720C">
        <w:rPr>
          <w:rFonts w:cs="Arial"/>
        </w:rPr>
        <w:t>blood cancers (such as leukaemia or lymphoma)</w:t>
      </w:r>
    </w:p>
    <w:p w:rsidR="00DD7855" w:rsidRPr="005A720C" w:rsidRDefault="00DD7855" w:rsidP="005A720C">
      <w:pPr>
        <w:pStyle w:val="ListParagraph"/>
        <w:numPr>
          <w:ilvl w:val="0"/>
          <w:numId w:val="1"/>
        </w:numPr>
        <w:rPr>
          <w:rFonts w:cs="Arial"/>
        </w:rPr>
      </w:pPr>
      <w:r w:rsidRPr="005A720C">
        <w:rPr>
          <w:rFonts w:cs="Arial"/>
        </w:rPr>
        <w:t>lowered immunity due to treatment (such as steroid medication, biological therapy, chemotherapy, or radiotherapy)</w:t>
      </w:r>
    </w:p>
    <w:p w:rsidR="00DD7855" w:rsidRPr="005A720C" w:rsidRDefault="00DD7855" w:rsidP="005A720C">
      <w:pPr>
        <w:pStyle w:val="ListParagraph"/>
        <w:numPr>
          <w:ilvl w:val="0"/>
          <w:numId w:val="1"/>
        </w:numPr>
        <w:rPr>
          <w:rFonts w:cs="Arial"/>
        </w:rPr>
      </w:pPr>
      <w:r w:rsidRPr="005A720C">
        <w:rPr>
          <w:rFonts w:cs="Arial"/>
        </w:rPr>
        <w:t>lowered immunity due to inherited disorders of the immune system</w:t>
      </w:r>
    </w:p>
    <w:p w:rsidR="00DD7855" w:rsidRPr="005A720C" w:rsidRDefault="00DD7855" w:rsidP="005A720C">
      <w:pPr>
        <w:pStyle w:val="ListParagraph"/>
        <w:numPr>
          <w:ilvl w:val="0"/>
          <w:numId w:val="1"/>
        </w:numPr>
        <w:rPr>
          <w:rFonts w:cs="Arial"/>
        </w:rPr>
      </w:pPr>
      <w:r w:rsidRPr="005A720C">
        <w:rPr>
          <w:rFonts w:cs="Arial"/>
        </w:rPr>
        <w:t>an organ or bone marrow transplant</w:t>
      </w:r>
    </w:p>
    <w:p w:rsidR="00DD7855" w:rsidRPr="005A720C" w:rsidRDefault="00DD7855" w:rsidP="005A720C">
      <w:pPr>
        <w:pStyle w:val="ListParagraph"/>
        <w:numPr>
          <w:ilvl w:val="0"/>
          <w:numId w:val="1"/>
        </w:numPr>
        <w:rPr>
          <w:rFonts w:cs="Arial"/>
        </w:rPr>
      </w:pPr>
      <w:r w:rsidRPr="005A720C">
        <w:rPr>
          <w:rFonts w:cs="Arial"/>
        </w:rPr>
        <w:lastRenderedPageBreak/>
        <w:t>diseases that affect the immune system such as poorly controlled HIV</w:t>
      </w:r>
    </w:p>
    <w:p w:rsidR="00DD7855" w:rsidRPr="005A720C" w:rsidRDefault="00DD7855" w:rsidP="005A720C">
      <w:pPr>
        <w:pStyle w:val="ListParagraph"/>
        <w:numPr>
          <w:ilvl w:val="0"/>
          <w:numId w:val="1"/>
        </w:numPr>
        <w:rPr>
          <w:rFonts w:cs="Arial"/>
        </w:rPr>
      </w:pPr>
      <w:r w:rsidRPr="005A720C">
        <w:rPr>
          <w:rFonts w:cs="Arial"/>
        </w:rPr>
        <w:t>other diseased or treatments as advised by your specialist</w:t>
      </w:r>
    </w:p>
    <w:p w:rsidR="00DD7855" w:rsidRPr="00DD7855" w:rsidRDefault="00DD7855" w:rsidP="005A720C">
      <w:pPr>
        <w:pStyle w:val="Heading2"/>
      </w:pPr>
      <w:r w:rsidRPr="00DD7855">
        <w:t>When should I have a third dose?</w:t>
      </w:r>
    </w:p>
    <w:p w:rsidR="00DD7855" w:rsidRPr="00DD7855" w:rsidRDefault="00DD7855" w:rsidP="00DD7855">
      <w:pPr>
        <w:rPr>
          <w:rFonts w:cs="Arial"/>
        </w:rPr>
      </w:pPr>
      <w:r w:rsidRPr="00DD7855">
        <w:rPr>
          <w:rFonts w:cs="Arial"/>
        </w:rPr>
        <w:t>You will need 1 extra dose to improve your protection. Your extra (third) dose should be given at least 8 weeks after your second dose.</w:t>
      </w:r>
    </w:p>
    <w:p w:rsidR="00DD7855" w:rsidRPr="00DD7855" w:rsidRDefault="00DD7855" w:rsidP="00DD7855">
      <w:pPr>
        <w:rPr>
          <w:rFonts w:cs="Arial"/>
        </w:rPr>
      </w:pPr>
      <w:r w:rsidRPr="00DD7855">
        <w:rPr>
          <w:rFonts w:cs="Arial"/>
        </w:rPr>
        <w:t xml:space="preserve">After that you </w:t>
      </w:r>
      <w:r w:rsidR="002467BF">
        <w:rPr>
          <w:rFonts w:cs="Arial"/>
        </w:rPr>
        <w:t xml:space="preserve">may </w:t>
      </w:r>
      <w:r w:rsidRPr="00DD7855">
        <w:rPr>
          <w:rFonts w:cs="Arial"/>
        </w:rPr>
        <w:t xml:space="preserve">also need </w:t>
      </w:r>
      <w:r w:rsidR="002467BF">
        <w:rPr>
          <w:rFonts w:cs="Arial"/>
        </w:rPr>
        <w:t>to have</w:t>
      </w:r>
      <w:r w:rsidRPr="00DD7855">
        <w:rPr>
          <w:rFonts w:cs="Arial"/>
        </w:rPr>
        <w:t xml:space="preserve"> booster dose</w:t>
      </w:r>
      <w:r w:rsidR="002467BF">
        <w:rPr>
          <w:rFonts w:cs="Arial"/>
        </w:rPr>
        <w:t>s</w:t>
      </w:r>
      <w:r w:rsidRPr="00DD7855">
        <w:rPr>
          <w:rFonts w:cs="Arial"/>
        </w:rPr>
        <w:t xml:space="preserve"> to extend your protection </w:t>
      </w:r>
      <w:r w:rsidR="002467BF">
        <w:rPr>
          <w:rFonts w:cs="Arial"/>
        </w:rPr>
        <w:t>–</w:t>
      </w:r>
      <w:r w:rsidRPr="00DD7855">
        <w:rPr>
          <w:rFonts w:cs="Arial"/>
        </w:rPr>
        <w:t xml:space="preserve"> </w:t>
      </w:r>
      <w:r w:rsidR="002467BF">
        <w:rPr>
          <w:rFonts w:cs="Arial"/>
        </w:rPr>
        <w:t>any booster</w:t>
      </w:r>
      <w:r w:rsidRPr="00DD7855">
        <w:rPr>
          <w:rFonts w:cs="Arial"/>
        </w:rPr>
        <w:t xml:space="preserve"> should be given around 3 months after your extra (third) dose.</w:t>
      </w:r>
    </w:p>
    <w:p w:rsidR="00DD7855" w:rsidRPr="00DD7855" w:rsidRDefault="00DD7855" w:rsidP="005A720C">
      <w:pPr>
        <w:pStyle w:val="Heading2"/>
      </w:pPr>
      <w:r w:rsidRPr="00DD7855">
        <w:t>Side effects</w:t>
      </w:r>
    </w:p>
    <w:p w:rsidR="00DD7855" w:rsidRPr="005A720C" w:rsidRDefault="00DD7855" w:rsidP="00DD7855">
      <w:pPr>
        <w:rPr>
          <w:rFonts w:cs="Arial"/>
          <w:b/>
        </w:rPr>
      </w:pPr>
      <w:r w:rsidRPr="005A720C">
        <w:rPr>
          <w:rFonts w:cs="Arial"/>
          <w:b/>
        </w:rPr>
        <w:t xml:space="preserve">Very common side effects include:  </w:t>
      </w:r>
    </w:p>
    <w:p w:rsidR="00DD7855" w:rsidRPr="005A720C" w:rsidRDefault="00DD7855" w:rsidP="005A720C">
      <w:pPr>
        <w:pStyle w:val="ListParagraph"/>
        <w:numPr>
          <w:ilvl w:val="0"/>
          <w:numId w:val="2"/>
        </w:numPr>
        <w:rPr>
          <w:rFonts w:cs="Arial"/>
        </w:rPr>
      </w:pPr>
      <w:r w:rsidRPr="005A720C">
        <w:rPr>
          <w:rFonts w:cs="Arial"/>
        </w:rPr>
        <w:t>having a painful, heavy feeling and tenderness in the arm where you had your injection. This tends to be worst around 1 to 2 days after the vaccine</w:t>
      </w:r>
    </w:p>
    <w:p w:rsidR="00DD7855" w:rsidRPr="005A720C" w:rsidRDefault="00DD7855" w:rsidP="005A720C">
      <w:pPr>
        <w:pStyle w:val="ListParagraph"/>
        <w:numPr>
          <w:ilvl w:val="0"/>
          <w:numId w:val="2"/>
        </w:numPr>
        <w:rPr>
          <w:rFonts w:cs="Arial"/>
        </w:rPr>
      </w:pPr>
      <w:r w:rsidRPr="005A720C">
        <w:rPr>
          <w:rFonts w:cs="Arial"/>
        </w:rPr>
        <w:t xml:space="preserve">feeling tired   </w:t>
      </w:r>
    </w:p>
    <w:p w:rsidR="00DD7855" w:rsidRPr="005A720C" w:rsidRDefault="00DD7855" w:rsidP="005A720C">
      <w:pPr>
        <w:pStyle w:val="ListParagraph"/>
        <w:numPr>
          <w:ilvl w:val="0"/>
          <w:numId w:val="2"/>
        </w:numPr>
        <w:rPr>
          <w:rFonts w:cs="Arial"/>
        </w:rPr>
      </w:pPr>
      <w:r w:rsidRPr="005A720C">
        <w:rPr>
          <w:rFonts w:cs="Arial"/>
        </w:rPr>
        <w:t>headache</w:t>
      </w:r>
    </w:p>
    <w:p w:rsidR="00DD7855" w:rsidRPr="005A720C" w:rsidRDefault="00DD7855" w:rsidP="005A720C">
      <w:pPr>
        <w:pStyle w:val="ListParagraph"/>
        <w:numPr>
          <w:ilvl w:val="0"/>
          <w:numId w:val="2"/>
        </w:numPr>
        <w:rPr>
          <w:rFonts w:cs="Arial"/>
        </w:rPr>
      </w:pPr>
      <w:r w:rsidRPr="005A720C">
        <w:rPr>
          <w:rFonts w:cs="Arial"/>
        </w:rPr>
        <w:t>general aches, or mild flu like symptoms</w:t>
      </w:r>
    </w:p>
    <w:p w:rsidR="00DD7855" w:rsidRPr="00DD7855" w:rsidRDefault="00DD7855" w:rsidP="00DD7855">
      <w:pPr>
        <w:rPr>
          <w:rFonts w:cs="Arial"/>
        </w:rPr>
      </w:pPr>
      <w:r w:rsidRPr="00DD7855">
        <w:rPr>
          <w:rFonts w:cs="Arial"/>
        </w:rPr>
        <w:t>You can rest and take paracetamol (follow the dose advice in the packaging) to help make you feel better. Although feeling feverish is not uncommon for 2 to 3 days, a high temperature is unusual and may indicate you have COVID-19 or another infection.</w:t>
      </w:r>
    </w:p>
    <w:p w:rsidR="00DD7855" w:rsidRPr="00DD7855" w:rsidRDefault="00DD7855" w:rsidP="00DD7855">
      <w:pPr>
        <w:rPr>
          <w:rFonts w:cs="Arial"/>
        </w:rPr>
      </w:pPr>
      <w:r w:rsidRPr="00DD7855">
        <w:rPr>
          <w:rFonts w:cs="Arial"/>
        </w:rPr>
        <w:t>Symptoms following vaccination normally last less than a week. If your symptoms seem to get worse or if you are concerned, you can speak to your doctor.</w:t>
      </w:r>
    </w:p>
    <w:p w:rsidR="00DD7855" w:rsidRPr="00DD7855" w:rsidRDefault="00DD7855" w:rsidP="005A720C">
      <w:pPr>
        <w:pStyle w:val="Heading2"/>
      </w:pPr>
      <w:r w:rsidRPr="00DD7855">
        <w:t>How to get the vaccination</w:t>
      </w:r>
    </w:p>
    <w:p w:rsidR="002467BF" w:rsidRDefault="00DD7855" w:rsidP="002467BF">
      <w:pPr>
        <w:rPr>
          <w:rFonts w:cs="Arial"/>
        </w:rPr>
      </w:pPr>
      <w:r w:rsidRPr="00DD7855">
        <w:rPr>
          <w:rFonts w:cs="Arial"/>
        </w:rPr>
        <w:t>Your GP or specialist doctor will let you know when and where to have the vaccine.</w:t>
      </w:r>
    </w:p>
    <w:p w:rsidR="002467BF" w:rsidRDefault="002467BF" w:rsidP="002467BF">
      <w:pPr>
        <w:rPr>
          <w:rFonts w:cs="Arial"/>
        </w:rPr>
      </w:pPr>
      <w:r w:rsidRPr="002467BF">
        <w:rPr>
          <w:rFonts w:cs="Arial"/>
        </w:rPr>
        <w:t>You can book online or go to a walk-in clinic or some pharmacies for your third dose. To help the clinic check that you are eligible, please bring any letters from your GP or specialist or detail</w:t>
      </w:r>
      <w:r>
        <w:rPr>
          <w:rFonts w:cs="Arial"/>
        </w:rPr>
        <w:t>s of medication you are taking.</w:t>
      </w:r>
    </w:p>
    <w:p w:rsidR="00DD7855" w:rsidRDefault="002467BF" w:rsidP="002467BF">
      <w:pPr>
        <w:rPr>
          <w:rFonts w:cs="Arial"/>
        </w:rPr>
      </w:pPr>
      <w:r w:rsidRPr="002467BF">
        <w:rPr>
          <w:rFonts w:cs="Arial"/>
        </w:rPr>
        <w:lastRenderedPageBreak/>
        <w:t>You can book online for your third dose at:</w:t>
      </w:r>
      <w:r>
        <w:rPr>
          <w:rFonts w:cs="Arial"/>
        </w:rPr>
        <w:t xml:space="preserve"> </w:t>
      </w:r>
      <w:hyperlink r:id="rId6" w:history="1">
        <w:r w:rsidRPr="000D1A9E">
          <w:rPr>
            <w:rStyle w:val="Hyperlink"/>
            <w:rFonts w:cs="Arial"/>
          </w:rPr>
          <w:t>https://covid-19.hscni.net/get-vaccinated/</w:t>
        </w:r>
      </w:hyperlink>
    </w:p>
    <w:p w:rsidR="00DD7855" w:rsidRPr="00DD7855" w:rsidRDefault="00DD7855" w:rsidP="005A720C">
      <w:pPr>
        <w:pStyle w:val="Heading2"/>
      </w:pPr>
      <w:r w:rsidRPr="00DD7855">
        <w:t>People who shouldn’t have the third vaccination</w:t>
      </w:r>
    </w:p>
    <w:p w:rsidR="00DD7855" w:rsidRPr="00DD7855" w:rsidRDefault="00DD7855" w:rsidP="00DD7855">
      <w:pPr>
        <w:rPr>
          <w:rFonts w:cs="Arial"/>
        </w:rPr>
      </w:pPr>
      <w:r w:rsidRPr="00DD7855">
        <w:rPr>
          <w:rFonts w:cs="Arial"/>
        </w:rPr>
        <w:t>If you’ve had a very severe reaction to the previous dose of the vaccine, you should discuss this with your doctor.</w:t>
      </w:r>
    </w:p>
    <w:p w:rsidR="00DD7855" w:rsidRPr="00DD7855" w:rsidRDefault="00DD7855" w:rsidP="005A720C">
      <w:pPr>
        <w:pStyle w:val="Heading2"/>
      </w:pPr>
      <w:r w:rsidRPr="00DD7855">
        <w:t>If you have missed a vaccination</w:t>
      </w:r>
    </w:p>
    <w:p w:rsidR="00DD7855" w:rsidRPr="00DD7855" w:rsidRDefault="00DD7855" w:rsidP="00DD7855">
      <w:pPr>
        <w:rPr>
          <w:rFonts w:cs="Arial"/>
        </w:rPr>
      </w:pPr>
      <w:r w:rsidRPr="00DD7855">
        <w:rPr>
          <w:rFonts w:cs="Arial"/>
        </w:rPr>
        <w:t>If you have not yet had either of your first 2 doses of the vaccine you should have them as soon as possible.</w:t>
      </w:r>
    </w:p>
    <w:p w:rsidR="00DD7855" w:rsidRPr="00DD7855" w:rsidRDefault="00DD7855" w:rsidP="00DD7855">
      <w:pPr>
        <w:rPr>
          <w:rFonts w:cs="Arial"/>
        </w:rPr>
      </w:pPr>
      <w:r w:rsidRPr="00DD7855">
        <w:rPr>
          <w:rFonts w:cs="Arial"/>
        </w:rPr>
        <w:t>If it is now more than 8 weeks since your second dose, please arrange to have your extra (third) dose as soon as possible.</w:t>
      </w:r>
    </w:p>
    <w:p w:rsidR="002467BF" w:rsidRPr="002467BF" w:rsidRDefault="002467BF" w:rsidP="002467BF">
      <w:pPr>
        <w:rPr>
          <w:rFonts w:cs="Arial"/>
        </w:rPr>
      </w:pPr>
      <w:r w:rsidRPr="002467BF">
        <w:rPr>
          <w:rFonts w:cs="Arial"/>
        </w:rPr>
        <w:t xml:space="preserve">If you are aged 12 years or over, you will also need a booster. Your booster should be given from 3 months after your third dose. </w:t>
      </w:r>
    </w:p>
    <w:p w:rsidR="00DD7855" w:rsidRPr="00DD7855" w:rsidRDefault="002467BF" w:rsidP="002467BF">
      <w:pPr>
        <w:rPr>
          <w:rFonts w:cs="Arial"/>
        </w:rPr>
      </w:pPr>
      <w:r w:rsidRPr="002467BF">
        <w:rPr>
          <w:rFonts w:cs="Arial"/>
        </w:rPr>
        <w:t>If you have already had your booster, you will also become eligible for another booster this spring. If not, then you can have your booster soon a</w:t>
      </w:r>
      <w:r>
        <w:rPr>
          <w:rFonts w:cs="Arial"/>
        </w:rPr>
        <w:t xml:space="preserve">s part of the spring programme. </w:t>
      </w:r>
      <w:r w:rsidRPr="002467BF">
        <w:rPr>
          <w:rFonts w:cs="Arial"/>
        </w:rPr>
        <w:t>You will probably need another booster this autumn.</w:t>
      </w:r>
    </w:p>
    <w:p w:rsidR="00DD7855" w:rsidRPr="00DD7855" w:rsidRDefault="00DD7855" w:rsidP="005A720C">
      <w:pPr>
        <w:pStyle w:val="Heading2"/>
      </w:pPr>
      <w:r w:rsidRPr="00DD7855">
        <w:t>Further information</w:t>
      </w:r>
    </w:p>
    <w:p w:rsidR="00DD7855" w:rsidRDefault="008E4CB8" w:rsidP="00DD7855">
      <w:pPr>
        <w:rPr>
          <w:rFonts w:cs="Arial"/>
        </w:rPr>
      </w:pPr>
      <w:hyperlink r:id="rId7" w:history="1">
        <w:r w:rsidR="005A720C" w:rsidRPr="0047022F">
          <w:rPr>
            <w:rStyle w:val="Hyperlink"/>
            <w:rFonts w:cs="Arial"/>
          </w:rPr>
          <w:t>www.nidirect.gov.uk/covid-vaccine</w:t>
        </w:r>
      </w:hyperlink>
    </w:p>
    <w:p w:rsidR="00DD7855" w:rsidRDefault="00DD7855" w:rsidP="00DD7855">
      <w:pPr>
        <w:rPr>
          <w:rFonts w:cs="Arial"/>
        </w:rPr>
      </w:pPr>
      <w:r w:rsidRPr="00DD7855">
        <w:rPr>
          <w:rFonts w:cs="Arial"/>
        </w:rPr>
        <w:t xml:space="preserve">and you can read What to expect after your COVID-19 vaccination here: </w:t>
      </w:r>
      <w:hyperlink r:id="rId8" w:history="1">
        <w:r w:rsidR="005A720C" w:rsidRPr="0047022F">
          <w:rPr>
            <w:rStyle w:val="Hyperlink"/>
            <w:rFonts w:cs="Arial"/>
          </w:rPr>
          <w:t>pha.site/COVID19infomaterials</w:t>
        </w:r>
      </w:hyperlink>
    </w:p>
    <w:p w:rsidR="00DD7855" w:rsidRDefault="00DD7855" w:rsidP="00DD7855">
      <w:pPr>
        <w:rPr>
          <w:rFonts w:cs="Arial"/>
        </w:rPr>
      </w:pPr>
      <w:r w:rsidRPr="00DD7855">
        <w:rPr>
          <w:rFonts w:cs="Arial"/>
        </w:rPr>
        <w:t xml:space="preserve">Information correct at time of publication. For the latest version of this and other patient leaflets, visit the PHA website </w:t>
      </w:r>
      <w:hyperlink r:id="rId9" w:history="1">
        <w:r w:rsidR="005A720C" w:rsidRPr="0047022F">
          <w:rPr>
            <w:rStyle w:val="Hyperlink"/>
            <w:rFonts w:cs="Arial"/>
          </w:rPr>
          <w:t>www.publichealth.hscni.net</w:t>
        </w:r>
      </w:hyperlink>
    </w:p>
    <w:p w:rsidR="00DD7855" w:rsidRPr="00DD7855" w:rsidRDefault="00DD7855" w:rsidP="00DD7855">
      <w:pPr>
        <w:rPr>
          <w:rFonts w:cs="Arial"/>
        </w:rPr>
      </w:pPr>
      <w:proofErr w:type="gramStart"/>
      <w:r w:rsidRPr="00DD7855">
        <w:rPr>
          <w:rFonts w:cs="Arial"/>
        </w:rPr>
        <w:t xml:space="preserve">Published </w:t>
      </w:r>
      <w:r w:rsidR="002467BF">
        <w:rPr>
          <w:rFonts w:cs="Arial"/>
        </w:rPr>
        <w:t>March 2022</w:t>
      </w:r>
      <w:r w:rsidRPr="00DD7855">
        <w:rPr>
          <w:rFonts w:cs="Arial"/>
        </w:rPr>
        <w:t xml:space="preserve"> by the Public Health Agency.</w:t>
      </w:r>
      <w:proofErr w:type="gramEnd"/>
    </w:p>
    <w:p w:rsidR="00DD7855" w:rsidRPr="00DD7855" w:rsidRDefault="00DD7855" w:rsidP="00DD7855">
      <w:pPr>
        <w:rPr>
          <w:rFonts w:cs="Arial"/>
        </w:rPr>
      </w:pPr>
      <w:r w:rsidRPr="00DD7855">
        <w:rPr>
          <w:rFonts w:cs="Arial"/>
        </w:rPr>
        <w:t>© Crown Copyright 202</w:t>
      </w:r>
      <w:r w:rsidR="002467BF">
        <w:rPr>
          <w:rFonts w:cs="Arial"/>
        </w:rPr>
        <w:t>2</w:t>
      </w:r>
      <w:bookmarkStart w:id="0" w:name="_GoBack"/>
      <w:bookmarkEnd w:id="0"/>
      <w:r w:rsidRPr="00DD7855">
        <w:rPr>
          <w:rFonts w:cs="Arial"/>
        </w:rPr>
        <w:t xml:space="preserve">. This information was originally developed by </w:t>
      </w:r>
      <w:r w:rsidR="002467BF">
        <w:rPr>
          <w:rFonts w:cs="Arial"/>
        </w:rPr>
        <w:t>UKHSA</w:t>
      </w:r>
      <w:r w:rsidRPr="00DD7855">
        <w:rPr>
          <w:rFonts w:cs="Arial"/>
        </w:rPr>
        <w:t xml:space="preserve"> and is used under the Open Government Licence v3.0. </w:t>
      </w:r>
    </w:p>
    <w:p w:rsidR="001049B8" w:rsidRPr="00DD7855" w:rsidRDefault="001049B8">
      <w:pPr>
        <w:rPr>
          <w:rFonts w:cs="Arial"/>
        </w:rPr>
      </w:pPr>
    </w:p>
    <w:sectPr w:rsidR="001049B8" w:rsidRPr="00DD78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1D51"/>
    <w:multiLevelType w:val="hybridMultilevel"/>
    <w:tmpl w:val="CB4CB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DF0895"/>
    <w:multiLevelType w:val="hybridMultilevel"/>
    <w:tmpl w:val="FD2A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av3rGAVkagyt2+UhcPFX/uddsXY=" w:salt="+1vO7pcYMXD91moFk+MRH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55"/>
    <w:rsid w:val="000D08E3"/>
    <w:rsid w:val="001049B8"/>
    <w:rsid w:val="002467BF"/>
    <w:rsid w:val="002D5383"/>
    <w:rsid w:val="00391692"/>
    <w:rsid w:val="005A720C"/>
    <w:rsid w:val="008E4CB8"/>
    <w:rsid w:val="00C21D70"/>
    <w:rsid w:val="00D76B31"/>
    <w:rsid w:val="00DD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855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855"/>
    <w:pPr>
      <w:keepNext/>
      <w:keepLines/>
      <w:spacing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720C"/>
    <w:pPr>
      <w:keepNext/>
      <w:keepLines/>
      <w:spacing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692"/>
    <w:pPr>
      <w:keepNext/>
      <w:keepLines/>
      <w:spacing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855"/>
    <w:rPr>
      <w:rFonts w:ascii="Arial" w:eastAsiaTheme="majorEastAsia" w:hAnsi="Arial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A720C"/>
    <w:rPr>
      <w:rFonts w:ascii="Arial" w:eastAsiaTheme="majorEastAsia" w:hAnsi="Arial" w:cstheme="majorBidi"/>
      <w:b/>
      <w:bCs/>
      <w:sz w:val="36"/>
      <w:szCs w:val="26"/>
    </w:rPr>
  </w:style>
  <w:style w:type="paragraph" w:styleId="ListParagraph">
    <w:name w:val="List Paragraph"/>
    <w:basedOn w:val="Normal"/>
    <w:uiPriority w:val="34"/>
    <w:qFormat/>
    <w:rsid w:val="005A72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720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692"/>
    <w:rPr>
      <w:rFonts w:ascii="Arial" w:eastAsiaTheme="majorEastAsia" w:hAnsi="Arial" w:cstheme="majorBidi"/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855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855"/>
    <w:pPr>
      <w:keepNext/>
      <w:keepLines/>
      <w:spacing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720C"/>
    <w:pPr>
      <w:keepNext/>
      <w:keepLines/>
      <w:spacing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692"/>
    <w:pPr>
      <w:keepNext/>
      <w:keepLines/>
      <w:spacing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855"/>
    <w:rPr>
      <w:rFonts w:ascii="Arial" w:eastAsiaTheme="majorEastAsia" w:hAnsi="Arial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A720C"/>
    <w:rPr>
      <w:rFonts w:ascii="Arial" w:eastAsiaTheme="majorEastAsia" w:hAnsi="Arial" w:cstheme="majorBidi"/>
      <w:b/>
      <w:bCs/>
      <w:sz w:val="36"/>
      <w:szCs w:val="26"/>
    </w:rPr>
  </w:style>
  <w:style w:type="paragraph" w:styleId="ListParagraph">
    <w:name w:val="List Paragraph"/>
    <w:basedOn w:val="Normal"/>
    <w:uiPriority w:val="34"/>
    <w:qFormat/>
    <w:rsid w:val="005A72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720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692"/>
    <w:rPr>
      <w:rFonts w:ascii="Arial" w:eastAsiaTheme="majorEastAsia" w:hAnsi="Arial" w:cstheme="majorBidi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a.site/COVID19infomaterial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idirect.gov.uk/covid-vacc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vid-19.hscni.net/get-vaccinated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blichealth.hscn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701</Words>
  <Characters>3999</Characters>
  <Application>Microsoft Office Word</Application>
  <DocSecurity>8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Brown</dc:creator>
  <cp:lastModifiedBy>Catherine Brown</cp:lastModifiedBy>
  <cp:revision>7</cp:revision>
  <dcterms:created xsi:type="dcterms:W3CDTF">2021-12-14T09:29:00Z</dcterms:created>
  <dcterms:modified xsi:type="dcterms:W3CDTF">2022-03-29T09:16:00Z</dcterms:modified>
</cp:coreProperties>
</file>