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765"/>
        <w:gridCol w:w="4586"/>
      </w:tblGrid>
      <w:tr w:rsidR="0098012A" w:rsidRPr="00290999" w14:paraId="5DBA632C" w14:textId="77777777" w:rsidTr="00D01DA5">
        <w:tc>
          <w:tcPr>
            <w:tcW w:w="4765" w:type="dxa"/>
          </w:tcPr>
          <w:p w14:paraId="6611B9D4" w14:textId="77777777" w:rsidR="0098012A" w:rsidRPr="00290999" w:rsidRDefault="0098012A" w:rsidP="008D4E30">
            <w:pPr>
              <w:keepNext/>
              <w:rPr>
                <w:rFonts w:ascii="Arial" w:hAnsi="Arial" w:cs="Arial"/>
              </w:rPr>
            </w:pPr>
            <w:bookmarkStart w:id="0" w:name="_GoBack"/>
            <w:bookmarkEnd w:id="0"/>
            <w:r w:rsidRPr="00290999">
              <w:rPr>
                <w:rFonts w:ascii="Arial" w:hAnsi="Arial" w:cs="Arial"/>
              </w:rPr>
              <w:t>Translation</w:t>
            </w:r>
          </w:p>
        </w:tc>
        <w:tc>
          <w:tcPr>
            <w:tcW w:w="4586" w:type="dxa"/>
          </w:tcPr>
          <w:p w14:paraId="5112EA7B" w14:textId="77777777" w:rsidR="0098012A" w:rsidRPr="00290999" w:rsidRDefault="0098012A" w:rsidP="008D4E30">
            <w:pPr>
              <w:keepNext/>
              <w:rPr>
                <w:rFonts w:ascii="Arial" w:hAnsi="Arial" w:cs="Arial"/>
              </w:rPr>
            </w:pPr>
            <w:r w:rsidRPr="00290999">
              <w:rPr>
                <w:rFonts w:ascii="Arial" w:hAnsi="Arial" w:cs="Arial"/>
              </w:rPr>
              <w:t>English</w:t>
            </w:r>
          </w:p>
        </w:tc>
      </w:tr>
      <w:tr w:rsidR="00400E35" w:rsidRPr="00290999" w14:paraId="2A0D5748" w14:textId="77777777" w:rsidTr="00D01DA5">
        <w:tc>
          <w:tcPr>
            <w:tcW w:w="4765" w:type="dxa"/>
          </w:tcPr>
          <w:p w14:paraId="527B7DCD" w14:textId="77777777" w:rsidR="00400E35" w:rsidRPr="00290999" w:rsidRDefault="00400E35" w:rsidP="008D4E30">
            <w:pPr>
              <w:pStyle w:val="Heading1"/>
              <w:outlineLvl w:val="0"/>
              <w:rPr>
                <w:rFonts w:cs="Arial"/>
              </w:rPr>
            </w:pPr>
            <w:r w:rsidRPr="00290999">
              <w:rPr>
                <w:rFonts w:cs="Arial"/>
                <w:lang w:bidi="ga-IE"/>
              </w:rPr>
              <w:t>Vacsaín COVID-19</w:t>
            </w:r>
          </w:p>
          <w:p w14:paraId="6696141C" w14:textId="77777777" w:rsidR="00400E35" w:rsidRPr="00290999" w:rsidRDefault="00400E35" w:rsidP="008D4E30">
            <w:pPr>
              <w:keepNext/>
              <w:rPr>
                <w:rFonts w:ascii="Arial" w:hAnsi="Arial" w:cs="Arial"/>
              </w:rPr>
            </w:pPr>
          </w:p>
        </w:tc>
        <w:tc>
          <w:tcPr>
            <w:tcW w:w="4586" w:type="dxa"/>
          </w:tcPr>
          <w:p w14:paraId="268E72EE" w14:textId="77777777" w:rsidR="00400E35" w:rsidRPr="00290999" w:rsidRDefault="00400E35" w:rsidP="008D4E30">
            <w:pPr>
              <w:pStyle w:val="Heading1"/>
              <w:outlineLvl w:val="0"/>
              <w:rPr>
                <w:rFonts w:cs="Arial"/>
              </w:rPr>
            </w:pPr>
            <w:r w:rsidRPr="00290999">
              <w:rPr>
                <w:rFonts w:cs="Arial"/>
              </w:rPr>
              <w:t>COVID-19 vaccine</w:t>
            </w:r>
          </w:p>
          <w:p w14:paraId="41DBD87F" w14:textId="77777777" w:rsidR="00400E35" w:rsidRPr="00290999" w:rsidRDefault="00400E35" w:rsidP="008D4E30">
            <w:pPr>
              <w:keepNext/>
              <w:rPr>
                <w:rFonts w:ascii="Arial" w:hAnsi="Arial" w:cs="Arial"/>
              </w:rPr>
            </w:pPr>
          </w:p>
        </w:tc>
      </w:tr>
      <w:tr w:rsidR="00400E35" w:rsidRPr="00290999" w14:paraId="0D5670D3" w14:textId="77777777" w:rsidTr="00D01DA5">
        <w:tc>
          <w:tcPr>
            <w:tcW w:w="4765" w:type="dxa"/>
          </w:tcPr>
          <w:p w14:paraId="5CDA2225" w14:textId="122FFC6C" w:rsidR="00400E35" w:rsidRPr="00290999" w:rsidRDefault="00400E35" w:rsidP="008D4E30">
            <w:pPr>
              <w:pStyle w:val="Heading2"/>
              <w:outlineLvl w:val="1"/>
              <w:rPr>
                <w:rFonts w:ascii="Arial" w:hAnsi="Arial" w:cs="Arial"/>
                <w:b/>
              </w:rPr>
            </w:pPr>
            <w:r w:rsidRPr="00290999">
              <w:rPr>
                <w:rFonts w:ascii="Arial" w:eastAsia="Arial" w:hAnsi="Arial" w:cs="Arial"/>
                <w:b/>
                <w:lang w:bidi="ga-IE"/>
              </w:rPr>
              <w:t>Treoir maidir le teanndáileog fhómhar COVID-19</w:t>
            </w:r>
          </w:p>
          <w:p w14:paraId="375CE01A" w14:textId="77777777" w:rsidR="00400E35" w:rsidRPr="00290999" w:rsidRDefault="00400E35" w:rsidP="008D4E30">
            <w:pPr>
              <w:keepNext/>
              <w:rPr>
                <w:rFonts w:ascii="Arial" w:hAnsi="Arial" w:cs="Arial"/>
              </w:rPr>
            </w:pPr>
          </w:p>
        </w:tc>
        <w:tc>
          <w:tcPr>
            <w:tcW w:w="4586" w:type="dxa"/>
          </w:tcPr>
          <w:p w14:paraId="010E0630" w14:textId="77777777" w:rsidR="00400E35" w:rsidRPr="00290999" w:rsidRDefault="00400E35" w:rsidP="008D4E30">
            <w:pPr>
              <w:pStyle w:val="Heading2"/>
              <w:outlineLvl w:val="1"/>
              <w:rPr>
                <w:rFonts w:ascii="Arial" w:hAnsi="Arial" w:cs="Arial"/>
                <w:b/>
              </w:rPr>
            </w:pPr>
            <w:r w:rsidRPr="00290999">
              <w:rPr>
                <w:rFonts w:ascii="Arial" w:hAnsi="Arial" w:cs="Arial"/>
                <w:b/>
              </w:rPr>
              <w:t>A guide to the COVID-19 autumn booster</w:t>
            </w:r>
          </w:p>
          <w:p w14:paraId="12101085" w14:textId="77777777" w:rsidR="00400E35" w:rsidRPr="00290999" w:rsidRDefault="00400E35" w:rsidP="008D4E30">
            <w:pPr>
              <w:keepNext/>
              <w:rPr>
                <w:rFonts w:ascii="Arial" w:hAnsi="Arial" w:cs="Arial"/>
              </w:rPr>
            </w:pPr>
          </w:p>
        </w:tc>
      </w:tr>
      <w:tr w:rsidR="00400E35" w:rsidRPr="00290999" w14:paraId="2A0AEA5A" w14:textId="77777777" w:rsidTr="00D01DA5">
        <w:tc>
          <w:tcPr>
            <w:tcW w:w="4765" w:type="dxa"/>
          </w:tcPr>
          <w:p w14:paraId="4832F79A" w14:textId="31E41AD7" w:rsidR="00400E35" w:rsidRPr="00290999" w:rsidRDefault="00400E35" w:rsidP="008D4E30">
            <w:pPr>
              <w:pStyle w:val="Heading3"/>
              <w:outlineLvl w:val="2"/>
              <w:rPr>
                <w:rFonts w:ascii="Arial" w:hAnsi="Arial" w:cs="Arial"/>
              </w:rPr>
            </w:pPr>
            <w:r w:rsidRPr="00290999">
              <w:rPr>
                <w:rFonts w:ascii="Arial" w:eastAsia="Arial" w:hAnsi="Arial" w:cs="Arial"/>
                <w:lang w:bidi="ga-IE"/>
              </w:rPr>
              <w:t>Déanfar teanndáileog an choróinvír</w:t>
            </w:r>
            <w:r w:rsidR="0010208E">
              <w:rPr>
                <w:rFonts w:ascii="Arial" w:eastAsia="Arial" w:hAnsi="Arial" w:cs="Arial"/>
                <w:lang w:bidi="ga-IE"/>
              </w:rPr>
              <w:t>i</w:t>
            </w:r>
            <w:r w:rsidRPr="00290999">
              <w:rPr>
                <w:rFonts w:ascii="Arial" w:eastAsia="Arial" w:hAnsi="Arial" w:cs="Arial"/>
                <w:lang w:bidi="ga-IE"/>
              </w:rPr>
              <w:t xml:space="preserve">s (COVID-19) a thairiscint do dhaoine atá 50 bliain d’aois agus níos sine, cónaitheoirí i dtithe cúraim do sheandaoine, daoine 5 </w:t>
            </w:r>
            <w:r w:rsidRPr="0010208E">
              <w:rPr>
                <w:rFonts w:ascii="Arial" w:eastAsia="Arial" w:hAnsi="Arial" w:cs="Arial"/>
                <w:color w:val="244061" w:themeColor="accent1" w:themeShade="80"/>
                <w:lang w:bidi="ga-IE"/>
              </w:rPr>
              <w:t xml:space="preserve">bliana d’aois </w:t>
            </w:r>
            <w:r w:rsidRPr="00290999">
              <w:rPr>
                <w:rFonts w:ascii="Arial" w:eastAsia="Arial" w:hAnsi="Arial" w:cs="Arial"/>
                <w:lang w:bidi="ga-IE"/>
              </w:rPr>
              <w:t>agus níos sine i ngrúpa riosca c</w:t>
            </w:r>
            <w:r w:rsidR="0010208E">
              <w:rPr>
                <w:rFonts w:ascii="Arial" w:eastAsia="Arial" w:hAnsi="Arial" w:cs="Arial"/>
                <w:lang w:bidi="ga-IE"/>
              </w:rPr>
              <w:t>h</w:t>
            </w:r>
            <w:r w:rsidRPr="00290999">
              <w:rPr>
                <w:rFonts w:ascii="Arial" w:eastAsia="Arial" w:hAnsi="Arial" w:cs="Arial"/>
                <w:lang w:bidi="ga-IE"/>
              </w:rPr>
              <w:t>liniciúil agus foireann tosaigh slái</w:t>
            </w:r>
            <w:r w:rsidRPr="0010208E">
              <w:rPr>
                <w:rFonts w:ascii="Arial" w:eastAsia="Arial" w:hAnsi="Arial" w:cs="Arial"/>
                <w:color w:val="244061" w:themeColor="accent1" w:themeShade="80"/>
                <w:lang w:bidi="ga-IE"/>
              </w:rPr>
              <w:t>nte agus cúraim shóisialta an fómhar seo.</w:t>
            </w:r>
          </w:p>
          <w:p w14:paraId="66519FD4" w14:textId="77777777" w:rsidR="00400E35" w:rsidRPr="00290999" w:rsidRDefault="00400E35" w:rsidP="008D4E30">
            <w:pPr>
              <w:keepNext/>
              <w:rPr>
                <w:rFonts w:ascii="Arial" w:hAnsi="Arial" w:cs="Arial"/>
              </w:rPr>
            </w:pPr>
          </w:p>
        </w:tc>
        <w:tc>
          <w:tcPr>
            <w:tcW w:w="4586" w:type="dxa"/>
          </w:tcPr>
          <w:p w14:paraId="646D781B" w14:textId="77777777" w:rsidR="00400E35" w:rsidRPr="00290999" w:rsidRDefault="00400E35" w:rsidP="008D4E30">
            <w:pPr>
              <w:pStyle w:val="Heading3"/>
              <w:outlineLvl w:val="2"/>
              <w:rPr>
                <w:rFonts w:ascii="Arial" w:hAnsi="Arial" w:cs="Arial"/>
              </w:rPr>
            </w:pPr>
            <w:r w:rsidRPr="00290999">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56A599D2" w14:textId="77777777" w:rsidR="00400E35" w:rsidRPr="00290999" w:rsidRDefault="00400E35" w:rsidP="008D4E30">
            <w:pPr>
              <w:keepNext/>
              <w:rPr>
                <w:rFonts w:ascii="Arial" w:hAnsi="Arial" w:cs="Arial"/>
              </w:rPr>
            </w:pPr>
          </w:p>
        </w:tc>
      </w:tr>
      <w:tr w:rsidR="00400E35" w:rsidRPr="00290999" w14:paraId="076566E6" w14:textId="77777777" w:rsidTr="00D01DA5">
        <w:tc>
          <w:tcPr>
            <w:tcW w:w="4765" w:type="dxa"/>
          </w:tcPr>
          <w:p w14:paraId="7FCD4918" w14:textId="77777777" w:rsidR="00400E35" w:rsidRPr="00290999" w:rsidRDefault="00400E35" w:rsidP="008D4E30">
            <w:pPr>
              <w:pStyle w:val="Heading2"/>
              <w:outlineLvl w:val="1"/>
              <w:rPr>
                <w:rFonts w:ascii="Arial" w:hAnsi="Arial" w:cs="Arial"/>
                <w:b/>
              </w:rPr>
            </w:pPr>
            <w:r w:rsidRPr="00290999">
              <w:rPr>
                <w:rFonts w:ascii="Arial" w:eastAsia="Arial" w:hAnsi="Arial" w:cs="Arial"/>
                <w:b/>
                <w:lang w:bidi="ga-IE"/>
              </w:rPr>
              <w:t>Cé dó a bhfuil teanndáileog an fhómhair á thairiscint?</w:t>
            </w:r>
          </w:p>
          <w:p w14:paraId="017A2C16" w14:textId="77777777" w:rsidR="00400E35" w:rsidRPr="00290999" w:rsidRDefault="00400E35" w:rsidP="008D4E30">
            <w:pPr>
              <w:keepNext/>
              <w:rPr>
                <w:rFonts w:ascii="Arial" w:hAnsi="Arial" w:cs="Arial"/>
              </w:rPr>
            </w:pPr>
          </w:p>
          <w:p w14:paraId="46F9FFF7" w14:textId="20477BCB" w:rsidR="00400E35" w:rsidRPr="00290999" w:rsidRDefault="00400E35" w:rsidP="008D4E30">
            <w:pPr>
              <w:keepNext/>
              <w:rPr>
                <w:rFonts w:ascii="Arial" w:hAnsi="Arial" w:cs="Arial"/>
              </w:rPr>
            </w:pPr>
            <w:r w:rsidRPr="00290999">
              <w:rPr>
                <w:rFonts w:ascii="Arial" w:eastAsia="Arial" w:hAnsi="Arial" w:cs="Arial"/>
                <w:lang w:bidi="ga-IE"/>
              </w:rPr>
              <w:t>Tá COVID-19 níos tromchúisí i seandaoine agus i ndaoine a bhfuil riochtaí bunúsacha sláinte áirithe orthu. An geimhreadh seo, táthar ag súil go mbeidh go leor ionfhabhtuithe riospráide, lena n-áirítear COVID-19 agus an fliú ag scaipeadh go sciobtha - d'fhéadfadh sé seo níos mó brú a chur ar ospidéil agus ar sheirbhísí cúra</w:t>
            </w:r>
            <w:r w:rsidR="0010208E">
              <w:rPr>
                <w:rFonts w:ascii="Arial" w:eastAsia="Arial" w:hAnsi="Arial" w:cs="Arial"/>
                <w:lang w:bidi="ga-IE"/>
              </w:rPr>
              <w:t>i</w:t>
            </w:r>
            <w:r w:rsidRPr="00290999">
              <w:rPr>
                <w:rFonts w:ascii="Arial" w:eastAsia="Arial" w:hAnsi="Arial" w:cs="Arial"/>
                <w:lang w:bidi="ga-IE"/>
              </w:rPr>
              <w:t>m sláinte eile. Mar gheall ar na cúiseanna sin, tá teanndáileog fómhair den vacsaín COVID-19 á thairiscint do dhaoine atá 50 bliain d’aois agus níos sine, na daoine atá i dtithe cúraim, agus iad siúd atá 5 bhliain d’aois agus níos sine i ngrúpaí riosca c</w:t>
            </w:r>
            <w:r w:rsidR="0010208E">
              <w:rPr>
                <w:rFonts w:ascii="Arial" w:eastAsia="Arial" w:hAnsi="Arial" w:cs="Arial"/>
                <w:lang w:bidi="ga-IE"/>
              </w:rPr>
              <w:t>h</w:t>
            </w:r>
            <w:r w:rsidRPr="00290999">
              <w:rPr>
                <w:rFonts w:ascii="Arial" w:eastAsia="Arial" w:hAnsi="Arial" w:cs="Arial"/>
                <w:lang w:bidi="ga-IE"/>
              </w:rPr>
              <w:t>liniciúl. Ina theannta sin, tairgfear teanndáileog d’fhoireann tosaigh sláinte agus cúraim shóisialta, na daoine a thugann aire do dhaoine leochaileacha agus do theaghlaigh daoine aonair a bhfuil córais imdhíonachta lagaithe acu.</w:t>
            </w:r>
          </w:p>
        </w:tc>
        <w:tc>
          <w:tcPr>
            <w:tcW w:w="4586" w:type="dxa"/>
          </w:tcPr>
          <w:p w14:paraId="7FDD7481" w14:textId="77777777" w:rsidR="00400E35" w:rsidRPr="00290999" w:rsidRDefault="00400E35" w:rsidP="008D4E30">
            <w:pPr>
              <w:pStyle w:val="Heading2"/>
              <w:outlineLvl w:val="1"/>
              <w:rPr>
                <w:rFonts w:ascii="Arial" w:hAnsi="Arial" w:cs="Arial"/>
                <w:b/>
              </w:rPr>
            </w:pPr>
            <w:r w:rsidRPr="00290999">
              <w:rPr>
                <w:rFonts w:ascii="Arial" w:hAnsi="Arial" w:cs="Arial"/>
                <w:b/>
              </w:rPr>
              <w:t>Who is being offered an autumn booster?</w:t>
            </w:r>
          </w:p>
          <w:p w14:paraId="6DCB72FE" w14:textId="77777777" w:rsidR="00400E35" w:rsidRPr="00290999" w:rsidRDefault="00400E35" w:rsidP="008D4E30">
            <w:pPr>
              <w:keepNext/>
              <w:rPr>
                <w:rFonts w:ascii="Arial" w:hAnsi="Arial" w:cs="Arial"/>
              </w:rPr>
            </w:pPr>
          </w:p>
          <w:p w14:paraId="31077D79" w14:textId="77777777" w:rsidR="00400E35" w:rsidRPr="00290999" w:rsidRDefault="00400E35" w:rsidP="008D4E30">
            <w:pPr>
              <w:keepNext/>
              <w:rPr>
                <w:rFonts w:ascii="Arial" w:hAnsi="Arial" w:cs="Arial"/>
              </w:rPr>
            </w:pPr>
            <w:r w:rsidRPr="00290999">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400E35" w:rsidRPr="00290999" w14:paraId="32645943" w14:textId="77777777" w:rsidTr="00D01DA5">
        <w:tc>
          <w:tcPr>
            <w:tcW w:w="4765" w:type="dxa"/>
          </w:tcPr>
          <w:p w14:paraId="58293429" w14:textId="4BF2B4DE" w:rsidR="00400E35" w:rsidRPr="00290999" w:rsidRDefault="00400E35" w:rsidP="008D4E30">
            <w:pPr>
              <w:keepNext/>
              <w:rPr>
                <w:rFonts w:ascii="Arial" w:hAnsi="Arial" w:cs="Arial"/>
              </w:rPr>
            </w:pPr>
            <w:r w:rsidRPr="00290999">
              <w:rPr>
                <w:rFonts w:ascii="Arial" w:eastAsia="Arial" w:hAnsi="Arial" w:cs="Arial"/>
                <w:lang w:bidi="ga-IE"/>
              </w:rPr>
              <w:t xml:space="preserve">Tá </w:t>
            </w:r>
            <w:r w:rsidRPr="0010208E">
              <w:rPr>
                <w:rFonts w:ascii="Arial" w:eastAsia="Arial" w:hAnsi="Arial" w:cs="Arial"/>
                <w:lang w:bidi="ga-IE"/>
              </w:rPr>
              <w:t>teanndáileog an fhómhair á thairiscint dóibh s</w:t>
            </w:r>
            <w:r w:rsidRPr="00290999">
              <w:rPr>
                <w:rFonts w:ascii="Arial" w:eastAsia="Arial" w:hAnsi="Arial" w:cs="Arial"/>
                <w:lang w:bidi="ga-IE"/>
              </w:rPr>
              <w:t xml:space="preserve">iúd atá i </w:t>
            </w:r>
            <w:r w:rsidRPr="0010208E">
              <w:rPr>
                <w:rFonts w:ascii="Arial" w:eastAsia="Arial" w:hAnsi="Arial" w:cs="Arial"/>
                <w:lang w:bidi="ga-IE"/>
              </w:rPr>
              <w:t>mbaol mór ó aimhréidh</w:t>
            </w:r>
            <w:r w:rsidR="003C6883" w:rsidRPr="0010208E">
              <w:rPr>
                <w:rFonts w:ascii="Arial" w:eastAsia="Arial" w:hAnsi="Arial" w:cs="Arial"/>
                <w:lang w:bidi="ga-IE"/>
              </w:rPr>
              <w:t>eanna</w:t>
            </w:r>
            <w:r w:rsidRPr="0010208E">
              <w:rPr>
                <w:rFonts w:ascii="Arial" w:eastAsia="Arial" w:hAnsi="Arial" w:cs="Arial"/>
                <w:lang w:bidi="ga-IE"/>
              </w:rPr>
              <w:t xml:space="preserve"> ionfhabht</w:t>
            </w:r>
            <w:r w:rsidR="0010208E">
              <w:rPr>
                <w:rFonts w:ascii="Arial" w:eastAsia="Arial" w:hAnsi="Arial" w:cs="Arial"/>
                <w:lang w:bidi="ga-IE"/>
              </w:rPr>
              <w:t>ú</w:t>
            </w:r>
            <w:r w:rsidRPr="0010208E">
              <w:rPr>
                <w:rFonts w:ascii="Arial" w:eastAsia="Arial" w:hAnsi="Arial" w:cs="Arial"/>
                <w:lang w:bidi="ga-IE"/>
              </w:rPr>
              <w:t xml:space="preserve"> COVID-19, </w:t>
            </w:r>
            <w:r w:rsidR="00D96F79" w:rsidRPr="0010208E">
              <w:rPr>
                <w:rFonts w:ascii="Arial" w:eastAsia="Arial" w:hAnsi="Arial" w:cs="Arial"/>
                <w:lang w:bidi="ga-IE"/>
              </w:rPr>
              <w:t>nó go m</w:t>
            </w:r>
            <w:r w:rsidRPr="0010208E">
              <w:rPr>
                <w:rFonts w:ascii="Arial" w:eastAsia="Arial" w:hAnsi="Arial" w:cs="Arial"/>
                <w:lang w:bidi="ga-IE"/>
              </w:rPr>
              <w:t xml:space="preserve">b’fhéidir </w:t>
            </w:r>
            <w:r w:rsidRPr="00290999">
              <w:rPr>
                <w:rFonts w:ascii="Arial" w:eastAsia="Arial" w:hAnsi="Arial" w:cs="Arial"/>
                <w:lang w:bidi="ga-IE"/>
              </w:rPr>
              <w:t xml:space="preserve">nár </w:t>
            </w:r>
            <w:r w:rsidR="0010208E">
              <w:rPr>
                <w:rFonts w:ascii="Arial" w:eastAsia="Arial" w:hAnsi="Arial" w:cs="Arial"/>
                <w:lang w:bidi="ga-IE"/>
              </w:rPr>
              <w:t>tugadh</w:t>
            </w:r>
            <w:r w:rsidRPr="00290999">
              <w:rPr>
                <w:rFonts w:ascii="Arial" w:eastAsia="Arial" w:hAnsi="Arial" w:cs="Arial"/>
                <w:lang w:bidi="ga-IE"/>
              </w:rPr>
              <w:t xml:space="preserve"> teanndáileog </w:t>
            </w:r>
            <w:r w:rsidR="0010208E">
              <w:rPr>
                <w:rFonts w:ascii="Arial" w:eastAsia="Arial" w:hAnsi="Arial" w:cs="Arial"/>
                <w:lang w:bidi="ga-IE"/>
              </w:rPr>
              <w:t>do</w:t>
            </w:r>
            <w:r w:rsidRPr="00290999">
              <w:rPr>
                <w:rFonts w:ascii="Arial" w:eastAsia="Arial" w:hAnsi="Arial" w:cs="Arial"/>
                <w:lang w:bidi="ga-IE"/>
              </w:rPr>
              <w:t xml:space="preserve"> na daoine seo ar feadh cúpla mí. Toisc gur dócha go dtiocfaidh méadú ar líon</w:t>
            </w:r>
            <w:r w:rsidR="0010208E">
              <w:rPr>
                <w:rFonts w:ascii="Arial" w:eastAsia="Arial" w:hAnsi="Arial" w:cs="Arial"/>
                <w:lang w:bidi="ga-IE"/>
              </w:rPr>
              <w:t xml:space="preserve"> </w:t>
            </w:r>
            <w:r w:rsidRPr="00290999">
              <w:rPr>
                <w:rFonts w:ascii="Arial" w:eastAsia="Arial" w:hAnsi="Arial" w:cs="Arial"/>
                <w:lang w:bidi="ga-IE"/>
              </w:rPr>
              <w:t xml:space="preserve">ionfhabhtuithe COVID-19 sa gheimhreadh, ba cheart go gcuideodh an teanndáileog seo </w:t>
            </w:r>
            <w:r w:rsidR="00710A76" w:rsidRPr="0010208E">
              <w:rPr>
                <w:rFonts w:ascii="Arial" w:eastAsia="Arial" w:hAnsi="Arial" w:cs="Arial"/>
                <w:lang w:bidi="ga-IE"/>
              </w:rPr>
              <w:t>an</w:t>
            </w:r>
            <w:r w:rsidR="00710A76" w:rsidRPr="00290999">
              <w:rPr>
                <w:rFonts w:ascii="Arial" w:eastAsia="Arial" w:hAnsi="Arial" w:cs="Arial"/>
                <w:color w:val="FF0000"/>
                <w:lang w:bidi="ga-IE"/>
              </w:rPr>
              <w:t xml:space="preserve"> </w:t>
            </w:r>
            <w:r w:rsidRPr="00290999">
              <w:rPr>
                <w:rFonts w:ascii="Arial" w:eastAsia="Arial" w:hAnsi="Arial" w:cs="Arial"/>
                <w:lang w:bidi="ga-IE"/>
              </w:rPr>
              <w:t xml:space="preserve">riosca a laghdú go nglacfar isteach san ospidéal le COVID-19 thú. </w:t>
            </w:r>
          </w:p>
        </w:tc>
        <w:tc>
          <w:tcPr>
            <w:tcW w:w="4586" w:type="dxa"/>
          </w:tcPr>
          <w:p w14:paraId="3FC2E1FC" w14:textId="77777777" w:rsidR="00400E35" w:rsidRPr="00290999" w:rsidRDefault="00400E35" w:rsidP="008D4E30">
            <w:pPr>
              <w:keepNext/>
              <w:rPr>
                <w:rFonts w:ascii="Arial" w:hAnsi="Arial" w:cs="Arial"/>
              </w:rPr>
            </w:pPr>
            <w:r w:rsidRPr="00290999">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400E35" w:rsidRPr="00290999" w14:paraId="1AA502AF" w14:textId="77777777" w:rsidTr="00D01DA5">
        <w:tc>
          <w:tcPr>
            <w:tcW w:w="4765" w:type="dxa"/>
          </w:tcPr>
          <w:p w14:paraId="4EC13B93" w14:textId="77777777" w:rsidR="00400E35" w:rsidRPr="00290999" w:rsidRDefault="00400E35" w:rsidP="008D4E30">
            <w:pPr>
              <w:keepNext/>
              <w:rPr>
                <w:rFonts w:ascii="Arial" w:hAnsi="Arial" w:cs="Arial"/>
              </w:rPr>
            </w:pPr>
          </w:p>
          <w:p w14:paraId="6617673E" w14:textId="77777777" w:rsidR="00400E35" w:rsidRPr="00290999" w:rsidRDefault="00400E35" w:rsidP="008D4E30">
            <w:pPr>
              <w:keepNext/>
              <w:rPr>
                <w:rFonts w:ascii="Arial" w:hAnsi="Arial" w:cs="Arial"/>
              </w:rPr>
            </w:pPr>
            <w:r w:rsidRPr="00290999">
              <w:rPr>
                <w:rFonts w:ascii="Arial" w:eastAsia="Arial" w:hAnsi="Arial" w:cs="Arial"/>
                <w:lang w:bidi="ga-IE"/>
              </w:rPr>
              <w:t>Chomh maith leis sin, d’fhéadfadh an teanndáileog roinnt cosanta a sholáthar ar ionfhabhtú Omicron níos éadroime ach ní mhairfidh an chosaint seo ar feadh i bhfad.</w:t>
            </w:r>
          </w:p>
          <w:p w14:paraId="2AE0A47E" w14:textId="77777777" w:rsidR="00400E35" w:rsidRPr="00290999" w:rsidRDefault="00400E35" w:rsidP="008D4E30">
            <w:pPr>
              <w:keepNext/>
              <w:rPr>
                <w:rFonts w:ascii="Arial" w:hAnsi="Arial" w:cs="Arial"/>
              </w:rPr>
            </w:pPr>
          </w:p>
        </w:tc>
        <w:tc>
          <w:tcPr>
            <w:tcW w:w="4586" w:type="dxa"/>
          </w:tcPr>
          <w:p w14:paraId="07134FFE" w14:textId="77777777" w:rsidR="00400E35" w:rsidRPr="00290999" w:rsidRDefault="00400E35" w:rsidP="008D4E30">
            <w:pPr>
              <w:keepNext/>
              <w:rPr>
                <w:rFonts w:ascii="Arial" w:hAnsi="Arial" w:cs="Arial"/>
              </w:rPr>
            </w:pPr>
          </w:p>
          <w:p w14:paraId="0AF06B10" w14:textId="77777777" w:rsidR="00400E35" w:rsidRPr="00290999" w:rsidRDefault="00400E35" w:rsidP="008D4E30">
            <w:pPr>
              <w:keepNext/>
              <w:rPr>
                <w:rFonts w:ascii="Arial" w:hAnsi="Arial" w:cs="Arial"/>
              </w:rPr>
            </w:pPr>
            <w:r w:rsidRPr="00290999">
              <w:rPr>
                <w:rFonts w:ascii="Arial" w:hAnsi="Arial" w:cs="Arial"/>
              </w:rPr>
              <w:t>The booster may also provide some protection against milder Omicron infection but such protection does not last for long.</w:t>
            </w:r>
          </w:p>
          <w:p w14:paraId="44480999" w14:textId="77777777" w:rsidR="00400E35" w:rsidRPr="00290999" w:rsidRDefault="00400E35" w:rsidP="008D4E30">
            <w:pPr>
              <w:keepNext/>
              <w:rPr>
                <w:rFonts w:ascii="Arial" w:hAnsi="Arial" w:cs="Arial"/>
              </w:rPr>
            </w:pPr>
          </w:p>
        </w:tc>
      </w:tr>
      <w:tr w:rsidR="00400E35" w:rsidRPr="00290999" w14:paraId="77890CC9" w14:textId="77777777" w:rsidTr="00D01DA5">
        <w:tc>
          <w:tcPr>
            <w:tcW w:w="4765" w:type="dxa"/>
          </w:tcPr>
          <w:p w14:paraId="4764ADB8" w14:textId="5C52241A" w:rsidR="00400E35" w:rsidRPr="00290999" w:rsidRDefault="0010208E" w:rsidP="008D4E30">
            <w:pPr>
              <w:pStyle w:val="Heading2"/>
              <w:outlineLvl w:val="1"/>
              <w:rPr>
                <w:rFonts w:ascii="Arial" w:hAnsi="Arial" w:cs="Arial"/>
                <w:b/>
              </w:rPr>
            </w:pPr>
            <w:r>
              <w:rPr>
                <w:rFonts w:ascii="Arial" w:eastAsia="Arial" w:hAnsi="Arial" w:cs="Arial"/>
                <w:b/>
                <w:lang w:bidi="ga-IE"/>
              </w:rPr>
              <w:t>Nuair a bheidh</w:t>
            </w:r>
            <w:r w:rsidR="00400E35" w:rsidRPr="00290999">
              <w:rPr>
                <w:rFonts w:ascii="Arial" w:eastAsia="Arial" w:hAnsi="Arial" w:cs="Arial"/>
                <w:b/>
                <w:lang w:bidi="ga-IE"/>
              </w:rPr>
              <w:t xml:space="preserve"> teanndáileog an fhómhair</w:t>
            </w:r>
            <w:r>
              <w:rPr>
                <w:rFonts w:ascii="Arial" w:eastAsia="Arial" w:hAnsi="Arial" w:cs="Arial"/>
                <w:b/>
                <w:lang w:bidi="ga-IE"/>
              </w:rPr>
              <w:t xml:space="preserve"> ar fáil</w:t>
            </w:r>
          </w:p>
          <w:p w14:paraId="7C6943E2" w14:textId="77777777" w:rsidR="00400E35" w:rsidRPr="00290999" w:rsidRDefault="00400E35" w:rsidP="008D4E30">
            <w:pPr>
              <w:keepNext/>
              <w:rPr>
                <w:rFonts w:ascii="Arial" w:hAnsi="Arial" w:cs="Arial"/>
              </w:rPr>
            </w:pPr>
          </w:p>
          <w:p w14:paraId="6D5E1F59" w14:textId="0D0A3EE8" w:rsidR="00400E35" w:rsidRPr="006239BC" w:rsidRDefault="00400E35" w:rsidP="008D4E30">
            <w:pPr>
              <w:keepNext/>
              <w:rPr>
                <w:rFonts w:ascii="Arial" w:hAnsi="Arial" w:cs="Arial"/>
              </w:rPr>
            </w:pPr>
            <w:r w:rsidRPr="00290999">
              <w:rPr>
                <w:rFonts w:ascii="Arial" w:eastAsia="Arial" w:hAnsi="Arial" w:cs="Arial"/>
                <w:lang w:bidi="ga-IE"/>
              </w:rPr>
              <w:t>Beidh vacsaíniú ar fáil idir Meán Fómhair agus Nollaig</w:t>
            </w:r>
            <w:r w:rsidR="0010208E">
              <w:rPr>
                <w:rFonts w:ascii="Arial" w:eastAsia="Arial" w:hAnsi="Arial" w:cs="Arial"/>
                <w:lang w:bidi="ga-IE"/>
              </w:rPr>
              <w:t xml:space="preserve"> agus </w:t>
            </w:r>
            <w:r w:rsidRPr="00290999">
              <w:rPr>
                <w:rFonts w:ascii="Arial" w:eastAsia="Arial" w:hAnsi="Arial" w:cs="Arial"/>
                <w:lang w:bidi="ga-IE"/>
              </w:rPr>
              <w:t xml:space="preserve">déanfar na daoine is mó i mbaol a vacsaíniú ar an </w:t>
            </w:r>
            <w:r w:rsidR="00AC41A5">
              <w:rPr>
                <w:rFonts w:ascii="Arial" w:eastAsia="Arial" w:hAnsi="Arial" w:cs="Arial"/>
                <w:lang w:bidi="ga-IE"/>
              </w:rPr>
              <w:t>ch</w:t>
            </w:r>
            <w:r w:rsidRPr="00290999">
              <w:rPr>
                <w:rFonts w:ascii="Arial" w:eastAsia="Arial" w:hAnsi="Arial" w:cs="Arial"/>
                <w:lang w:bidi="ga-IE"/>
              </w:rPr>
              <w:t xml:space="preserve">éad dul síos. Ba chóir go mbeadh teanndáileog an fhómhair agat 3 mhí ar a laghad tar éis </w:t>
            </w:r>
            <w:r w:rsidR="0010208E">
              <w:rPr>
                <w:rFonts w:ascii="Arial" w:eastAsia="Arial" w:hAnsi="Arial" w:cs="Arial"/>
                <w:lang w:bidi="ga-IE"/>
              </w:rPr>
              <w:t>na</w:t>
            </w:r>
            <w:r w:rsidRPr="00290999">
              <w:rPr>
                <w:rFonts w:ascii="Arial" w:eastAsia="Arial" w:hAnsi="Arial" w:cs="Arial"/>
                <w:lang w:bidi="ga-IE"/>
              </w:rPr>
              <w:t xml:space="preserve"> dáileo</w:t>
            </w:r>
            <w:r w:rsidR="0010208E">
              <w:rPr>
                <w:rFonts w:ascii="Arial" w:eastAsia="Arial" w:hAnsi="Arial" w:cs="Arial"/>
                <w:lang w:bidi="ga-IE"/>
              </w:rPr>
              <w:t>i</w:t>
            </w:r>
            <w:r w:rsidRPr="00290999">
              <w:rPr>
                <w:rFonts w:ascii="Arial" w:eastAsia="Arial" w:hAnsi="Arial" w:cs="Arial"/>
                <w:lang w:bidi="ga-IE"/>
              </w:rPr>
              <w:t>g</w:t>
            </w:r>
            <w:r w:rsidR="0010208E">
              <w:rPr>
                <w:rFonts w:ascii="Arial" w:eastAsia="Arial" w:hAnsi="Arial" w:cs="Arial"/>
                <w:lang w:bidi="ga-IE"/>
              </w:rPr>
              <w:t>e</w:t>
            </w:r>
            <w:r w:rsidRPr="00290999">
              <w:rPr>
                <w:rFonts w:ascii="Arial" w:eastAsia="Arial" w:hAnsi="Arial" w:cs="Arial"/>
                <w:lang w:bidi="ga-IE"/>
              </w:rPr>
              <w:t xml:space="preserve"> deireana</w:t>
            </w:r>
            <w:r w:rsidR="0010208E">
              <w:rPr>
                <w:rFonts w:ascii="Arial" w:eastAsia="Arial" w:hAnsi="Arial" w:cs="Arial"/>
                <w:lang w:bidi="ga-IE"/>
              </w:rPr>
              <w:t>í</w:t>
            </w:r>
            <w:r w:rsidRPr="00290999">
              <w:rPr>
                <w:rFonts w:ascii="Arial" w:eastAsia="Arial" w:hAnsi="Arial" w:cs="Arial"/>
                <w:lang w:bidi="ga-IE"/>
              </w:rPr>
              <w:t xml:space="preserve"> den vacsaín.</w:t>
            </w:r>
          </w:p>
          <w:p w14:paraId="4EE5890D" w14:textId="120F73DB" w:rsidR="00400E35" w:rsidRPr="00290999" w:rsidRDefault="00400E35" w:rsidP="008D4E30">
            <w:pPr>
              <w:keepNext/>
              <w:rPr>
                <w:rFonts w:ascii="Arial" w:hAnsi="Arial" w:cs="Arial"/>
              </w:rPr>
            </w:pPr>
            <w:r w:rsidRPr="00290999">
              <w:rPr>
                <w:rFonts w:ascii="Arial" w:eastAsia="Arial" w:hAnsi="Arial" w:cs="Arial"/>
                <w:lang w:bidi="ga-IE"/>
              </w:rPr>
              <w:t xml:space="preserve">Má tá tú incháilithe don vacsaín fliú, tá seans </w:t>
            </w:r>
            <w:r w:rsidR="0010208E">
              <w:rPr>
                <w:rFonts w:ascii="Arial" w:eastAsia="Arial" w:hAnsi="Arial" w:cs="Arial"/>
                <w:lang w:bidi="ga-IE"/>
              </w:rPr>
              <w:t xml:space="preserve">ann </w:t>
            </w:r>
            <w:r w:rsidRPr="00290999">
              <w:rPr>
                <w:rFonts w:ascii="Arial" w:eastAsia="Arial" w:hAnsi="Arial" w:cs="Arial"/>
                <w:lang w:bidi="ga-IE"/>
              </w:rPr>
              <w:t xml:space="preserve">go mbeidh tú in ann iad a fháil ag an am céanna - mura bhfuil, lean ar aghaidh ar aon nós agus is féidir leat an vacsaín eile </w:t>
            </w:r>
            <w:r w:rsidR="0010208E">
              <w:rPr>
                <w:rFonts w:ascii="Arial" w:eastAsia="Arial" w:hAnsi="Arial" w:cs="Arial"/>
                <w:lang w:bidi="ga-IE"/>
              </w:rPr>
              <w:t xml:space="preserve">a fháil </w:t>
            </w:r>
            <w:r w:rsidRPr="00290999">
              <w:rPr>
                <w:rFonts w:ascii="Arial" w:eastAsia="Arial" w:hAnsi="Arial" w:cs="Arial"/>
                <w:lang w:bidi="ga-IE"/>
              </w:rPr>
              <w:t xml:space="preserve">níos </w:t>
            </w:r>
            <w:r w:rsidR="0010208E">
              <w:rPr>
                <w:rFonts w:ascii="Arial" w:eastAsia="Arial" w:hAnsi="Arial" w:cs="Arial"/>
                <w:lang w:bidi="ga-IE"/>
              </w:rPr>
              <w:t>faide anonn</w:t>
            </w:r>
            <w:r w:rsidRPr="00290999">
              <w:rPr>
                <w:rFonts w:ascii="Arial" w:eastAsia="Arial" w:hAnsi="Arial" w:cs="Arial"/>
                <w:lang w:bidi="ga-IE"/>
              </w:rPr>
              <w:t>.</w:t>
            </w:r>
          </w:p>
        </w:tc>
        <w:tc>
          <w:tcPr>
            <w:tcW w:w="4586" w:type="dxa"/>
          </w:tcPr>
          <w:p w14:paraId="56C78AF8" w14:textId="77777777" w:rsidR="00400E35" w:rsidRPr="00290999" w:rsidRDefault="00400E35" w:rsidP="008D4E30">
            <w:pPr>
              <w:pStyle w:val="Heading2"/>
              <w:outlineLvl w:val="1"/>
              <w:rPr>
                <w:rFonts w:ascii="Arial" w:hAnsi="Arial" w:cs="Arial"/>
                <w:b/>
              </w:rPr>
            </w:pPr>
            <w:r w:rsidRPr="00290999">
              <w:rPr>
                <w:rFonts w:ascii="Arial" w:hAnsi="Arial" w:cs="Arial"/>
                <w:b/>
              </w:rPr>
              <w:t>Timing of the autumn booster</w:t>
            </w:r>
          </w:p>
          <w:p w14:paraId="402B1E5E" w14:textId="77777777" w:rsidR="00400E35" w:rsidRPr="00290999" w:rsidRDefault="00400E35" w:rsidP="008D4E30">
            <w:pPr>
              <w:keepNext/>
              <w:rPr>
                <w:rFonts w:ascii="Arial" w:hAnsi="Arial" w:cs="Arial"/>
              </w:rPr>
            </w:pPr>
          </w:p>
          <w:p w14:paraId="5138C08F" w14:textId="77777777" w:rsidR="00400E35" w:rsidRPr="00290999" w:rsidRDefault="00400E35" w:rsidP="008D4E30">
            <w:pPr>
              <w:keepNext/>
              <w:rPr>
                <w:rFonts w:ascii="Arial" w:hAnsi="Arial" w:cs="Arial"/>
              </w:rPr>
            </w:pPr>
            <w:r w:rsidRPr="00290999">
              <w:rPr>
                <w:rFonts w:ascii="Arial" w:hAnsi="Arial" w:cs="Arial"/>
              </w:rPr>
              <w:t>Vaccination will be available between September and December, and those at highest risk will be vaccinated first. You should have your autumn booster at least 3 months after your last dose of vaccine.</w:t>
            </w:r>
          </w:p>
          <w:p w14:paraId="09400193" w14:textId="77777777" w:rsidR="00400E35" w:rsidRPr="00290999" w:rsidRDefault="00400E35" w:rsidP="008D4E30">
            <w:pPr>
              <w:keepNext/>
              <w:rPr>
                <w:rFonts w:ascii="Arial" w:hAnsi="Arial" w:cs="Arial"/>
              </w:rPr>
            </w:pPr>
            <w:r w:rsidRPr="00290999">
              <w:rPr>
                <w:rFonts w:ascii="Arial" w:hAnsi="Arial" w:cs="Arial"/>
              </w:rPr>
              <w:t>If you are eligible for a flu vaccine, you may be able to have them at the same time – if not please go ahead anyway, you can catch up with the other vaccine later.</w:t>
            </w:r>
          </w:p>
        </w:tc>
      </w:tr>
      <w:tr w:rsidR="00400E35" w:rsidRPr="00290999" w14:paraId="0C6416BF" w14:textId="77777777" w:rsidTr="00D01DA5">
        <w:tc>
          <w:tcPr>
            <w:tcW w:w="4765" w:type="dxa"/>
          </w:tcPr>
          <w:p w14:paraId="5FBC778C" w14:textId="77777777" w:rsidR="00400E35" w:rsidRPr="00290999" w:rsidRDefault="00400E35" w:rsidP="008D4E30">
            <w:pPr>
              <w:keepNext/>
              <w:rPr>
                <w:rFonts w:ascii="Arial" w:hAnsi="Arial" w:cs="Arial"/>
              </w:rPr>
            </w:pPr>
          </w:p>
          <w:p w14:paraId="5C4331DD" w14:textId="77777777" w:rsidR="00400E35" w:rsidRPr="00290999" w:rsidRDefault="00400E35" w:rsidP="008D4E30">
            <w:pPr>
              <w:keepNext/>
              <w:rPr>
                <w:rFonts w:ascii="Arial" w:hAnsi="Arial" w:cs="Arial"/>
                <w:b/>
                <w:color w:val="365F91" w:themeColor="accent1" w:themeShade="BF"/>
                <w:sz w:val="24"/>
              </w:rPr>
            </w:pPr>
            <w:r w:rsidRPr="00290999">
              <w:rPr>
                <w:rFonts w:ascii="Arial" w:eastAsia="Arial" w:hAnsi="Arial" w:cs="Arial"/>
                <w:b/>
                <w:color w:val="365F91" w:themeColor="accent1" w:themeShade="BF"/>
                <w:sz w:val="24"/>
                <w:lang w:bidi="ga-IE"/>
              </w:rPr>
              <w:t>Cén vacsaín a thairgfear duit?</w:t>
            </w:r>
          </w:p>
          <w:p w14:paraId="18DCDCBB" w14:textId="77777777" w:rsidR="00400E35" w:rsidRPr="00290999" w:rsidRDefault="00400E35" w:rsidP="008D4E30">
            <w:pPr>
              <w:keepNext/>
              <w:rPr>
                <w:rFonts w:ascii="Arial" w:hAnsi="Arial" w:cs="Arial"/>
                <w:b/>
                <w:color w:val="365F91" w:themeColor="accent1" w:themeShade="BF"/>
                <w:sz w:val="24"/>
              </w:rPr>
            </w:pPr>
          </w:p>
          <w:p w14:paraId="6C0CA58F" w14:textId="2B417426" w:rsidR="00400E35" w:rsidRPr="00290999" w:rsidRDefault="00400E35" w:rsidP="008D4E30">
            <w:pPr>
              <w:keepNext/>
              <w:rPr>
                <w:rFonts w:ascii="Arial" w:hAnsi="Arial" w:cs="Arial"/>
              </w:rPr>
            </w:pPr>
            <w:r w:rsidRPr="00290999">
              <w:rPr>
                <w:rFonts w:ascii="Arial" w:eastAsia="Arial" w:hAnsi="Arial" w:cs="Arial"/>
                <w:lang w:bidi="ga-IE"/>
              </w:rPr>
              <w:t>Tabharfar teanndáileog duit de vacsaín Pfizer nó de vacsaín Moderna. D’fhéadfaí leagan measc</w:t>
            </w:r>
            <w:r w:rsidR="006239BC">
              <w:rPr>
                <w:rFonts w:ascii="Arial" w:eastAsia="Arial" w:hAnsi="Arial" w:cs="Arial"/>
                <w:lang w:bidi="ga-IE"/>
              </w:rPr>
              <w:t>tha</w:t>
            </w:r>
            <w:r w:rsidRPr="00290999">
              <w:rPr>
                <w:rFonts w:ascii="Arial" w:eastAsia="Arial" w:hAnsi="Arial" w:cs="Arial"/>
                <w:lang w:bidi="ga-IE"/>
              </w:rPr>
              <w:t xml:space="preserve"> nuashonraithe de na teanndáileo</w:t>
            </w:r>
            <w:r w:rsidRPr="006239BC">
              <w:rPr>
                <w:rFonts w:ascii="Arial" w:eastAsia="Arial" w:hAnsi="Arial" w:cs="Arial"/>
                <w:lang w:bidi="ga-IE"/>
              </w:rPr>
              <w:t>g</w:t>
            </w:r>
            <w:r w:rsidR="005632CE" w:rsidRPr="006239BC">
              <w:rPr>
                <w:rFonts w:ascii="Arial" w:eastAsia="Arial" w:hAnsi="Arial" w:cs="Arial"/>
                <w:lang w:bidi="ga-IE"/>
              </w:rPr>
              <w:t>a</w:t>
            </w:r>
            <w:r w:rsidRPr="00290999">
              <w:rPr>
                <w:rFonts w:ascii="Arial" w:eastAsia="Arial" w:hAnsi="Arial" w:cs="Arial"/>
                <w:lang w:bidi="ga-IE"/>
              </w:rPr>
              <w:t xml:space="preserve"> seo a thairiscint duit – áirítear leis an meascán vacsaíní: </w:t>
            </w:r>
          </w:p>
          <w:p w14:paraId="3C383E8F" w14:textId="77777777" w:rsidR="00400E35" w:rsidRPr="00290999" w:rsidRDefault="00400E35" w:rsidP="008D4E30">
            <w:pPr>
              <w:pStyle w:val="ListParagraph"/>
              <w:keepNext/>
              <w:numPr>
                <w:ilvl w:val="0"/>
                <w:numId w:val="1"/>
              </w:numPr>
              <w:rPr>
                <w:rFonts w:cs="Arial"/>
                <w:sz w:val="24"/>
                <w:szCs w:val="24"/>
              </w:rPr>
            </w:pPr>
            <w:r w:rsidRPr="00290999">
              <w:rPr>
                <w:rFonts w:cs="Arial"/>
                <w:sz w:val="24"/>
                <w:szCs w:val="24"/>
                <w:lang w:bidi="ga-IE"/>
              </w:rPr>
              <w:t>leathdháileog den vacsaín bhunaidh in éineacht le:</w:t>
            </w:r>
          </w:p>
          <w:p w14:paraId="54C4C518" w14:textId="01944447" w:rsidR="00400E35" w:rsidRPr="00290999" w:rsidRDefault="00400E35" w:rsidP="008D4E30">
            <w:pPr>
              <w:pStyle w:val="ListParagraph"/>
              <w:keepNext/>
              <w:numPr>
                <w:ilvl w:val="0"/>
                <w:numId w:val="1"/>
              </w:numPr>
              <w:rPr>
                <w:rFonts w:cs="Arial"/>
                <w:sz w:val="24"/>
                <w:szCs w:val="24"/>
              </w:rPr>
            </w:pPr>
            <w:r w:rsidRPr="00290999">
              <w:rPr>
                <w:rFonts w:cs="Arial"/>
                <w:sz w:val="24"/>
                <w:szCs w:val="24"/>
                <w:lang w:bidi="ga-IE"/>
              </w:rPr>
              <w:t>leathdháileog den vacsaín i gcoinne athraitheach Omicron.</w:t>
            </w:r>
          </w:p>
          <w:p w14:paraId="1BCA1F0F" w14:textId="77777777" w:rsidR="00400E35" w:rsidRPr="00290999" w:rsidRDefault="00400E35" w:rsidP="008D4E30">
            <w:pPr>
              <w:pStyle w:val="ListParagraph"/>
              <w:keepNext/>
              <w:rPr>
                <w:rFonts w:cs="Arial"/>
              </w:rPr>
            </w:pPr>
          </w:p>
          <w:p w14:paraId="34164729" w14:textId="63904C52" w:rsidR="00400E35" w:rsidRPr="00290999" w:rsidRDefault="00400E35" w:rsidP="008D4E30">
            <w:pPr>
              <w:keepNext/>
              <w:rPr>
                <w:rFonts w:ascii="Arial" w:hAnsi="Arial" w:cs="Arial"/>
              </w:rPr>
            </w:pPr>
            <w:r w:rsidRPr="00290999">
              <w:rPr>
                <w:rFonts w:ascii="Arial" w:eastAsia="Arial" w:hAnsi="Arial" w:cs="Arial"/>
                <w:lang w:bidi="ga-IE"/>
              </w:rPr>
              <w:t xml:space="preserve">Méadaíonn na vacsaíní bunaidh agus na </w:t>
            </w:r>
            <w:r w:rsidR="00AC41A5">
              <w:rPr>
                <w:rFonts w:ascii="Arial" w:eastAsia="Arial" w:hAnsi="Arial" w:cs="Arial"/>
                <w:lang w:bidi="ga-IE"/>
              </w:rPr>
              <w:t>comh</w:t>
            </w:r>
            <w:r w:rsidRPr="00290999">
              <w:rPr>
                <w:rFonts w:ascii="Arial" w:eastAsia="Arial" w:hAnsi="Arial" w:cs="Arial"/>
                <w:lang w:bidi="ga-IE"/>
              </w:rPr>
              <w:t xml:space="preserve">vacsaíní an chosaint go han-mhaith, cé go dtáirgeann </w:t>
            </w:r>
            <w:r w:rsidRPr="006239BC">
              <w:rPr>
                <w:rFonts w:ascii="Arial" w:eastAsia="Arial" w:hAnsi="Arial" w:cs="Arial"/>
                <w:lang w:bidi="ga-IE"/>
              </w:rPr>
              <w:t xml:space="preserve">na </w:t>
            </w:r>
            <w:r w:rsidR="007635C0" w:rsidRPr="006239BC">
              <w:rPr>
                <w:rFonts w:ascii="Arial" w:eastAsia="Arial" w:hAnsi="Arial" w:cs="Arial"/>
                <w:lang w:bidi="ga-IE"/>
              </w:rPr>
              <w:t>comh</w:t>
            </w:r>
            <w:r w:rsidRPr="006239BC">
              <w:rPr>
                <w:rFonts w:ascii="Arial" w:eastAsia="Arial" w:hAnsi="Arial" w:cs="Arial"/>
                <w:lang w:bidi="ga-IE"/>
              </w:rPr>
              <w:t xml:space="preserve">vacsaíní </w:t>
            </w:r>
            <w:r w:rsidRPr="00290999">
              <w:rPr>
                <w:rFonts w:ascii="Arial" w:eastAsia="Arial" w:hAnsi="Arial" w:cs="Arial"/>
                <w:lang w:bidi="ga-IE"/>
              </w:rPr>
              <w:t>leibhéil beagán níos airde antasubstainte i gcoinne roinnt tréithchineálacha Omicron.</w:t>
            </w:r>
          </w:p>
        </w:tc>
        <w:tc>
          <w:tcPr>
            <w:tcW w:w="4586" w:type="dxa"/>
          </w:tcPr>
          <w:p w14:paraId="55B4B906" w14:textId="77777777" w:rsidR="00400E35" w:rsidRPr="00290999" w:rsidRDefault="00400E35" w:rsidP="008D4E30">
            <w:pPr>
              <w:keepNext/>
              <w:rPr>
                <w:rFonts w:ascii="Arial" w:hAnsi="Arial" w:cs="Arial"/>
              </w:rPr>
            </w:pPr>
          </w:p>
          <w:p w14:paraId="112AFFD0" w14:textId="77777777" w:rsidR="00400E35" w:rsidRPr="00290999" w:rsidRDefault="00400E35" w:rsidP="008D4E30">
            <w:pPr>
              <w:keepNext/>
              <w:rPr>
                <w:rFonts w:ascii="Arial" w:hAnsi="Arial" w:cs="Arial"/>
                <w:b/>
                <w:color w:val="365F91" w:themeColor="accent1" w:themeShade="BF"/>
                <w:sz w:val="24"/>
              </w:rPr>
            </w:pPr>
            <w:r w:rsidRPr="00290999">
              <w:rPr>
                <w:rFonts w:ascii="Arial" w:hAnsi="Arial" w:cs="Arial"/>
                <w:b/>
                <w:color w:val="365F91" w:themeColor="accent1" w:themeShade="BF"/>
                <w:sz w:val="24"/>
              </w:rPr>
              <w:t>Which vaccine will you be offered?</w:t>
            </w:r>
          </w:p>
          <w:p w14:paraId="39A47FDE" w14:textId="77777777" w:rsidR="00400E35" w:rsidRPr="00290999" w:rsidRDefault="00400E35" w:rsidP="008D4E30">
            <w:pPr>
              <w:keepNext/>
              <w:rPr>
                <w:rFonts w:ascii="Arial" w:hAnsi="Arial" w:cs="Arial"/>
                <w:b/>
                <w:color w:val="365F91" w:themeColor="accent1" w:themeShade="BF"/>
                <w:sz w:val="24"/>
              </w:rPr>
            </w:pPr>
          </w:p>
          <w:p w14:paraId="76CA2F0D" w14:textId="77777777" w:rsidR="00400E35" w:rsidRPr="00290999" w:rsidRDefault="00400E35" w:rsidP="008D4E30">
            <w:pPr>
              <w:keepNext/>
              <w:rPr>
                <w:rFonts w:ascii="Arial" w:hAnsi="Arial" w:cs="Arial"/>
              </w:rPr>
            </w:pPr>
            <w:r w:rsidRPr="00290999">
              <w:rPr>
                <w:rFonts w:ascii="Arial" w:hAnsi="Arial" w:cs="Arial"/>
              </w:rPr>
              <w:t xml:space="preserve">You will be given a booster dose of a vaccine made by Pfizer or Moderna. You may be offered an updated combination version of these booster vaccines – the combination vaccines include: </w:t>
            </w:r>
          </w:p>
          <w:p w14:paraId="457C09E5" w14:textId="77777777" w:rsidR="00400E35" w:rsidRPr="00290999" w:rsidRDefault="00400E35" w:rsidP="008D4E30">
            <w:pPr>
              <w:pStyle w:val="ListParagraph"/>
              <w:keepNext/>
              <w:numPr>
                <w:ilvl w:val="0"/>
                <w:numId w:val="1"/>
              </w:numPr>
              <w:rPr>
                <w:rFonts w:cs="Arial"/>
                <w:sz w:val="24"/>
                <w:szCs w:val="24"/>
              </w:rPr>
            </w:pPr>
            <w:r w:rsidRPr="00290999">
              <w:rPr>
                <w:rFonts w:cs="Arial"/>
                <w:sz w:val="24"/>
                <w:szCs w:val="24"/>
              </w:rPr>
              <w:t>a half-dose of the original vaccine combined with:</w:t>
            </w:r>
          </w:p>
          <w:p w14:paraId="42947FEA" w14:textId="77777777" w:rsidR="00400E35" w:rsidRPr="00290999" w:rsidRDefault="00400E35" w:rsidP="008D4E30">
            <w:pPr>
              <w:pStyle w:val="ListParagraph"/>
              <w:keepNext/>
              <w:numPr>
                <w:ilvl w:val="0"/>
                <w:numId w:val="1"/>
              </w:numPr>
              <w:rPr>
                <w:rFonts w:cs="Arial"/>
                <w:sz w:val="24"/>
                <w:szCs w:val="24"/>
              </w:rPr>
            </w:pPr>
            <w:r w:rsidRPr="00290999">
              <w:rPr>
                <w:rFonts w:cs="Arial"/>
                <w:sz w:val="24"/>
                <w:szCs w:val="24"/>
              </w:rPr>
              <w:t>a half-dose of a vaccine against the Omicron variant.</w:t>
            </w:r>
          </w:p>
          <w:p w14:paraId="55FC1929" w14:textId="77777777" w:rsidR="00400E35" w:rsidRPr="00290999" w:rsidRDefault="00400E35" w:rsidP="008D4E30">
            <w:pPr>
              <w:pStyle w:val="ListParagraph"/>
              <w:keepNext/>
              <w:rPr>
                <w:rFonts w:cs="Arial"/>
              </w:rPr>
            </w:pPr>
          </w:p>
          <w:p w14:paraId="435E1BFA" w14:textId="77777777" w:rsidR="00400E35" w:rsidRPr="00290999" w:rsidRDefault="00400E35" w:rsidP="008D4E30">
            <w:pPr>
              <w:keepNext/>
              <w:rPr>
                <w:rFonts w:ascii="Arial" w:hAnsi="Arial" w:cs="Arial"/>
              </w:rPr>
            </w:pPr>
            <w:r w:rsidRPr="00290999">
              <w:rPr>
                <w:rFonts w:ascii="Arial" w:hAnsi="Arial" w:cs="Arial"/>
              </w:rPr>
              <w:t>Both the original and the combination vaccines boost protection very well, although the combination vaccines produce slightly higher levels of antibody against some strains of Omicron.</w:t>
            </w:r>
          </w:p>
        </w:tc>
      </w:tr>
      <w:tr w:rsidR="00400E35" w:rsidRPr="00290999" w14:paraId="48AF99EC" w14:textId="77777777" w:rsidTr="00D01DA5">
        <w:tc>
          <w:tcPr>
            <w:tcW w:w="4765" w:type="dxa"/>
          </w:tcPr>
          <w:p w14:paraId="76C95774" w14:textId="1BF95A73" w:rsidR="00400E35" w:rsidRPr="00290999" w:rsidRDefault="00400E35" w:rsidP="008D4E30">
            <w:pPr>
              <w:keepNext/>
              <w:rPr>
                <w:rFonts w:ascii="Arial" w:hAnsi="Arial" w:cs="Arial"/>
              </w:rPr>
            </w:pPr>
            <w:r w:rsidRPr="00290999">
              <w:rPr>
                <w:rFonts w:ascii="Arial" w:eastAsia="Arial" w:hAnsi="Arial" w:cs="Arial"/>
                <w:lang w:bidi="ga-IE"/>
              </w:rPr>
              <w:t>Toisc nach féidir linn a thuar c</w:t>
            </w:r>
            <w:r w:rsidR="006239BC">
              <w:rPr>
                <w:rFonts w:ascii="Arial" w:eastAsia="Arial" w:hAnsi="Arial" w:cs="Arial"/>
                <w:lang w:bidi="ga-IE"/>
              </w:rPr>
              <w:t>ad iad</w:t>
            </w:r>
            <w:r w:rsidRPr="00290999">
              <w:rPr>
                <w:rFonts w:ascii="Arial" w:eastAsia="Arial" w:hAnsi="Arial" w:cs="Arial"/>
                <w:lang w:bidi="ga-IE"/>
              </w:rPr>
              <w:t xml:space="preserve"> na leaganacha de COVID-19 a bheidh ag scaipeadh an geimhreadh seo, </w:t>
            </w:r>
            <w:r w:rsidRPr="006239BC">
              <w:rPr>
                <w:rFonts w:ascii="Arial" w:eastAsia="Arial" w:hAnsi="Arial" w:cs="Arial"/>
                <w:lang w:bidi="ga-IE"/>
              </w:rPr>
              <w:t>s</w:t>
            </w:r>
            <w:r w:rsidR="00691FED" w:rsidRPr="006239BC">
              <w:rPr>
                <w:rFonts w:ascii="Arial" w:eastAsia="Arial" w:hAnsi="Arial" w:cs="Arial"/>
                <w:lang w:bidi="ga-IE"/>
              </w:rPr>
              <w:t>h</w:t>
            </w:r>
            <w:r w:rsidRPr="00290999">
              <w:rPr>
                <w:rFonts w:ascii="Arial" w:eastAsia="Arial" w:hAnsi="Arial" w:cs="Arial"/>
                <w:lang w:bidi="ga-IE"/>
              </w:rPr>
              <w:t xml:space="preserve">ocraigh an Comhchoiste um Vacsaíniú agus Imdhíonadh (JCVI) gur féidir an dá chineál vacsaíne a úsáid </w:t>
            </w:r>
            <w:r w:rsidR="006239BC">
              <w:rPr>
                <w:rFonts w:ascii="Arial" w:eastAsia="Arial" w:hAnsi="Arial" w:cs="Arial"/>
                <w:lang w:bidi="ga-IE"/>
              </w:rPr>
              <w:t>le</w:t>
            </w:r>
            <w:r w:rsidRPr="00290999">
              <w:rPr>
                <w:rFonts w:ascii="Arial" w:eastAsia="Arial" w:hAnsi="Arial" w:cs="Arial"/>
                <w:lang w:bidi="ga-IE"/>
              </w:rPr>
              <w:t xml:space="preserve"> </w:t>
            </w:r>
            <w:r w:rsidR="00EF38AD" w:rsidRPr="006239BC">
              <w:rPr>
                <w:rFonts w:ascii="Arial" w:eastAsia="Arial" w:hAnsi="Arial" w:cs="Arial"/>
                <w:lang w:bidi="ga-IE"/>
              </w:rPr>
              <w:t xml:space="preserve">daoine </w:t>
            </w:r>
            <w:r w:rsidR="003615DC" w:rsidRPr="006239BC">
              <w:rPr>
                <w:rFonts w:ascii="Arial" w:eastAsia="Arial" w:hAnsi="Arial" w:cs="Arial"/>
                <w:lang w:bidi="ga-IE"/>
              </w:rPr>
              <w:t xml:space="preserve">fásta </w:t>
            </w:r>
            <w:r w:rsidRPr="006239BC">
              <w:rPr>
                <w:rFonts w:ascii="Arial" w:eastAsia="Arial" w:hAnsi="Arial" w:cs="Arial"/>
                <w:lang w:bidi="ga-IE"/>
              </w:rPr>
              <w:t xml:space="preserve">agus </w:t>
            </w:r>
            <w:r w:rsidRPr="00290999">
              <w:rPr>
                <w:rFonts w:ascii="Arial" w:eastAsia="Arial" w:hAnsi="Arial" w:cs="Arial"/>
                <w:lang w:bidi="ga-IE"/>
              </w:rPr>
              <w:t xml:space="preserve">nár cheart d'aon duine moill a chur ar an vacsaíniú chun </w:t>
            </w:r>
            <w:r w:rsidR="000E554F" w:rsidRPr="006239BC">
              <w:rPr>
                <w:rFonts w:ascii="Arial" w:eastAsia="Arial" w:hAnsi="Arial" w:cs="Arial"/>
                <w:lang w:bidi="ga-IE"/>
              </w:rPr>
              <w:t>comh</w:t>
            </w:r>
            <w:r w:rsidRPr="006239BC">
              <w:rPr>
                <w:rFonts w:ascii="Arial" w:eastAsia="Arial" w:hAnsi="Arial" w:cs="Arial"/>
                <w:lang w:bidi="ga-IE"/>
              </w:rPr>
              <w:t>v</w:t>
            </w:r>
            <w:r w:rsidRPr="00290999">
              <w:rPr>
                <w:rFonts w:ascii="Arial" w:eastAsia="Arial" w:hAnsi="Arial" w:cs="Arial"/>
                <w:lang w:bidi="ga-IE"/>
              </w:rPr>
              <w:t>acsaíní a fháil. Mar sin tairgfear an vacsaín cheart duit ag an am c</w:t>
            </w:r>
            <w:r w:rsidR="00AC41A5">
              <w:rPr>
                <w:rFonts w:ascii="Arial" w:eastAsia="Arial" w:hAnsi="Arial" w:cs="Arial"/>
                <w:lang w:bidi="ga-IE"/>
              </w:rPr>
              <w:t>h</w:t>
            </w:r>
            <w:r w:rsidRPr="00290999">
              <w:rPr>
                <w:rFonts w:ascii="Arial" w:eastAsia="Arial" w:hAnsi="Arial" w:cs="Arial"/>
                <w:lang w:bidi="ga-IE"/>
              </w:rPr>
              <w:t>eart.</w:t>
            </w:r>
          </w:p>
        </w:tc>
        <w:tc>
          <w:tcPr>
            <w:tcW w:w="4586" w:type="dxa"/>
          </w:tcPr>
          <w:p w14:paraId="252CF494" w14:textId="77777777" w:rsidR="00400E35" w:rsidRPr="00290999" w:rsidRDefault="00400E35" w:rsidP="008D4E30">
            <w:pPr>
              <w:keepNext/>
              <w:rPr>
                <w:rFonts w:ascii="Arial" w:hAnsi="Arial" w:cs="Arial"/>
              </w:rPr>
            </w:pPr>
            <w:r w:rsidRPr="00290999">
              <w:rPr>
                <w:rFonts w:ascii="Arial" w:hAnsi="Arial" w:cs="Arial"/>
              </w:rPr>
              <w:t>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So you will be offered the right vaccine for you at the right time.</w:t>
            </w:r>
          </w:p>
        </w:tc>
      </w:tr>
      <w:tr w:rsidR="00400E35" w:rsidRPr="00290999" w14:paraId="6A1807F7" w14:textId="77777777" w:rsidTr="00D01DA5">
        <w:tc>
          <w:tcPr>
            <w:tcW w:w="4765" w:type="dxa"/>
          </w:tcPr>
          <w:p w14:paraId="13B0C981" w14:textId="77777777" w:rsidR="00400E35" w:rsidRPr="00290999" w:rsidRDefault="00400E35" w:rsidP="008D4E30">
            <w:pPr>
              <w:pStyle w:val="Heading3"/>
              <w:outlineLvl w:val="2"/>
              <w:rPr>
                <w:rFonts w:ascii="Arial" w:hAnsi="Arial" w:cs="Arial"/>
                <w:b/>
              </w:rPr>
            </w:pPr>
            <w:r w:rsidRPr="00290999">
              <w:rPr>
                <w:rFonts w:ascii="Arial" w:eastAsia="Arial" w:hAnsi="Arial" w:cs="Arial"/>
                <w:b/>
                <w:lang w:bidi="ga-IE"/>
              </w:rPr>
              <w:lastRenderedPageBreak/>
              <w:t>Glac leis an vacsaíniú a thairgtear duit chomh luath agus is féidir - tá sé ríthábhachtach do theanndáileog a bheith agat agus do chosaint ar dhrochthinneas a neartú roimh an gheimhreadh.</w:t>
            </w:r>
          </w:p>
          <w:p w14:paraId="002F1A61" w14:textId="77777777" w:rsidR="00400E35" w:rsidRPr="00290999" w:rsidRDefault="00400E35" w:rsidP="008D4E30">
            <w:pPr>
              <w:keepNext/>
              <w:rPr>
                <w:rFonts w:ascii="Arial" w:hAnsi="Arial" w:cs="Arial"/>
              </w:rPr>
            </w:pPr>
          </w:p>
        </w:tc>
        <w:tc>
          <w:tcPr>
            <w:tcW w:w="4586" w:type="dxa"/>
          </w:tcPr>
          <w:p w14:paraId="2A13BDC7" w14:textId="77777777" w:rsidR="00400E35" w:rsidRPr="00290999" w:rsidRDefault="00400E35" w:rsidP="008D4E30">
            <w:pPr>
              <w:pStyle w:val="Heading3"/>
              <w:outlineLvl w:val="2"/>
              <w:rPr>
                <w:rFonts w:ascii="Arial" w:hAnsi="Arial" w:cs="Arial"/>
                <w:b/>
              </w:rPr>
            </w:pPr>
            <w:r w:rsidRPr="00290999">
              <w:rPr>
                <w:rFonts w:ascii="Arial" w:hAnsi="Arial" w:cs="Arial"/>
                <w:b/>
              </w:rPr>
              <w:t>Please accept the vaccination that is offered to you as soon as you are able to – it is important to have your booster and build up your protection against severe illness before the winter.</w:t>
            </w:r>
          </w:p>
          <w:p w14:paraId="52643A29" w14:textId="77777777" w:rsidR="00400E35" w:rsidRPr="00290999" w:rsidRDefault="00400E35" w:rsidP="008D4E30">
            <w:pPr>
              <w:keepNext/>
              <w:rPr>
                <w:rFonts w:ascii="Arial" w:hAnsi="Arial" w:cs="Arial"/>
              </w:rPr>
            </w:pPr>
          </w:p>
        </w:tc>
      </w:tr>
      <w:tr w:rsidR="00400E35" w:rsidRPr="00290999" w14:paraId="26EC68B2" w14:textId="77777777" w:rsidTr="00D01DA5">
        <w:tc>
          <w:tcPr>
            <w:tcW w:w="4765" w:type="dxa"/>
          </w:tcPr>
          <w:p w14:paraId="36F67D1A" w14:textId="21E504DB" w:rsidR="00400E35" w:rsidRPr="00290999" w:rsidRDefault="00400E35" w:rsidP="008D4E30">
            <w:pPr>
              <w:pStyle w:val="Heading3"/>
              <w:outlineLvl w:val="2"/>
              <w:rPr>
                <w:rFonts w:ascii="Arial" w:hAnsi="Arial" w:cs="Arial"/>
                <w:b/>
                <w:color w:val="365F91" w:themeColor="accent1" w:themeShade="BF"/>
              </w:rPr>
            </w:pPr>
            <w:r w:rsidRPr="00290999">
              <w:rPr>
                <w:rFonts w:ascii="Arial" w:eastAsia="Arial" w:hAnsi="Arial" w:cs="Arial"/>
                <w:b/>
                <w:color w:val="365F91" w:themeColor="accent1" w:themeShade="BF"/>
                <w:lang w:bidi="ga-IE"/>
              </w:rPr>
              <w:t>Cé nach féidir le</w:t>
            </w:r>
            <w:r w:rsidR="006239BC">
              <w:rPr>
                <w:rFonts w:ascii="Arial" w:eastAsia="Arial" w:hAnsi="Arial" w:cs="Arial"/>
                <w:b/>
                <w:color w:val="365F91" w:themeColor="accent1" w:themeShade="BF"/>
                <w:lang w:bidi="ga-IE"/>
              </w:rPr>
              <w:t>o</w:t>
            </w:r>
            <w:r w:rsidRPr="00290999">
              <w:rPr>
                <w:rFonts w:ascii="Arial" w:eastAsia="Arial" w:hAnsi="Arial" w:cs="Arial"/>
                <w:b/>
                <w:color w:val="365F91" w:themeColor="accent1" w:themeShade="BF"/>
                <w:lang w:bidi="ga-IE"/>
              </w:rPr>
              <w:t xml:space="preserve"> </w:t>
            </w:r>
            <w:r w:rsidR="00AC41A5">
              <w:rPr>
                <w:rFonts w:ascii="Arial" w:eastAsia="Arial" w:hAnsi="Arial" w:cs="Arial"/>
                <w:b/>
                <w:color w:val="365F91" w:themeColor="accent1" w:themeShade="BF"/>
                <w:lang w:bidi="ga-IE"/>
              </w:rPr>
              <w:t>glacadh le</w:t>
            </w:r>
            <w:r w:rsidRPr="00290999">
              <w:rPr>
                <w:rFonts w:ascii="Arial" w:eastAsia="Arial" w:hAnsi="Arial" w:cs="Arial"/>
                <w:b/>
                <w:color w:val="365F91" w:themeColor="accent1" w:themeShade="BF"/>
                <w:lang w:bidi="ga-IE"/>
              </w:rPr>
              <w:t xml:space="preserve"> tairiscint teanndáileog an fhómhair </w:t>
            </w:r>
          </w:p>
          <w:p w14:paraId="292A1747" w14:textId="77777777" w:rsidR="00400E35" w:rsidRPr="00290999" w:rsidRDefault="00400E35" w:rsidP="008D4E30">
            <w:pPr>
              <w:keepNext/>
              <w:rPr>
                <w:rFonts w:ascii="Arial" w:hAnsi="Arial" w:cs="Arial"/>
              </w:rPr>
            </w:pPr>
          </w:p>
          <w:p w14:paraId="4ECBC78C" w14:textId="77777777" w:rsidR="00400E35" w:rsidRPr="00290999" w:rsidRDefault="00400E35" w:rsidP="008D4E30">
            <w:pPr>
              <w:keepNext/>
              <w:rPr>
                <w:rFonts w:ascii="Arial" w:hAnsi="Arial" w:cs="Arial"/>
              </w:rPr>
            </w:pPr>
            <w:r w:rsidRPr="00290999">
              <w:rPr>
                <w:rFonts w:ascii="Arial" w:eastAsia="Arial" w:hAnsi="Arial" w:cs="Arial"/>
                <w:lang w:bidi="ga-IE"/>
              </w:rPr>
              <w:t>Is beag duine nár cheart an teanndáileog seo a bheith acu. Má bhí frithghníomh tromchúiseach agat ar dháileog den vacsaín roimhe seo ba chóir duit é seo a phlé le do dhochtúir.</w:t>
            </w:r>
          </w:p>
        </w:tc>
        <w:tc>
          <w:tcPr>
            <w:tcW w:w="4586" w:type="dxa"/>
          </w:tcPr>
          <w:p w14:paraId="7AB32E02" w14:textId="77777777" w:rsidR="00400E35" w:rsidRPr="00290999" w:rsidRDefault="00400E35" w:rsidP="008D4E30">
            <w:pPr>
              <w:pStyle w:val="Heading3"/>
              <w:outlineLvl w:val="2"/>
              <w:rPr>
                <w:rFonts w:ascii="Arial" w:hAnsi="Arial" w:cs="Arial"/>
                <w:b/>
                <w:color w:val="365F91" w:themeColor="accent1" w:themeShade="BF"/>
              </w:rPr>
            </w:pPr>
            <w:r w:rsidRPr="00290999">
              <w:rPr>
                <w:rFonts w:ascii="Arial" w:hAnsi="Arial" w:cs="Arial"/>
                <w:b/>
                <w:color w:val="365F91" w:themeColor="accent1" w:themeShade="BF"/>
              </w:rPr>
              <w:t>Who cannot take up the offer of an autumn booster</w:t>
            </w:r>
          </w:p>
          <w:p w14:paraId="46F8EEFF" w14:textId="77777777" w:rsidR="00400E35" w:rsidRPr="00290999" w:rsidRDefault="00400E35" w:rsidP="008D4E30">
            <w:pPr>
              <w:keepNext/>
              <w:rPr>
                <w:rFonts w:ascii="Arial" w:hAnsi="Arial" w:cs="Arial"/>
              </w:rPr>
            </w:pPr>
          </w:p>
          <w:p w14:paraId="56F5989B" w14:textId="77777777" w:rsidR="00400E35" w:rsidRPr="00290999" w:rsidRDefault="00400E35" w:rsidP="008D4E30">
            <w:pPr>
              <w:keepNext/>
              <w:rPr>
                <w:rFonts w:ascii="Arial" w:hAnsi="Arial" w:cs="Arial"/>
              </w:rPr>
            </w:pPr>
            <w:r w:rsidRPr="00290999">
              <w:rPr>
                <w:rFonts w:ascii="Arial" w:hAnsi="Arial" w:cs="Arial"/>
              </w:rPr>
              <w:t>There are very few people who should not have this booster. If you have had a severe reaction to a previous dose of the vaccine you should discuss this with your doctor.</w:t>
            </w:r>
          </w:p>
        </w:tc>
      </w:tr>
      <w:tr w:rsidR="00400E35" w:rsidRPr="00290999" w14:paraId="1D529984" w14:textId="77777777" w:rsidTr="00D01DA5">
        <w:tc>
          <w:tcPr>
            <w:tcW w:w="4765" w:type="dxa"/>
          </w:tcPr>
          <w:p w14:paraId="56794E34" w14:textId="77777777" w:rsidR="00400E35" w:rsidRPr="00290999" w:rsidRDefault="00400E35" w:rsidP="008D4E30">
            <w:pPr>
              <w:pStyle w:val="Heading2"/>
              <w:outlineLvl w:val="1"/>
              <w:rPr>
                <w:rFonts w:ascii="Arial" w:hAnsi="Arial" w:cs="Arial"/>
                <w:b/>
                <w:sz w:val="24"/>
                <w:szCs w:val="24"/>
              </w:rPr>
            </w:pPr>
            <w:r w:rsidRPr="00290999">
              <w:rPr>
                <w:rFonts w:ascii="Arial" w:eastAsia="Arial" w:hAnsi="Arial" w:cs="Arial"/>
                <w:b/>
                <w:sz w:val="24"/>
                <w:szCs w:val="24"/>
                <w:lang w:bidi="ga-IE"/>
              </w:rPr>
              <w:lastRenderedPageBreak/>
              <w:t>Fo-iarmhairtí</w:t>
            </w:r>
          </w:p>
          <w:p w14:paraId="06B9FD0E" w14:textId="77777777" w:rsidR="00400E35" w:rsidRPr="00290999" w:rsidRDefault="00400E35" w:rsidP="008D4E30">
            <w:pPr>
              <w:keepNext/>
            </w:pPr>
          </w:p>
          <w:p w14:paraId="282DC599" w14:textId="2A5CC69E" w:rsidR="00400E35" w:rsidRPr="00290999" w:rsidRDefault="00400E35" w:rsidP="008D4E30">
            <w:pPr>
              <w:keepNext/>
              <w:rPr>
                <w:rFonts w:ascii="Arial" w:hAnsi="Arial" w:cs="Arial"/>
                <w:sz w:val="24"/>
                <w:szCs w:val="24"/>
              </w:rPr>
            </w:pPr>
            <w:r w:rsidRPr="00290999">
              <w:rPr>
                <w:rStyle w:val="Heading3Char"/>
                <w:rFonts w:ascii="Arial" w:eastAsia="Arial" w:hAnsi="Arial" w:cs="Arial"/>
                <w:b/>
                <w:color w:val="365F91" w:themeColor="accent1" w:themeShade="BF"/>
                <w:lang w:bidi="ga-IE"/>
              </w:rPr>
              <w:t>Fo-iarmhairtí coitianta</w:t>
            </w:r>
            <w:r w:rsidRPr="00290999">
              <w:rPr>
                <w:rFonts w:ascii="Arial" w:eastAsia="Arial" w:hAnsi="Arial" w:cs="Arial"/>
                <w:sz w:val="24"/>
                <w:szCs w:val="24"/>
                <w:lang w:bidi="ga-IE"/>
              </w:rPr>
              <w:t xml:space="preserve">: Cosúil leis na dáileoga roimhe seo a fuair tú, is ionann na fo-iarmhairtí coitianta do na vacsaíní uile COVID-19, lena n-áirítear na </w:t>
            </w:r>
            <w:r w:rsidR="004832E2" w:rsidRPr="006239BC">
              <w:rPr>
                <w:rFonts w:ascii="Arial" w:eastAsia="Arial" w:hAnsi="Arial" w:cs="Arial"/>
                <w:sz w:val="24"/>
                <w:szCs w:val="24"/>
                <w:lang w:bidi="ga-IE"/>
              </w:rPr>
              <w:t>comh</w:t>
            </w:r>
            <w:r w:rsidRPr="006239BC">
              <w:rPr>
                <w:rFonts w:ascii="Arial" w:eastAsia="Arial" w:hAnsi="Arial" w:cs="Arial"/>
                <w:sz w:val="24"/>
                <w:szCs w:val="24"/>
                <w:lang w:bidi="ga-IE"/>
              </w:rPr>
              <w:t>v</w:t>
            </w:r>
            <w:r w:rsidRPr="00290999">
              <w:rPr>
                <w:rFonts w:ascii="Arial" w:eastAsia="Arial" w:hAnsi="Arial" w:cs="Arial"/>
                <w:sz w:val="24"/>
                <w:szCs w:val="24"/>
                <w:lang w:bidi="ga-IE"/>
              </w:rPr>
              <w:t>acsaíní atá á n-úsáid an fómhar seo</w:t>
            </w:r>
            <w:r w:rsidR="00D04937" w:rsidRPr="008D4E30">
              <w:rPr>
                <w:rFonts w:ascii="Arial" w:eastAsia="Arial" w:hAnsi="Arial" w:cs="Arial"/>
                <w:sz w:val="24"/>
                <w:szCs w:val="24"/>
                <w:lang w:bidi="ga-IE"/>
              </w:rPr>
              <w:t>,</w:t>
            </w:r>
            <w:r w:rsidRPr="00290999">
              <w:rPr>
                <w:rFonts w:ascii="Arial" w:eastAsia="Arial" w:hAnsi="Arial" w:cs="Arial"/>
                <w:sz w:val="24"/>
                <w:szCs w:val="24"/>
                <w:lang w:bidi="ga-IE"/>
              </w:rPr>
              <w:t xml:space="preserve"> agus áirítear leo:</w:t>
            </w:r>
          </w:p>
          <w:p w14:paraId="7F024B4E"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lang w:bidi="ga-IE"/>
              </w:rPr>
              <w:t>pian, troime agus soghortaitheacht sa lámh ina bhfuair tú d’instealladh - de ghnáth bíonn sé seo níos measa timpeall 1-2 lá i ndiaidh na vacsaíne</w:t>
            </w:r>
          </w:p>
          <w:p w14:paraId="160FEF8B"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lang w:bidi="ga-IE"/>
              </w:rPr>
              <w:t>tuirse</w:t>
            </w:r>
          </w:p>
          <w:p w14:paraId="7C6552E0"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lang w:bidi="ga-IE"/>
              </w:rPr>
              <w:t>tinneas cinn</w:t>
            </w:r>
          </w:p>
          <w:p w14:paraId="56296218"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lang w:bidi="ga-IE"/>
              </w:rPr>
              <w:t>pianta ginearálta nó siomptóim éadroma mar a bheadh fliú ort</w:t>
            </w:r>
          </w:p>
          <w:p w14:paraId="0CA52357" w14:textId="72B30919" w:rsidR="00400E35" w:rsidRPr="00290999" w:rsidRDefault="00400E35" w:rsidP="008D4E30">
            <w:pPr>
              <w:keepNext/>
              <w:rPr>
                <w:rFonts w:ascii="Arial" w:hAnsi="Arial" w:cs="Arial"/>
                <w:sz w:val="24"/>
                <w:szCs w:val="24"/>
              </w:rPr>
            </w:pPr>
            <w:r w:rsidRPr="00290999">
              <w:rPr>
                <w:rFonts w:ascii="Arial" w:eastAsia="Arial" w:hAnsi="Arial" w:cs="Arial"/>
                <w:sz w:val="24"/>
                <w:szCs w:val="24"/>
                <w:lang w:bidi="ga-IE"/>
              </w:rPr>
              <w:t xml:space="preserve">Is féidir leat do scíth a ligean agus </w:t>
            </w:r>
            <w:r w:rsidRPr="006239BC">
              <w:rPr>
                <w:rFonts w:ascii="Arial" w:eastAsia="Arial" w:hAnsi="Arial" w:cs="Arial"/>
                <w:sz w:val="24"/>
                <w:szCs w:val="24"/>
                <w:lang w:bidi="ga-IE"/>
              </w:rPr>
              <w:t xml:space="preserve">paraicéiteamól a </w:t>
            </w:r>
            <w:r w:rsidR="00FE12E0" w:rsidRPr="006239BC">
              <w:rPr>
                <w:rFonts w:ascii="Arial" w:eastAsia="Arial" w:hAnsi="Arial" w:cs="Arial"/>
                <w:sz w:val="24"/>
                <w:szCs w:val="24"/>
                <w:lang w:bidi="ga-IE"/>
              </w:rPr>
              <w:t>ghlacadh</w:t>
            </w:r>
            <w:r w:rsidR="006239BC" w:rsidRPr="006239BC">
              <w:rPr>
                <w:rFonts w:ascii="Arial" w:eastAsia="Arial" w:hAnsi="Arial" w:cs="Arial"/>
                <w:sz w:val="24"/>
                <w:szCs w:val="24"/>
                <w:lang w:bidi="ga-IE"/>
              </w:rPr>
              <w:t xml:space="preserve"> </w:t>
            </w:r>
            <w:r w:rsidRPr="006239BC">
              <w:rPr>
                <w:rFonts w:ascii="Arial" w:eastAsia="Arial" w:hAnsi="Arial" w:cs="Arial"/>
                <w:sz w:val="24"/>
                <w:szCs w:val="24"/>
                <w:lang w:bidi="ga-IE"/>
              </w:rPr>
              <w:t>(</w:t>
            </w:r>
            <w:r w:rsidR="00E84DDE" w:rsidRPr="006239BC">
              <w:rPr>
                <w:rFonts w:ascii="Arial" w:eastAsia="Arial" w:hAnsi="Arial" w:cs="Arial"/>
                <w:sz w:val="24"/>
                <w:szCs w:val="24"/>
                <w:lang w:bidi="ga-IE"/>
              </w:rPr>
              <w:t xml:space="preserve">cloí leis an gcomhairle dáileoige </w:t>
            </w:r>
            <w:r w:rsidRPr="00290999">
              <w:rPr>
                <w:rFonts w:ascii="Arial" w:eastAsia="Arial" w:hAnsi="Arial" w:cs="Arial"/>
                <w:sz w:val="24"/>
                <w:szCs w:val="24"/>
                <w:lang w:bidi="ga-IE"/>
              </w:rPr>
              <w:t>ar an bpacáiste) chun c</w:t>
            </w:r>
            <w:r w:rsidR="00AC41A5">
              <w:rPr>
                <w:rFonts w:ascii="Arial" w:eastAsia="Arial" w:hAnsi="Arial" w:cs="Arial"/>
                <w:sz w:val="24"/>
                <w:szCs w:val="24"/>
                <w:lang w:bidi="ga-IE"/>
              </w:rPr>
              <w:t>abhrú leat</w:t>
            </w:r>
            <w:r w:rsidRPr="00290999">
              <w:rPr>
                <w:rFonts w:ascii="Arial" w:eastAsia="Arial" w:hAnsi="Arial" w:cs="Arial"/>
                <w:sz w:val="24"/>
                <w:szCs w:val="24"/>
                <w:lang w:bidi="ga-IE"/>
              </w:rPr>
              <w:t xml:space="preserve"> </w:t>
            </w:r>
            <w:r w:rsidR="006239BC">
              <w:rPr>
                <w:rFonts w:ascii="Arial" w:eastAsia="Arial" w:hAnsi="Arial" w:cs="Arial"/>
                <w:sz w:val="24"/>
                <w:szCs w:val="24"/>
                <w:lang w:bidi="ga-IE"/>
              </w:rPr>
              <w:t>mothú níos fearr</w:t>
            </w:r>
            <w:r w:rsidRPr="00290999">
              <w:rPr>
                <w:rFonts w:ascii="Arial" w:eastAsia="Arial" w:hAnsi="Arial" w:cs="Arial"/>
                <w:sz w:val="24"/>
                <w:szCs w:val="24"/>
                <w:lang w:bidi="ga-IE"/>
              </w:rPr>
              <w:t>.</w:t>
            </w:r>
          </w:p>
          <w:p w14:paraId="3649744F" w14:textId="77777777" w:rsidR="00400E35" w:rsidRPr="00290999" w:rsidRDefault="00400E35" w:rsidP="008D4E30">
            <w:pPr>
              <w:keepNext/>
              <w:rPr>
                <w:rFonts w:ascii="Arial" w:hAnsi="Arial" w:cs="Arial"/>
              </w:rPr>
            </w:pPr>
          </w:p>
          <w:p w14:paraId="3AFFBAEA" w14:textId="50878CE7" w:rsidR="00400E35" w:rsidRPr="00290999" w:rsidRDefault="00400E35" w:rsidP="008D4E30">
            <w:pPr>
              <w:keepNext/>
              <w:rPr>
                <w:rFonts w:ascii="Arial" w:hAnsi="Arial" w:cs="Arial"/>
                <w:sz w:val="24"/>
                <w:szCs w:val="24"/>
              </w:rPr>
            </w:pPr>
            <w:r w:rsidRPr="00290999">
              <w:rPr>
                <w:rFonts w:ascii="Arial" w:eastAsia="Arial" w:hAnsi="Arial" w:cs="Arial"/>
                <w:sz w:val="24"/>
                <w:szCs w:val="24"/>
                <w:lang w:bidi="ga-IE"/>
              </w:rPr>
              <w:t>Cé go bhféadfadh fiabhras teacht ort laistigh de lá nó dhó i ndiaidh vacsaínithe, má tá aon siomptóim COVID-</w:t>
            </w:r>
            <w:r w:rsidRPr="00AC41A5">
              <w:rPr>
                <w:rFonts w:ascii="Arial" w:eastAsia="Arial" w:hAnsi="Arial" w:cs="Arial"/>
                <w:sz w:val="24"/>
                <w:szCs w:val="24"/>
                <w:lang w:bidi="ga-IE"/>
              </w:rPr>
              <w:t xml:space="preserve">19 </w:t>
            </w:r>
            <w:r w:rsidR="00CA39E2" w:rsidRPr="00AC41A5">
              <w:rPr>
                <w:rFonts w:ascii="Arial" w:eastAsia="Arial" w:hAnsi="Arial" w:cs="Arial"/>
                <w:sz w:val="24"/>
                <w:szCs w:val="24"/>
                <w:lang w:bidi="ga-IE"/>
              </w:rPr>
              <w:t xml:space="preserve">eile </w:t>
            </w:r>
            <w:r w:rsidRPr="00290999">
              <w:rPr>
                <w:rFonts w:ascii="Arial" w:eastAsia="Arial" w:hAnsi="Arial" w:cs="Arial"/>
                <w:sz w:val="24"/>
                <w:szCs w:val="24"/>
                <w:lang w:bidi="ga-IE"/>
              </w:rPr>
              <w:t>ort nó má mhaireann fiabhras tréimhse níos faide, fan abhaile agus b'fhéidir go mbeadh ort tástáil a shocrú. Maireann siomptóim i ndiaidh na vacsaíne níos lú ná seachtain amháin go hiondúil. Má éiríonn do shiomptóim níos measa nó má tá imní ort, déan teagmháil le do dhochtúir nó ar s</w:t>
            </w:r>
            <w:r w:rsidR="006239BC">
              <w:rPr>
                <w:rFonts w:ascii="Arial" w:eastAsia="Arial" w:hAnsi="Arial" w:cs="Arial"/>
                <w:sz w:val="24"/>
                <w:szCs w:val="24"/>
                <w:lang w:bidi="ga-IE"/>
              </w:rPr>
              <w:t>h</w:t>
            </w:r>
            <w:r w:rsidRPr="00290999">
              <w:rPr>
                <w:rFonts w:ascii="Arial" w:eastAsia="Arial" w:hAnsi="Arial" w:cs="Arial"/>
                <w:sz w:val="24"/>
                <w:szCs w:val="24"/>
                <w:lang w:bidi="ga-IE"/>
              </w:rPr>
              <w:t>eirbhís atá ar fáil taobh amuigh de na gnáthuaireanta oibre. Is féidir fo-iarmhairtí amhrasta na vacsaíne agus leighis a thuairisciú trí scéime an Chárta Bhuí.</w:t>
            </w:r>
          </w:p>
        </w:tc>
        <w:tc>
          <w:tcPr>
            <w:tcW w:w="4586" w:type="dxa"/>
          </w:tcPr>
          <w:p w14:paraId="7FB27008" w14:textId="77777777" w:rsidR="00400E35" w:rsidRPr="00290999" w:rsidRDefault="00400E35" w:rsidP="008D4E30">
            <w:pPr>
              <w:pStyle w:val="Heading2"/>
              <w:outlineLvl w:val="1"/>
              <w:rPr>
                <w:rFonts w:ascii="Arial" w:hAnsi="Arial" w:cs="Arial"/>
                <w:b/>
                <w:sz w:val="24"/>
                <w:szCs w:val="24"/>
              </w:rPr>
            </w:pPr>
            <w:r w:rsidRPr="00290999">
              <w:rPr>
                <w:rFonts w:ascii="Arial" w:hAnsi="Arial" w:cs="Arial"/>
                <w:b/>
                <w:sz w:val="24"/>
                <w:szCs w:val="24"/>
              </w:rPr>
              <w:t>Side effects</w:t>
            </w:r>
          </w:p>
          <w:p w14:paraId="7B80D89E" w14:textId="77777777" w:rsidR="00400E35" w:rsidRPr="00290999" w:rsidRDefault="00400E35" w:rsidP="008D4E30">
            <w:pPr>
              <w:keepNext/>
            </w:pPr>
          </w:p>
          <w:p w14:paraId="19030D07" w14:textId="77777777" w:rsidR="00400E35" w:rsidRPr="00290999" w:rsidRDefault="00400E35" w:rsidP="008D4E30">
            <w:pPr>
              <w:keepNext/>
              <w:rPr>
                <w:rFonts w:ascii="Arial" w:hAnsi="Arial" w:cs="Arial"/>
                <w:sz w:val="24"/>
                <w:szCs w:val="24"/>
              </w:rPr>
            </w:pPr>
            <w:r w:rsidRPr="00290999">
              <w:rPr>
                <w:rStyle w:val="Heading3Char"/>
                <w:rFonts w:ascii="Arial" w:hAnsi="Arial" w:cs="Arial"/>
                <w:b/>
                <w:color w:val="365F91" w:themeColor="accent1" w:themeShade="BF"/>
              </w:rPr>
              <w:t>Common side effects</w:t>
            </w:r>
            <w:r w:rsidRPr="00290999">
              <w:rPr>
                <w:rFonts w:ascii="Arial" w:hAnsi="Arial" w:cs="Arial"/>
                <w:sz w:val="24"/>
                <w:szCs w:val="24"/>
              </w:rPr>
              <w:t>: As with your previous doses, the common side effects are the same for all COVID-19 vaccines, including the combination vaccines being used this autumn, and include:</w:t>
            </w:r>
          </w:p>
          <w:p w14:paraId="2517811D"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rPr>
              <w:t>having a painful, heavy feeling and tenderness in the arm where you had your injection – this tends to be worst around 1 to 2 days after the vaccine</w:t>
            </w:r>
          </w:p>
          <w:p w14:paraId="11C0F886"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rPr>
              <w:t>feeling tired</w:t>
            </w:r>
          </w:p>
          <w:p w14:paraId="330AEEFE"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rPr>
              <w:t>headache</w:t>
            </w:r>
          </w:p>
          <w:p w14:paraId="457F5699" w14:textId="77777777" w:rsidR="00400E35" w:rsidRPr="00290999" w:rsidRDefault="00400E35" w:rsidP="008D4E30">
            <w:pPr>
              <w:pStyle w:val="ListParagraph"/>
              <w:keepNext/>
              <w:numPr>
                <w:ilvl w:val="0"/>
                <w:numId w:val="2"/>
              </w:numPr>
              <w:rPr>
                <w:rFonts w:cs="Arial"/>
                <w:sz w:val="24"/>
                <w:szCs w:val="24"/>
              </w:rPr>
            </w:pPr>
            <w:r w:rsidRPr="00290999">
              <w:rPr>
                <w:rFonts w:cs="Arial"/>
                <w:sz w:val="24"/>
                <w:szCs w:val="24"/>
              </w:rPr>
              <w:t>general aches or mild flu-like symptoms</w:t>
            </w:r>
          </w:p>
          <w:p w14:paraId="4129FAA2" w14:textId="77777777" w:rsidR="00400E35" w:rsidRPr="00290999" w:rsidRDefault="00400E35" w:rsidP="008D4E30">
            <w:pPr>
              <w:keepNext/>
              <w:rPr>
                <w:rFonts w:ascii="Arial" w:hAnsi="Arial" w:cs="Arial"/>
                <w:sz w:val="24"/>
                <w:szCs w:val="24"/>
              </w:rPr>
            </w:pPr>
            <w:r w:rsidRPr="00290999">
              <w:rPr>
                <w:rFonts w:ascii="Arial" w:hAnsi="Arial" w:cs="Arial"/>
                <w:sz w:val="24"/>
                <w:szCs w:val="24"/>
              </w:rPr>
              <w:t>You can rest and take paracetamol (follow the dose advice in the packaging) to help you feel better.</w:t>
            </w:r>
          </w:p>
          <w:p w14:paraId="0280E489" w14:textId="77777777" w:rsidR="00400E35" w:rsidRPr="00290999" w:rsidRDefault="00400E35" w:rsidP="008D4E30">
            <w:pPr>
              <w:keepNext/>
              <w:rPr>
                <w:rFonts w:ascii="Arial" w:hAnsi="Arial" w:cs="Arial"/>
              </w:rPr>
            </w:pPr>
          </w:p>
          <w:p w14:paraId="25CBFA6B" w14:textId="77777777" w:rsidR="00400E35" w:rsidRPr="00290999" w:rsidRDefault="00400E35" w:rsidP="008D4E30">
            <w:pPr>
              <w:keepNext/>
              <w:rPr>
                <w:rFonts w:ascii="Arial" w:hAnsi="Arial" w:cs="Arial"/>
                <w:sz w:val="24"/>
                <w:szCs w:val="24"/>
              </w:rPr>
            </w:pPr>
            <w:r w:rsidRPr="00290999">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400E35" w:rsidRPr="00290999" w14:paraId="21C90C23" w14:textId="77777777" w:rsidTr="00D01DA5">
        <w:tc>
          <w:tcPr>
            <w:tcW w:w="4765" w:type="dxa"/>
          </w:tcPr>
          <w:p w14:paraId="04D821BE" w14:textId="061B5D33" w:rsidR="00400E35" w:rsidRPr="00290999" w:rsidRDefault="00400E35" w:rsidP="008D4E30">
            <w:pPr>
              <w:keepNext/>
              <w:rPr>
                <w:rFonts w:ascii="Arial" w:hAnsi="Arial" w:cs="Arial"/>
                <w:sz w:val="24"/>
                <w:szCs w:val="24"/>
              </w:rPr>
            </w:pPr>
            <w:r w:rsidRPr="00290999">
              <w:rPr>
                <w:rStyle w:val="Heading3Char"/>
                <w:rFonts w:ascii="Arial" w:eastAsia="Arial" w:hAnsi="Arial" w:cs="Arial"/>
                <w:b/>
                <w:color w:val="365F91" w:themeColor="accent1" w:themeShade="BF"/>
                <w:lang w:bidi="ga-IE"/>
              </w:rPr>
              <w:lastRenderedPageBreak/>
              <w:t>Fo-iarsmaí tromchúiseacha</w:t>
            </w:r>
            <w:r w:rsidRPr="00290999">
              <w:rPr>
                <w:rFonts w:ascii="Arial" w:eastAsia="Arial" w:hAnsi="Arial" w:cs="Arial"/>
                <w:sz w:val="24"/>
                <w:szCs w:val="24"/>
                <w:lang w:bidi="ga-IE"/>
              </w:rPr>
              <w:t xml:space="preserve">: Tuairiscíodh cásanna athlasta croí (darbh ainm miócairdíteas nó peireacairdíteas) go </w:t>
            </w:r>
            <w:r w:rsidR="006239BC">
              <w:rPr>
                <w:rFonts w:ascii="Arial" w:eastAsia="Arial" w:hAnsi="Arial" w:cs="Arial"/>
                <w:sz w:val="24"/>
                <w:szCs w:val="24"/>
                <w:lang w:bidi="ga-IE"/>
              </w:rPr>
              <w:t>fíor-</w:t>
            </w:r>
            <w:r w:rsidRPr="00290999">
              <w:rPr>
                <w:rFonts w:ascii="Arial" w:eastAsia="Arial" w:hAnsi="Arial" w:cs="Arial"/>
                <w:sz w:val="24"/>
                <w:szCs w:val="24"/>
                <w:lang w:bidi="ga-IE"/>
              </w:rPr>
              <w:t>annamh i ndiaidh vacsaíní COVID-19 ó Pfizer agus Moderna. Feictear na cásanna seo i meas fir níos óige go hiondúil agus laistigh de cúpla lá i ndiaidh an vacsaín a fháil. Tháinig biseach ar f</w:t>
            </w:r>
            <w:r w:rsidR="0058383E">
              <w:rPr>
                <w:rFonts w:ascii="Arial" w:eastAsia="Arial" w:hAnsi="Arial" w:cs="Arial"/>
                <w:sz w:val="24"/>
                <w:szCs w:val="24"/>
                <w:lang w:bidi="ga-IE"/>
              </w:rPr>
              <w:t>h</w:t>
            </w:r>
            <w:r w:rsidRPr="00290999">
              <w:rPr>
                <w:rFonts w:ascii="Arial" w:eastAsia="Arial" w:hAnsi="Arial" w:cs="Arial"/>
                <w:sz w:val="24"/>
                <w:szCs w:val="24"/>
                <w:lang w:bidi="ga-IE"/>
              </w:rPr>
              <w:t xml:space="preserve">ormhór na ndaoine sin agus mhothaigh siad i bhfad ní </w:t>
            </w:r>
            <w:r w:rsidR="00AC41A5">
              <w:rPr>
                <w:rFonts w:ascii="Arial" w:eastAsia="Arial" w:hAnsi="Arial" w:cs="Arial"/>
                <w:sz w:val="24"/>
                <w:szCs w:val="24"/>
                <w:lang w:bidi="ga-IE"/>
              </w:rPr>
              <w:t>b’</w:t>
            </w:r>
            <w:r w:rsidRPr="00290999">
              <w:rPr>
                <w:rFonts w:ascii="Arial" w:eastAsia="Arial" w:hAnsi="Arial" w:cs="Arial"/>
                <w:sz w:val="24"/>
                <w:szCs w:val="24"/>
                <w:lang w:bidi="ga-IE"/>
              </w:rPr>
              <w:t>f</w:t>
            </w:r>
            <w:r w:rsidR="00AC41A5">
              <w:rPr>
                <w:rFonts w:ascii="Arial" w:eastAsia="Arial" w:hAnsi="Arial" w:cs="Arial"/>
                <w:sz w:val="24"/>
                <w:szCs w:val="24"/>
                <w:lang w:bidi="ga-IE"/>
              </w:rPr>
              <w:t>h</w:t>
            </w:r>
            <w:r w:rsidRPr="00290999">
              <w:rPr>
                <w:rFonts w:ascii="Arial" w:eastAsia="Arial" w:hAnsi="Arial" w:cs="Arial"/>
                <w:sz w:val="24"/>
                <w:szCs w:val="24"/>
                <w:lang w:bidi="ga-IE"/>
              </w:rPr>
              <w:t>earr tar éis dóibh a scíth a ligean agus cóir leighis simplí a fháil. Ba cheart duit comhairle a lorg ó do dhochtúir ginearálta nó ón Roinn Éigeandála ar bhonn práinne má tá aon cheann de na fo-iarmhairtí seo a leanas ort:</w:t>
            </w:r>
          </w:p>
          <w:p w14:paraId="72931FC1" w14:textId="77777777" w:rsidR="00400E35" w:rsidRPr="00290999" w:rsidRDefault="00400E35" w:rsidP="008D4E30">
            <w:pPr>
              <w:pStyle w:val="ListParagraph"/>
              <w:keepNext/>
              <w:numPr>
                <w:ilvl w:val="0"/>
                <w:numId w:val="3"/>
              </w:numPr>
              <w:rPr>
                <w:rFonts w:cs="Arial"/>
                <w:sz w:val="24"/>
                <w:szCs w:val="24"/>
              </w:rPr>
            </w:pPr>
            <w:r w:rsidRPr="00290999">
              <w:rPr>
                <w:rFonts w:cs="Arial"/>
                <w:sz w:val="24"/>
                <w:szCs w:val="24"/>
                <w:lang w:bidi="ga-IE"/>
              </w:rPr>
              <w:t>pianta cliabhraigh</w:t>
            </w:r>
          </w:p>
          <w:p w14:paraId="113635FD" w14:textId="77777777" w:rsidR="00400E35" w:rsidRPr="00290999" w:rsidRDefault="00400E35" w:rsidP="008D4E30">
            <w:pPr>
              <w:pStyle w:val="ListParagraph"/>
              <w:keepNext/>
              <w:numPr>
                <w:ilvl w:val="0"/>
                <w:numId w:val="3"/>
              </w:numPr>
              <w:rPr>
                <w:rFonts w:cs="Arial"/>
                <w:sz w:val="24"/>
                <w:szCs w:val="24"/>
              </w:rPr>
            </w:pPr>
            <w:r w:rsidRPr="00290999">
              <w:rPr>
                <w:rFonts w:cs="Arial"/>
                <w:sz w:val="24"/>
                <w:szCs w:val="24"/>
                <w:lang w:bidi="ga-IE"/>
              </w:rPr>
              <w:t>gearranáil</w:t>
            </w:r>
          </w:p>
          <w:p w14:paraId="67C1DC96" w14:textId="77777777" w:rsidR="00400E35" w:rsidRPr="00290999" w:rsidRDefault="00400E35" w:rsidP="008D4E30">
            <w:pPr>
              <w:pStyle w:val="ListParagraph"/>
              <w:keepNext/>
              <w:numPr>
                <w:ilvl w:val="0"/>
                <w:numId w:val="3"/>
              </w:numPr>
              <w:rPr>
                <w:rFonts w:cs="Arial"/>
                <w:sz w:val="24"/>
                <w:szCs w:val="24"/>
              </w:rPr>
            </w:pPr>
            <w:r w:rsidRPr="00290999">
              <w:rPr>
                <w:rFonts w:cs="Arial"/>
                <w:sz w:val="24"/>
                <w:szCs w:val="24"/>
                <w:lang w:bidi="ga-IE"/>
              </w:rPr>
              <w:t>croí atá ag preabadh, ag léim nó ag réabadh</w:t>
            </w:r>
          </w:p>
          <w:p w14:paraId="133850BE" w14:textId="2DF93BA7" w:rsidR="00400E35" w:rsidRPr="00290999" w:rsidRDefault="00400E35" w:rsidP="008D4E30">
            <w:pPr>
              <w:keepNext/>
              <w:rPr>
                <w:rFonts w:ascii="Arial" w:hAnsi="Arial" w:cs="Arial"/>
                <w:sz w:val="24"/>
                <w:szCs w:val="24"/>
              </w:rPr>
            </w:pPr>
            <w:r w:rsidRPr="00290999">
              <w:rPr>
                <w:rFonts w:ascii="Arial" w:eastAsia="Arial" w:hAnsi="Arial" w:cs="Arial"/>
                <w:sz w:val="24"/>
                <w:szCs w:val="24"/>
                <w:lang w:bidi="ga-IE"/>
              </w:rPr>
              <w:t>Má bhí fo-iarmhairtí tromchúiseacha agat tar éis aon dáileog roimhe seo, b'fhéidir go mol</w:t>
            </w:r>
            <w:r w:rsidR="0058383E">
              <w:rPr>
                <w:rFonts w:ascii="Arial" w:eastAsia="Arial" w:hAnsi="Arial" w:cs="Arial"/>
                <w:sz w:val="24"/>
                <w:szCs w:val="24"/>
                <w:lang w:bidi="ga-IE"/>
              </w:rPr>
              <w:t>faí</w:t>
            </w:r>
            <w:r w:rsidRPr="00290999">
              <w:rPr>
                <w:rFonts w:ascii="Arial" w:eastAsia="Arial" w:hAnsi="Arial" w:cs="Arial"/>
                <w:sz w:val="24"/>
                <w:szCs w:val="24"/>
                <w:lang w:bidi="ga-IE"/>
              </w:rPr>
              <w:t xml:space="preserve"> duit aon vacsaíniú breise a sheachaint nó moill a chur air. Ba cheart duit é seo a phlé le do dhochtúir nó le do speisialtóir. Féach an t-eolas ar scéim an Chárta Buí ag deireadh na bileoige chun foghlaim conas fo-iarmhairtí a thuairisciú.</w:t>
            </w:r>
          </w:p>
        </w:tc>
        <w:tc>
          <w:tcPr>
            <w:tcW w:w="4586" w:type="dxa"/>
          </w:tcPr>
          <w:p w14:paraId="727E523A" w14:textId="77777777" w:rsidR="00400E35" w:rsidRPr="00290999" w:rsidRDefault="00400E35" w:rsidP="008D4E30">
            <w:pPr>
              <w:keepNext/>
              <w:rPr>
                <w:rFonts w:ascii="Arial" w:hAnsi="Arial" w:cs="Arial"/>
                <w:sz w:val="24"/>
                <w:szCs w:val="24"/>
              </w:rPr>
            </w:pPr>
            <w:r w:rsidRPr="00290999">
              <w:rPr>
                <w:rStyle w:val="Heading3Char"/>
                <w:rFonts w:ascii="Arial" w:hAnsi="Arial" w:cs="Arial"/>
                <w:b/>
                <w:color w:val="365F91" w:themeColor="accent1" w:themeShade="BF"/>
              </w:rPr>
              <w:t>Serious side effects</w:t>
            </w:r>
            <w:r w:rsidRPr="00290999">
              <w:rPr>
                <w:rFonts w:ascii="Arial" w:hAnsi="Arial" w:cs="Arial"/>
                <w:sz w:val="24"/>
                <w:szCs w:val="24"/>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732566AA" w14:textId="77777777" w:rsidR="00400E35" w:rsidRPr="00290999" w:rsidRDefault="00400E35" w:rsidP="008D4E30">
            <w:pPr>
              <w:pStyle w:val="ListParagraph"/>
              <w:keepNext/>
              <w:numPr>
                <w:ilvl w:val="0"/>
                <w:numId w:val="3"/>
              </w:numPr>
              <w:rPr>
                <w:rFonts w:cs="Arial"/>
                <w:sz w:val="24"/>
                <w:szCs w:val="24"/>
              </w:rPr>
            </w:pPr>
            <w:r w:rsidRPr="00290999">
              <w:rPr>
                <w:rFonts w:cs="Arial"/>
                <w:sz w:val="24"/>
                <w:szCs w:val="24"/>
              </w:rPr>
              <w:t>chest pain</w:t>
            </w:r>
          </w:p>
          <w:p w14:paraId="7CE081AA" w14:textId="77777777" w:rsidR="00400E35" w:rsidRPr="00290999" w:rsidRDefault="00400E35" w:rsidP="008D4E30">
            <w:pPr>
              <w:pStyle w:val="ListParagraph"/>
              <w:keepNext/>
              <w:numPr>
                <w:ilvl w:val="0"/>
                <w:numId w:val="3"/>
              </w:numPr>
              <w:rPr>
                <w:rFonts w:cs="Arial"/>
                <w:sz w:val="24"/>
                <w:szCs w:val="24"/>
              </w:rPr>
            </w:pPr>
            <w:r w:rsidRPr="00290999">
              <w:rPr>
                <w:rFonts w:cs="Arial"/>
                <w:sz w:val="24"/>
                <w:szCs w:val="24"/>
              </w:rPr>
              <w:t>shortness of breath</w:t>
            </w:r>
          </w:p>
          <w:p w14:paraId="4BDB44FA" w14:textId="77777777" w:rsidR="00400E35" w:rsidRPr="00290999" w:rsidRDefault="00400E35" w:rsidP="008D4E30">
            <w:pPr>
              <w:pStyle w:val="ListParagraph"/>
              <w:keepNext/>
              <w:numPr>
                <w:ilvl w:val="0"/>
                <w:numId w:val="3"/>
              </w:numPr>
              <w:rPr>
                <w:rFonts w:cs="Arial"/>
                <w:sz w:val="24"/>
                <w:szCs w:val="24"/>
              </w:rPr>
            </w:pPr>
            <w:r w:rsidRPr="00290999">
              <w:rPr>
                <w:rFonts w:cs="Arial"/>
                <w:sz w:val="24"/>
                <w:szCs w:val="24"/>
              </w:rPr>
              <w:t>feelings of having a fast-beating, fluttering or pounding heart</w:t>
            </w:r>
          </w:p>
          <w:p w14:paraId="35F20C27" w14:textId="77777777" w:rsidR="00400E35" w:rsidRPr="00290999" w:rsidRDefault="00400E35" w:rsidP="008D4E30">
            <w:pPr>
              <w:keepNext/>
              <w:rPr>
                <w:rFonts w:ascii="Arial" w:hAnsi="Arial" w:cs="Arial"/>
                <w:sz w:val="24"/>
                <w:szCs w:val="24"/>
              </w:rPr>
            </w:pPr>
            <w:r w:rsidRPr="00290999">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D01DA5" w:rsidRPr="00290999" w14:paraId="29390E7E" w14:textId="77777777" w:rsidTr="00D01DA5">
        <w:tc>
          <w:tcPr>
            <w:tcW w:w="4765" w:type="dxa"/>
          </w:tcPr>
          <w:p w14:paraId="38E357A2" w14:textId="067B3A70" w:rsidR="00D01DA5" w:rsidRPr="00290999" w:rsidRDefault="00D01DA5" w:rsidP="008D4E30">
            <w:pPr>
              <w:pStyle w:val="Heading2"/>
              <w:outlineLvl w:val="1"/>
              <w:rPr>
                <w:rFonts w:ascii="Arial" w:hAnsi="Arial" w:cs="Arial"/>
                <w:b/>
                <w:sz w:val="24"/>
                <w:szCs w:val="24"/>
              </w:rPr>
            </w:pPr>
            <w:r w:rsidRPr="00290999">
              <w:rPr>
                <w:rFonts w:ascii="Arial" w:eastAsia="Arial" w:hAnsi="Arial" w:cs="Arial"/>
                <w:b/>
                <w:sz w:val="24"/>
                <w:szCs w:val="24"/>
                <w:lang w:bidi="ga-IE"/>
              </w:rPr>
              <w:t>An féidir leat COVID-</w:t>
            </w:r>
            <w:r w:rsidRPr="0058383E">
              <w:rPr>
                <w:rFonts w:ascii="Arial" w:eastAsia="Arial" w:hAnsi="Arial" w:cs="Arial"/>
                <w:b/>
                <w:sz w:val="24"/>
                <w:szCs w:val="24"/>
                <w:lang w:bidi="ga-IE"/>
              </w:rPr>
              <w:t xml:space="preserve">19 a </w:t>
            </w:r>
            <w:r w:rsidR="00D92B3B" w:rsidRPr="0058383E">
              <w:rPr>
                <w:rFonts w:ascii="Arial" w:eastAsia="Arial" w:hAnsi="Arial" w:cs="Arial"/>
                <w:b/>
                <w:sz w:val="24"/>
                <w:szCs w:val="24"/>
                <w:lang w:bidi="ga-IE"/>
              </w:rPr>
              <w:t xml:space="preserve">tholgadh </w:t>
            </w:r>
            <w:r w:rsidRPr="0058383E">
              <w:rPr>
                <w:rFonts w:ascii="Arial" w:eastAsia="Arial" w:hAnsi="Arial" w:cs="Arial"/>
                <w:b/>
                <w:sz w:val="24"/>
                <w:szCs w:val="24"/>
                <w:lang w:bidi="ga-IE"/>
              </w:rPr>
              <w:t>fós tar éis duit an vacsaín a fháil?</w:t>
            </w:r>
          </w:p>
          <w:p w14:paraId="04A5AF2E" w14:textId="77777777" w:rsidR="00D01DA5" w:rsidRPr="00290999" w:rsidRDefault="00D01DA5" w:rsidP="008D4E30">
            <w:pPr>
              <w:keepNext/>
              <w:rPr>
                <w:rFonts w:ascii="Arial" w:hAnsi="Arial" w:cs="Arial"/>
              </w:rPr>
            </w:pPr>
          </w:p>
          <w:p w14:paraId="633E3C91" w14:textId="1FB78784" w:rsidR="00D01DA5" w:rsidRPr="00290999" w:rsidRDefault="00D01DA5" w:rsidP="008D4E30">
            <w:pPr>
              <w:keepNext/>
              <w:rPr>
                <w:rStyle w:val="Heading3Char"/>
                <w:rFonts w:ascii="Arial" w:eastAsiaTheme="minorHAnsi" w:hAnsi="Arial" w:cs="Arial"/>
                <w:color w:val="auto"/>
                <w:sz w:val="22"/>
                <w:szCs w:val="22"/>
              </w:rPr>
            </w:pPr>
            <w:r w:rsidRPr="00290999">
              <w:rPr>
                <w:rFonts w:ascii="Arial" w:eastAsia="Arial" w:hAnsi="Arial" w:cs="Arial"/>
                <w:lang w:bidi="ga-IE"/>
              </w:rPr>
              <w:t xml:space="preserve">Laghdóidh an teanndáileog COVID-19 an seans go n-éireoidh tú an-tinn mar gheall ar COVID-19 an geimhreadh seo. D’fhéadfadh go dtógfaidh sé cúpla seachtain ar an vacsaín cosaint sa bhreis a neartú i do chorp. Cosúil le gach leigheas, níl gach uile vacsaín go hiomlán éifeachtach, mar sin d’fhéadfadh go dtolgfadh roinnt daoine COVID-19 fós </w:t>
            </w:r>
            <w:r w:rsidR="0058383E">
              <w:rPr>
                <w:rFonts w:ascii="Arial" w:eastAsia="Arial" w:hAnsi="Arial" w:cs="Arial"/>
                <w:lang w:bidi="ga-IE"/>
              </w:rPr>
              <w:t xml:space="preserve">in </w:t>
            </w:r>
            <w:r w:rsidRPr="00290999">
              <w:rPr>
                <w:rFonts w:ascii="Arial" w:eastAsia="Arial" w:hAnsi="Arial" w:cs="Arial"/>
                <w:lang w:bidi="ga-IE"/>
              </w:rPr>
              <w:t xml:space="preserve">ainneoin </w:t>
            </w:r>
            <w:r w:rsidR="0058383E">
              <w:rPr>
                <w:rFonts w:ascii="Arial" w:eastAsia="Arial" w:hAnsi="Arial" w:cs="Arial"/>
                <w:lang w:bidi="ga-IE"/>
              </w:rPr>
              <w:t>na</w:t>
            </w:r>
            <w:r w:rsidRPr="00290999">
              <w:rPr>
                <w:rFonts w:ascii="Arial" w:eastAsia="Arial" w:hAnsi="Arial" w:cs="Arial"/>
                <w:lang w:bidi="ga-IE"/>
              </w:rPr>
              <w:t xml:space="preserve"> vacsaín</w:t>
            </w:r>
            <w:r w:rsidR="0058383E">
              <w:rPr>
                <w:rFonts w:ascii="Arial" w:eastAsia="Arial" w:hAnsi="Arial" w:cs="Arial"/>
                <w:lang w:bidi="ga-IE"/>
              </w:rPr>
              <w:t>e</w:t>
            </w:r>
            <w:r w:rsidRPr="00290999">
              <w:rPr>
                <w:rFonts w:ascii="Arial" w:eastAsia="Arial" w:hAnsi="Arial" w:cs="Arial"/>
                <w:lang w:bidi="ga-IE"/>
              </w:rPr>
              <w:t>, ach ba chóir go mbeadh aon ionfhabhtú níos éadroime.</w:t>
            </w:r>
          </w:p>
        </w:tc>
        <w:tc>
          <w:tcPr>
            <w:tcW w:w="4586" w:type="dxa"/>
          </w:tcPr>
          <w:p w14:paraId="65A6841B" w14:textId="77777777" w:rsidR="00D01DA5" w:rsidRPr="00290999" w:rsidRDefault="00D01DA5" w:rsidP="008D4E30">
            <w:pPr>
              <w:pStyle w:val="Heading2"/>
              <w:outlineLvl w:val="1"/>
              <w:rPr>
                <w:rFonts w:ascii="Arial" w:hAnsi="Arial" w:cs="Arial"/>
                <w:b/>
                <w:sz w:val="24"/>
                <w:szCs w:val="24"/>
              </w:rPr>
            </w:pPr>
            <w:r w:rsidRPr="00290999">
              <w:rPr>
                <w:rFonts w:ascii="Arial" w:hAnsi="Arial" w:cs="Arial"/>
                <w:b/>
                <w:sz w:val="24"/>
                <w:szCs w:val="24"/>
              </w:rPr>
              <w:t>Can you still catch COVID-19 after having the vaccine?</w:t>
            </w:r>
          </w:p>
          <w:p w14:paraId="4026DC32" w14:textId="77777777" w:rsidR="00D01DA5" w:rsidRPr="00290999" w:rsidRDefault="00D01DA5" w:rsidP="008D4E30">
            <w:pPr>
              <w:keepNext/>
              <w:rPr>
                <w:rFonts w:ascii="Arial" w:hAnsi="Arial" w:cs="Arial"/>
              </w:rPr>
            </w:pPr>
          </w:p>
          <w:p w14:paraId="2DDA4295" w14:textId="77777777" w:rsidR="00D01DA5" w:rsidRPr="00290999" w:rsidRDefault="00D01DA5" w:rsidP="008D4E30">
            <w:pPr>
              <w:keepNext/>
              <w:rPr>
                <w:rStyle w:val="Heading3Char"/>
                <w:rFonts w:ascii="Arial" w:eastAsiaTheme="minorHAnsi" w:hAnsi="Arial" w:cs="Arial"/>
                <w:color w:val="auto"/>
                <w:sz w:val="22"/>
                <w:szCs w:val="22"/>
              </w:rPr>
            </w:pPr>
            <w:r w:rsidRPr="00290999">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D01DA5" w:rsidRPr="00290999" w14:paraId="7B5F397B" w14:textId="77777777" w:rsidTr="00D01DA5">
        <w:tc>
          <w:tcPr>
            <w:tcW w:w="4765" w:type="dxa"/>
          </w:tcPr>
          <w:p w14:paraId="0CEDD2BD" w14:textId="77777777" w:rsidR="00D01DA5" w:rsidRPr="00290999" w:rsidRDefault="00D01DA5" w:rsidP="008D4E30">
            <w:pPr>
              <w:pStyle w:val="Heading2"/>
              <w:outlineLvl w:val="1"/>
              <w:rPr>
                <w:rFonts w:ascii="Arial" w:hAnsi="Arial" w:cs="Arial"/>
                <w:b/>
              </w:rPr>
            </w:pPr>
            <w:r w:rsidRPr="00290999">
              <w:rPr>
                <w:rFonts w:ascii="Arial" w:eastAsia="Arial" w:hAnsi="Arial" w:cs="Arial"/>
                <w:b/>
                <w:lang w:bidi="ga-IE"/>
              </w:rPr>
              <w:t>Mura bhfuil do vacsaíniú ar fad faighte agat</w:t>
            </w:r>
          </w:p>
          <w:p w14:paraId="1ABA63C5" w14:textId="59915572" w:rsidR="00D01DA5" w:rsidRPr="00290999" w:rsidRDefault="00D01DA5" w:rsidP="008D4E30">
            <w:pPr>
              <w:keepNext/>
              <w:rPr>
                <w:rFonts w:ascii="Arial" w:hAnsi="Arial" w:cs="Arial"/>
              </w:rPr>
            </w:pPr>
            <w:r w:rsidRPr="00290999">
              <w:rPr>
                <w:rFonts w:ascii="Arial" w:eastAsia="Arial" w:hAnsi="Arial" w:cs="Arial"/>
                <w:lang w:bidi="ga-IE"/>
              </w:rPr>
              <w:t xml:space="preserve">Mura bhfuil aon cheann den chéad 2 dháileog den vacsaín faighte agat fós (nó an tríú dáileog dóibh siúd a bhfuil córas imdhíonachta lagaithe acu), ba chóir duit iad a fháil chomh luath agus is féidir. Má tá tú incháilithe </w:t>
            </w:r>
            <w:r w:rsidR="0058383E">
              <w:rPr>
                <w:rFonts w:ascii="Arial" w:eastAsia="Arial" w:hAnsi="Arial" w:cs="Arial"/>
                <w:lang w:bidi="ga-IE"/>
              </w:rPr>
              <w:t>le</w:t>
            </w:r>
            <w:r w:rsidRPr="00290999">
              <w:rPr>
                <w:rFonts w:ascii="Arial" w:eastAsia="Arial" w:hAnsi="Arial" w:cs="Arial"/>
                <w:lang w:bidi="ga-IE"/>
              </w:rPr>
              <w:t xml:space="preserve"> teanndáileog an fhómhair a fháil ach go gceapann tú gur chaill tú teanndáileog roimhe seo, ba cheart duit lean</w:t>
            </w:r>
            <w:r w:rsidR="0058383E">
              <w:rPr>
                <w:rFonts w:ascii="Arial" w:eastAsia="Arial" w:hAnsi="Arial" w:cs="Arial"/>
                <w:lang w:bidi="ga-IE"/>
              </w:rPr>
              <w:t>úint</w:t>
            </w:r>
            <w:r w:rsidRPr="00290999">
              <w:rPr>
                <w:rFonts w:ascii="Arial" w:eastAsia="Arial" w:hAnsi="Arial" w:cs="Arial"/>
                <w:lang w:bidi="ga-IE"/>
              </w:rPr>
              <w:t xml:space="preserve"> ar aghaidh go fóill – ní bheidh dáileog eile uait.</w:t>
            </w:r>
          </w:p>
        </w:tc>
        <w:tc>
          <w:tcPr>
            <w:tcW w:w="4586" w:type="dxa"/>
          </w:tcPr>
          <w:p w14:paraId="7B923E80" w14:textId="77777777" w:rsidR="00D01DA5" w:rsidRPr="00290999" w:rsidRDefault="00D01DA5" w:rsidP="008D4E30">
            <w:pPr>
              <w:pStyle w:val="Heading2"/>
              <w:outlineLvl w:val="1"/>
              <w:rPr>
                <w:rFonts w:ascii="Arial" w:hAnsi="Arial" w:cs="Arial"/>
                <w:b/>
              </w:rPr>
            </w:pPr>
            <w:r w:rsidRPr="00290999">
              <w:rPr>
                <w:rFonts w:ascii="Arial" w:hAnsi="Arial" w:cs="Arial"/>
                <w:b/>
              </w:rPr>
              <w:t>If you have not had all your vaccinations</w:t>
            </w:r>
          </w:p>
          <w:p w14:paraId="3474AEB6" w14:textId="77777777" w:rsidR="00D01DA5" w:rsidRPr="00290999" w:rsidRDefault="00D01DA5" w:rsidP="008D4E30">
            <w:pPr>
              <w:keepNext/>
              <w:rPr>
                <w:rFonts w:ascii="Arial" w:hAnsi="Arial" w:cs="Arial"/>
              </w:rPr>
            </w:pPr>
            <w:r w:rsidRPr="00290999">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D01DA5" w:rsidRPr="00290999" w14:paraId="4150AC8A" w14:textId="77777777" w:rsidTr="00D01DA5">
        <w:tc>
          <w:tcPr>
            <w:tcW w:w="4765" w:type="dxa"/>
          </w:tcPr>
          <w:p w14:paraId="0F2D1AD3" w14:textId="77777777" w:rsidR="00D01DA5" w:rsidRPr="00290999" w:rsidRDefault="00D01DA5" w:rsidP="008D4E30">
            <w:pPr>
              <w:pStyle w:val="Heading2"/>
              <w:outlineLvl w:val="1"/>
              <w:rPr>
                <w:rFonts w:ascii="Arial" w:hAnsi="Arial" w:cs="Arial"/>
                <w:b/>
              </w:rPr>
            </w:pPr>
            <w:r w:rsidRPr="00290999">
              <w:rPr>
                <w:rFonts w:ascii="Arial" w:eastAsia="Arial" w:hAnsi="Arial" w:cs="Arial"/>
                <w:b/>
                <w:lang w:bidi="ga-IE"/>
              </w:rPr>
              <w:lastRenderedPageBreak/>
              <w:t>Má tá toradh dearfach COVID-19 agat, cathain is féidir teanndáileog an fhómhair a bheith agat?</w:t>
            </w:r>
          </w:p>
          <w:p w14:paraId="506ABCEF" w14:textId="02B9E91F" w:rsidR="00D01DA5" w:rsidRPr="0058383E" w:rsidRDefault="00D01DA5" w:rsidP="008D4E30">
            <w:pPr>
              <w:keepNext/>
              <w:rPr>
                <w:rFonts w:ascii="Arial" w:eastAsia="Arial" w:hAnsi="Arial" w:cs="Arial"/>
                <w:lang w:bidi="ga-IE"/>
              </w:rPr>
            </w:pPr>
            <w:r w:rsidRPr="00290999">
              <w:rPr>
                <w:rFonts w:ascii="Arial" w:eastAsia="Arial" w:hAnsi="Arial" w:cs="Arial"/>
                <w:lang w:bidi="ga-IE"/>
              </w:rPr>
              <w:t xml:space="preserve">Má mhothaíonn tú tinn, is fearr fanacht go dtí go dtagann biseach ort chun do vacsaín a fháil. Má tá COVID-19 deimhnithe agat, b’fhearr duit fanacht 4 seachtaine </w:t>
            </w:r>
            <w:r w:rsidR="0058383E">
              <w:rPr>
                <w:rFonts w:ascii="Arial" w:eastAsia="Arial" w:hAnsi="Arial" w:cs="Arial"/>
                <w:lang w:bidi="ga-IE"/>
              </w:rPr>
              <w:t>sula bhfaigheann tú</w:t>
            </w:r>
            <w:r w:rsidRPr="00290999">
              <w:rPr>
                <w:rFonts w:ascii="Arial" w:eastAsia="Arial" w:hAnsi="Arial" w:cs="Arial"/>
                <w:lang w:bidi="ga-IE"/>
              </w:rPr>
              <w:t xml:space="preserve"> teanndáileog an fhómhair. Níor cheart duit freastal ar choinne vacsaíne má tá tú ag féin-aonrú nó ag fanacht ar thástáil COVID-19.</w:t>
            </w:r>
          </w:p>
          <w:p w14:paraId="29DF0414" w14:textId="77777777" w:rsidR="00D01DA5" w:rsidRPr="00290999" w:rsidRDefault="00D01DA5" w:rsidP="008D4E30">
            <w:pPr>
              <w:pStyle w:val="Heading2"/>
              <w:outlineLvl w:val="1"/>
              <w:rPr>
                <w:rFonts w:ascii="Arial" w:hAnsi="Arial" w:cs="Arial"/>
                <w:b/>
              </w:rPr>
            </w:pPr>
          </w:p>
        </w:tc>
        <w:tc>
          <w:tcPr>
            <w:tcW w:w="4586" w:type="dxa"/>
          </w:tcPr>
          <w:p w14:paraId="6BAC3247" w14:textId="77777777" w:rsidR="00D01DA5" w:rsidRPr="00290999" w:rsidRDefault="00D01DA5" w:rsidP="008D4E30">
            <w:pPr>
              <w:pStyle w:val="Heading2"/>
              <w:outlineLvl w:val="1"/>
              <w:rPr>
                <w:rFonts w:ascii="Arial" w:hAnsi="Arial" w:cs="Arial"/>
                <w:b/>
              </w:rPr>
            </w:pPr>
            <w:r w:rsidRPr="00290999">
              <w:rPr>
                <w:rFonts w:ascii="Arial" w:hAnsi="Arial" w:cs="Arial"/>
                <w:b/>
              </w:rPr>
              <w:t>If you have a COVID-19 positive result, when can you have your autumn booster?</w:t>
            </w:r>
          </w:p>
          <w:p w14:paraId="4811C4C7" w14:textId="77777777" w:rsidR="00D01DA5" w:rsidRPr="00290999" w:rsidRDefault="00D01DA5" w:rsidP="008D4E30">
            <w:pPr>
              <w:keepNext/>
              <w:rPr>
                <w:rFonts w:ascii="Arial" w:hAnsi="Arial" w:cs="Arial"/>
              </w:rPr>
            </w:pPr>
            <w:r w:rsidRPr="00290999">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6CB6F137" w14:textId="77777777" w:rsidR="00D01DA5" w:rsidRPr="00290999" w:rsidRDefault="00D01DA5" w:rsidP="008D4E30">
            <w:pPr>
              <w:pStyle w:val="Heading2"/>
              <w:outlineLvl w:val="1"/>
              <w:rPr>
                <w:rFonts w:ascii="Arial" w:hAnsi="Arial" w:cs="Arial"/>
                <w:b/>
              </w:rPr>
            </w:pPr>
          </w:p>
        </w:tc>
      </w:tr>
      <w:tr w:rsidR="00D01DA5" w:rsidRPr="00290999" w14:paraId="5BD490B1" w14:textId="77777777" w:rsidTr="00D01DA5">
        <w:tc>
          <w:tcPr>
            <w:tcW w:w="4765" w:type="dxa"/>
          </w:tcPr>
          <w:p w14:paraId="4EF7F0CA" w14:textId="77777777" w:rsidR="00D01DA5" w:rsidRPr="00290999" w:rsidRDefault="00D01DA5" w:rsidP="008D4E30">
            <w:pPr>
              <w:pStyle w:val="Heading2"/>
              <w:outlineLvl w:val="1"/>
              <w:rPr>
                <w:rFonts w:ascii="Arial" w:hAnsi="Arial" w:cs="Arial"/>
                <w:b/>
                <w:sz w:val="24"/>
                <w:szCs w:val="24"/>
              </w:rPr>
            </w:pPr>
            <w:r w:rsidRPr="00290999">
              <w:rPr>
                <w:rFonts w:ascii="Arial" w:eastAsia="Arial" w:hAnsi="Arial" w:cs="Arial"/>
                <w:b/>
                <w:sz w:val="24"/>
                <w:szCs w:val="24"/>
                <w:lang w:bidi="ga-IE"/>
              </w:rPr>
              <w:t>Tuilleadh eolais</w:t>
            </w:r>
          </w:p>
          <w:p w14:paraId="18DD5A3D" w14:textId="77777777" w:rsidR="00D01DA5" w:rsidRPr="00290999" w:rsidRDefault="00D01DA5" w:rsidP="008D4E30">
            <w:pPr>
              <w:keepNext/>
              <w:rPr>
                <w:rFonts w:ascii="Arial" w:hAnsi="Arial" w:cs="Arial"/>
                <w:sz w:val="24"/>
                <w:szCs w:val="24"/>
              </w:rPr>
            </w:pPr>
            <w:r w:rsidRPr="00290999">
              <w:rPr>
                <w:rFonts w:ascii="Arial" w:eastAsia="Arial" w:hAnsi="Arial" w:cs="Arial"/>
                <w:sz w:val="24"/>
                <w:szCs w:val="24"/>
                <w:lang w:bidi="ga-IE"/>
              </w:rPr>
              <w:t xml:space="preserve">Is féidir leat na bileoga faisnéise seo a leanas maidir le COVID-19 a léamh ar shuíomh gréasáin PHA </w:t>
            </w:r>
            <w:r w:rsidRPr="00290999">
              <w:rPr>
                <w:rStyle w:val="Heading3Char"/>
                <w:rFonts w:ascii="Arial" w:eastAsia="Arial" w:hAnsi="Arial" w:cs="Arial"/>
                <w:lang w:bidi="ga-IE"/>
              </w:rPr>
              <w:t>www.pha.site/covid19infomaterials</w:t>
            </w:r>
          </w:p>
          <w:p w14:paraId="7EDB9C5D" w14:textId="66860226" w:rsidR="00D01DA5" w:rsidRPr="00290999" w:rsidRDefault="00D01DA5" w:rsidP="008D4E30">
            <w:pPr>
              <w:pStyle w:val="ListParagraph"/>
              <w:keepNext/>
              <w:numPr>
                <w:ilvl w:val="0"/>
                <w:numId w:val="4"/>
              </w:numPr>
              <w:rPr>
                <w:rFonts w:cs="Arial"/>
                <w:sz w:val="24"/>
                <w:szCs w:val="24"/>
              </w:rPr>
            </w:pPr>
            <w:r w:rsidRPr="00290999">
              <w:rPr>
                <w:rFonts w:cs="Arial"/>
                <w:sz w:val="24"/>
                <w:szCs w:val="24"/>
                <w:lang w:bidi="ga-IE"/>
              </w:rPr>
              <w:t xml:space="preserve">COVID-19 Cad </w:t>
            </w:r>
            <w:r w:rsidR="0058383E">
              <w:rPr>
                <w:rFonts w:cs="Arial"/>
                <w:sz w:val="24"/>
                <w:szCs w:val="24"/>
                <w:lang w:bidi="ga-IE"/>
              </w:rPr>
              <w:t xml:space="preserve">é a mbeifeá ag súil </w:t>
            </w:r>
            <w:r w:rsidRPr="00290999">
              <w:rPr>
                <w:rFonts w:cs="Arial"/>
                <w:sz w:val="24"/>
                <w:szCs w:val="24"/>
                <w:lang w:bidi="ga-IE"/>
              </w:rPr>
              <w:t>leis tar éis an vacsaíni</w:t>
            </w:r>
            <w:r w:rsidR="0058383E">
              <w:rPr>
                <w:rFonts w:cs="Arial"/>
                <w:sz w:val="24"/>
                <w:szCs w:val="24"/>
                <w:lang w:bidi="ga-IE"/>
              </w:rPr>
              <w:t>the</w:t>
            </w:r>
          </w:p>
          <w:p w14:paraId="4A0AA38E"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lang w:bidi="ga-IE"/>
              </w:rPr>
              <w:t>COVID-19 Treoir don chlár</w:t>
            </w:r>
          </w:p>
          <w:p w14:paraId="15315D86"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lang w:bidi="ga-IE"/>
              </w:rPr>
              <w:t>An bhfuil tú ag iompar clainne? Bíodh do vacsaíní COVID-19 agat</w:t>
            </w:r>
          </w:p>
          <w:p w14:paraId="21DD967A"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lang w:bidi="ga-IE"/>
              </w:rPr>
              <w:t>Vacsaíniú COVID-19 – treoir do dhaoine a bhfuil córas imdhíonachta lagaithe acu</w:t>
            </w:r>
          </w:p>
          <w:p w14:paraId="4CE29405" w14:textId="67F92C73" w:rsidR="00D01DA5" w:rsidRPr="00290999" w:rsidRDefault="00D01DA5" w:rsidP="008D4E30">
            <w:pPr>
              <w:keepNext/>
              <w:rPr>
                <w:rFonts w:ascii="Arial" w:hAnsi="Arial" w:cs="Arial"/>
                <w:sz w:val="24"/>
                <w:szCs w:val="24"/>
              </w:rPr>
            </w:pPr>
            <w:r w:rsidRPr="00290999">
              <w:rPr>
                <w:rFonts w:ascii="Arial" w:eastAsia="Arial" w:hAnsi="Arial" w:cs="Arial"/>
                <w:sz w:val="24"/>
                <w:szCs w:val="24"/>
                <w:lang w:bidi="ga-IE"/>
              </w:rPr>
              <w:t>Léigh na bileoga faisnéise táirge d’fhaighteoirí vacsaín Pfizer agus Moderna sa RA le haghaidh tuilleadh sonraí ar do vacsaín, lena n-áirítear fo-iarmhairtí féideartha.</w:t>
            </w:r>
          </w:p>
          <w:p w14:paraId="2B556B85" w14:textId="77777777" w:rsidR="00D01DA5" w:rsidRPr="00290999" w:rsidRDefault="00D01DA5" w:rsidP="008D4E30">
            <w:pPr>
              <w:keepNext/>
              <w:rPr>
                <w:rFonts w:ascii="Arial" w:hAnsi="Arial" w:cs="Arial"/>
                <w:sz w:val="24"/>
                <w:szCs w:val="24"/>
              </w:rPr>
            </w:pPr>
            <w:r w:rsidRPr="00290999">
              <w:rPr>
                <w:rFonts w:ascii="Arial" w:eastAsia="Arial" w:hAnsi="Arial" w:cs="Arial"/>
                <w:sz w:val="24"/>
                <w:szCs w:val="24"/>
                <w:lang w:bidi="ga-IE"/>
              </w:rPr>
              <w:t>I roinnt bheag cásanna, féadfaidh do dhochtúir táirge vacsaíne eile a mholadh.</w:t>
            </w:r>
          </w:p>
          <w:p w14:paraId="070A8FC8" w14:textId="5D2B18BC" w:rsidR="00D01DA5" w:rsidRPr="00290999" w:rsidRDefault="00D01DA5" w:rsidP="008D4E30">
            <w:pPr>
              <w:keepNext/>
              <w:rPr>
                <w:rFonts w:ascii="Arial" w:hAnsi="Arial" w:cs="Arial"/>
                <w:sz w:val="24"/>
                <w:szCs w:val="24"/>
              </w:rPr>
            </w:pPr>
            <w:r w:rsidRPr="00290999">
              <w:rPr>
                <w:rFonts w:ascii="Arial" w:eastAsia="Arial" w:hAnsi="Arial" w:cs="Arial"/>
                <w:sz w:val="24"/>
                <w:szCs w:val="24"/>
                <w:lang w:bidi="ga-IE"/>
              </w:rPr>
              <w:t xml:space="preserve">Chun tuilleadh eolais a fháil ar conas do theanndáileog fómhair a fháil, tabhair cuairt ar </w:t>
            </w:r>
            <w:r w:rsidRPr="00290999">
              <w:rPr>
                <w:rStyle w:val="Heading3Char"/>
                <w:rFonts w:ascii="Arial" w:eastAsia="Arial" w:hAnsi="Arial" w:cs="Arial"/>
                <w:lang w:bidi="ga-IE"/>
              </w:rPr>
              <w:t>nidirect.gov.uk/covid-vaccine</w:t>
            </w:r>
          </w:p>
          <w:p w14:paraId="3B3AA38E" w14:textId="77777777" w:rsidR="00D01DA5" w:rsidRPr="00290999" w:rsidRDefault="00D01DA5" w:rsidP="008D4E30">
            <w:pPr>
              <w:keepNext/>
              <w:rPr>
                <w:rFonts w:ascii="Arial" w:hAnsi="Arial" w:cs="Arial"/>
                <w:sz w:val="24"/>
                <w:szCs w:val="24"/>
              </w:rPr>
            </w:pPr>
            <w:r w:rsidRPr="00290999">
              <w:rPr>
                <w:rFonts w:ascii="Arial" w:eastAsia="Arial" w:hAnsi="Arial" w:cs="Arial"/>
                <w:sz w:val="24"/>
                <w:szCs w:val="24"/>
                <w:lang w:bidi="ga-IE"/>
              </w:rPr>
              <w:t xml:space="preserve">Is féidir leat fo-iarmhairtí amhrasta a thuairisciú ar shuíomh gréasáin an Chárta Bhuí nó trí ghlaoch a chur ar 0800 731 6789 (9am go 5pm Luan go hAoine) nó trí aip an Chárta Bhuí a íoslódáil ag: </w:t>
            </w:r>
            <w:r w:rsidRPr="00290999">
              <w:rPr>
                <w:rStyle w:val="Heading3Char"/>
                <w:rFonts w:ascii="Arial" w:eastAsia="Arial" w:hAnsi="Arial" w:cs="Arial"/>
                <w:lang w:bidi="ga-IE"/>
              </w:rPr>
              <w:t>www.mhra.gov.uk/yellowcard</w:t>
            </w:r>
          </w:p>
          <w:p w14:paraId="53A14564" w14:textId="3ACF7DD3" w:rsidR="00D01DA5" w:rsidRPr="00290999" w:rsidRDefault="00D01DA5" w:rsidP="008D4E30">
            <w:pPr>
              <w:keepNext/>
              <w:rPr>
                <w:rFonts w:ascii="Arial" w:hAnsi="Arial" w:cs="Arial"/>
                <w:sz w:val="24"/>
                <w:szCs w:val="24"/>
              </w:rPr>
            </w:pPr>
            <w:r w:rsidRPr="00290999">
              <w:rPr>
                <w:rFonts w:ascii="Arial" w:eastAsia="Arial" w:hAnsi="Arial" w:cs="Arial"/>
                <w:sz w:val="24"/>
                <w:szCs w:val="24"/>
                <w:lang w:bidi="ga-IE"/>
              </w:rPr>
              <w:t>Tá an t-eolas seo ceart ag dáta an fhoilsithe. Chun an leagan is deireanaí den bhileog seo agus formáidí malartacha</w:t>
            </w:r>
            <w:r w:rsidR="0058383E">
              <w:rPr>
                <w:rFonts w:ascii="Arial" w:eastAsia="Arial" w:hAnsi="Arial" w:cs="Arial"/>
                <w:sz w:val="24"/>
                <w:szCs w:val="24"/>
                <w:lang w:bidi="ga-IE"/>
              </w:rPr>
              <w:t xml:space="preserve"> a fháil</w:t>
            </w:r>
            <w:r w:rsidRPr="00290999">
              <w:rPr>
                <w:rFonts w:ascii="Arial" w:eastAsia="Arial" w:hAnsi="Arial" w:cs="Arial"/>
                <w:sz w:val="24"/>
                <w:szCs w:val="24"/>
                <w:lang w:bidi="ga-IE"/>
              </w:rPr>
              <w:t xml:space="preserve">, téigh chuig suíomh gréasáin </w:t>
            </w:r>
            <w:r w:rsidR="00AC41A5">
              <w:rPr>
                <w:rFonts w:ascii="Arial" w:eastAsia="Arial" w:hAnsi="Arial" w:cs="Arial"/>
                <w:sz w:val="24"/>
                <w:szCs w:val="24"/>
                <w:lang w:bidi="ga-IE"/>
              </w:rPr>
              <w:t>an Údaráis Sláinte Poiblí (P</w:t>
            </w:r>
            <w:r w:rsidRPr="00290999">
              <w:rPr>
                <w:rFonts w:ascii="Arial" w:eastAsia="Arial" w:hAnsi="Arial" w:cs="Arial"/>
                <w:sz w:val="24"/>
                <w:szCs w:val="24"/>
                <w:lang w:bidi="ga-IE"/>
              </w:rPr>
              <w:t>HA</w:t>
            </w:r>
            <w:r w:rsidR="00AC41A5">
              <w:rPr>
                <w:rFonts w:ascii="Arial" w:eastAsia="Arial" w:hAnsi="Arial" w:cs="Arial"/>
                <w:sz w:val="24"/>
                <w:szCs w:val="24"/>
                <w:lang w:bidi="ga-IE"/>
              </w:rPr>
              <w:t>)</w:t>
            </w:r>
            <w:r w:rsidRPr="00290999">
              <w:rPr>
                <w:rFonts w:ascii="Arial" w:eastAsia="Arial" w:hAnsi="Arial" w:cs="Arial"/>
                <w:sz w:val="24"/>
                <w:szCs w:val="24"/>
                <w:lang w:bidi="ga-IE"/>
              </w:rPr>
              <w:t xml:space="preserve"> www.publichealth.hscni.net</w:t>
            </w:r>
          </w:p>
        </w:tc>
        <w:tc>
          <w:tcPr>
            <w:tcW w:w="4586" w:type="dxa"/>
          </w:tcPr>
          <w:p w14:paraId="6CF0001E" w14:textId="77777777" w:rsidR="00D01DA5" w:rsidRPr="00290999" w:rsidRDefault="00D01DA5" w:rsidP="008D4E30">
            <w:pPr>
              <w:pStyle w:val="Heading2"/>
              <w:outlineLvl w:val="1"/>
              <w:rPr>
                <w:rFonts w:ascii="Arial" w:hAnsi="Arial" w:cs="Arial"/>
                <w:b/>
                <w:sz w:val="24"/>
                <w:szCs w:val="24"/>
              </w:rPr>
            </w:pPr>
            <w:r w:rsidRPr="00290999">
              <w:rPr>
                <w:rFonts w:ascii="Arial" w:hAnsi="Arial" w:cs="Arial"/>
                <w:b/>
                <w:sz w:val="24"/>
                <w:szCs w:val="24"/>
              </w:rPr>
              <w:t>Further information</w:t>
            </w:r>
          </w:p>
          <w:p w14:paraId="4E41633A" w14:textId="77777777" w:rsidR="00D01DA5" w:rsidRPr="00290999" w:rsidRDefault="00D01DA5" w:rsidP="008D4E30">
            <w:pPr>
              <w:keepNext/>
              <w:rPr>
                <w:rFonts w:ascii="Arial" w:hAnsi="Arial" w:cs="Arial"/>
                <w:sz w:val="24"/>
                <w:szCs w:val="24"/>
              </w:rPr>
            </w:pPr>
            <w:r w:rsidRPr="00290999">
              <w:rPr>
                <w:rFonts w:ascii="Arial" w:hAnsi="Arial" w:cs="Arial"/>
                <w:sz w:val="24"/>
                <w:szCs w:val="24"/>
              </w:rPr>
              <w:t xml:space="preserve">You can read the following COVID-19 information leaflets on the PHA website </w:t>
            </w:r>
            <w:r w:rsidRPr="00290999">
              <w:rPr>
                <w:rStyle w:val="Heading3Char"/>
                <w:rFonts w:ascii="Arial" w:hAnsi="Arial" w:cs="Arial"/>
              </w:rPr>
              <w:t>www.pha.site/covid19infomaterials</w:t>
            </w:r>
          </w:p>
          <w:p w14:paraId="3D888A4D"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rPr>
              <w:t>COVID-19 What to expect after vaccination</w:t>
            </w:r>
          </w:p>
          <w:p w14:paraId="3A2E8AD5"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rPr>
              <w:t>COVID-19 A guide to the programme</w:t>
            </w:r>
          </w:p>
          <w:p w14:paraId="2690E592"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rPr>
              <w:t>Pregnant? Have your COVID-19 vaccinations</w:t>
            </w:r>
          </w:p>
          <w:p w14:paraId="1FC3E3DD" w14:textId="77777777" w:rsidR="00D01DA5" w:rsidRPr="00290999" w:rsidRDefault="00D01DA5" w:rsidP="008D4E30">
            <w:pPr>
              <w:pStyle w:val="ListParagraph"/>
              <w:keepNext/>
              <w:numPr>
                <w:ilvl w:val="0"/>
                <w:numId w:val="4"/>
              </w:numPr>
              <w:rPr>
                <w:rFonts w:cs="Arial"/>
                <w:sz w:val="24"/>
                <w:szCs w:val="24"/>
              </w:rPr>
            </w:pPr>
            <w:r w:rsidRPr="00290999">
              <w:rPr>
                <w:rFonts w:cs="Arial"/>
                <w:sz w:val="24"/>
                <w:szCs w:val="24"/>
              </w:rPr>
              <w:t>COVID-19 vaccinations – a guide for people with a weakened immune system</w:t>
            </w:r>
          </w:p>
          <w:p w14:paraId="39095640" w14:textId="77777777" w:rsidR="00D01DA5" w:rsidRPr="00290999" w:rsidRDefault="00D01DA5" w:rsidP="008D4E30">
            <w:pPr>
              <w:keepNext/>
              <w:rPr>
                <w:rFonts w:ascii="Arial" w:hAnsi="Arial" w:cs="Arial"/>
                <w:sz w:val="24"/>
                <w:szCs w:val="24"/>
              </w:rPr>
            </w:pPr>
            <w:r w:rsidRPr="00290999">
              <w:rPr>
                <w:rFonts w:ascii="Arial" w:hAnsi="Arial" w:cs="Arial"/>
                <w:sz w:val="24"/>
                <w:szCs w:val="24"/>
              </w:rPr>
              <w:t>Read the product information leaflets for UK recipients of the Pfizer and Moderna vaccines for more details on your vaccine, including possible side effects.</w:t>
            </w:r>
          </w:p>
          <w:p w14:paraId="363E9B3C" w14:textId="77777777" w:rsidR="00D01DA5" w:rsidRPr="00290999" w:rsidRDefault="00D01DA5" w:rsidP="008D4E30">
            <w:pPr>
              <w:keepNext/>
              <w:rPr>
                <w:rFonts w:ascii="Arial" w:hAnsi="Arial" w:cs="Arial"/>
                <w:sz w:val="24"/>
                <w:szCs w:val="24"/>
              </w:rPr>
            </w:pPr>
            <w:r w:rsidRPr="00290999">
              <w:rPr>
                <w:rFonts w:ascii="Arial" w:hAnsi="Arial" w:cs="Arial"/>
                <w:sz w:val="24"/>
                <w:szCs w:val="24"/>
              </w:rPr>
              <w:t>For a very small number of people another vaccine product may be advised by your doctor.</w:t>
            </w:r>
          </w:p>
          <w:p w14:paraId="1AD6194D" w14:textId="77777777" w:rsidR="00D01DA5" w:rsidRPr="00290999" w:rsidRDefault="00D01DA5" w:rsidP="008D4E30">
            <w:pPr>
              <w:keepNext/>
              <w:rPr>
                <w:rFonts w:ascii="Arial" w:hAnsi="Arial" w:cs="Arial"/>
                <w:sz w:val="24"/>
                <w:szCs w:val="24"/>
              </w:rPr>
            </w:pPr>
            <w:r w:rsidRPr="00290999">
              <w:rPr>
                <w:rFonts w:ascii="Arial" w:hAnsi="Arial" w:cs="Arial"/>
                <w:sz w:val="24"/>
                <w:szCs w:val="24"/>
              </w:rPr>
              <w:t xml:space="preserve">For more information on how to get your autumn booster, visit </w:t>
            </w:r>
            <w:r w:rsidRPr="00290999">
              <w:rPr>
                <w:rStyle w:val="Heading3Char"/>
                <w:rFonts w:ascii="Arial" w:hAnsi="Arial" w:cs="Arial"/>
              </w:rPr>
              <w:t>nidirect.gov.uk/covid-vaccine</w:t>
            </w:r>
          </w:p>
          <w:p w14:paraId="229563E9" w14:textId="77777777" w:rsidR="00D01DA5" w:rsidRPr="00290999" w:rsidRDefault="00D01DA5" w:rsidP="008D4E30">
            <w:pPr>
              <w:keepNext/>
              <w:rPr>
                <w:rFonts w:ascii="Arial" w:hAnsi="Arial" w:cs="Arial"/>
                <w:sz w:val="24"/>
                <w:szCs w:val="24"/>
              </w:rPr>
            </w:pPr>
            <w:r w:rsidRPr="00290999">
              <w:rPr>
                <w:rFonts w:ascii="Arial" w:hAnsi="Arial" w:cs="Arial"/>
                <w:sz w:val="24"/>
                <w:szCs w:val="24"/>
              </w:rPr>
              <w:t xml:space="preserve">You can report suspected side effects on the Yellow Card website or by calling 0800 731 6789 (9am to 5pm Monday to Friday) or by downloading the Yellow Card app: </w:t>
            </w:r>
            <w:r w:rsidRPr="00290999">
              <w:rPr>
                <w:rStyle w:val="Heading3Char"/>
                <w:rFonts w:ascii="Arial" w:hAnsi="Arial" w:cs="Arial"/>
              </w:rPr>
              <w:t>www.mhra.gov.uk/yellowcard</w:t>
            </w:r>
          </w:p>
          <w:p w14:paraId="58269951" w14:textId="77777777" w:rsidR="00D01DA5" w:rsidRPr="00290999" w:rsidRDefault="00D01DA5" w:rsidP="008D4E30">
            <w:pPr>
              <w:keepNext/>
              <w:rPr>
                <w:rFonts w:ascii="Arial" w:hAnsi="Arial" w:cs="Arial"/>
                <w:sz w:val="24"/>
                <w:szCs w:val="24"/>
              </w:rPr>
            </w:pPr>
            <w:r w:rsidRPr="00290999">
              <w:rPr>
                <w:rFonts w:ascii="Arial" w:hAnsi="Arial" w:cs="Arial"/>
                <w:sz w:val="24"/>
                <w:szCs w:val="24"/>
              </w:rPr>
              <w:t>Information correct at time of publication. For the latest version of this leaflet and alternative formats visit the PHA website www.publichealth.hscni.net</w:t>
            </w:r>
          </w:p>
        </w:tc>
      </w:tr>
      <w:tr w:rsidR="00D01DA5" w:rsidRPr="00290999" w14:paraId="6AA939C4" w14:textId="77777777" w:rsidTr="00D01DA5">
        <w:tc>
          <w:tcPr>
            <w:tcW w:w="4765" w:type="dxa"/>
          </w:tcPr>
          <w:p w14:paraId="04BFAF18" w14:textId="77777777" w:rsidR="00D01DA5" w:rsidRPr="00290999" w:rsidRDefault="00D01DA5" w:rsidP="008D4E30">
            <w:pPr>
              <w:keepNext/>
              <w:rPr>
                <w:rFonts w:ascii="Arial" w:hAnsi="Arial" w:cs="Arial"/>
              </w:rPr>
            </w:pPr>
            <w:r w:rsidRPr="00290999">
              <w:rPr>
                <w:rFonts w:ascii="Arial" w:eastAsia="Arial" w:hAnsi="Arial" w:cs="Arial"/>
                <w:lang w:bidi="ga-IE"/>
              </w:rPr>
              <w:lastRenderedPageBreak/>
              <w:t>Arna fhoilsiú mhí Mheán Fómhair 2022 ag an nGníomhaireacht Sláinte Poiblí.</w:t>
            </w:r>
          </w:p>
          <w:p w14:paraId="48ACE88F" w14:textId="77777777" w:rsidR="00D01DA5" w:rsidRPr="00290999" w:rsidRDefault="00D01DA5" w:rsidP="008D4E30">
            <w:pPr>
              <w:keepNext/>
              <w:rPr>
                <w:rFonts w:ascii="Arial" w:hAnsi="Arial" w:cs="Arial"/>
              </w:rPr>
            </w:pPr>
          </w:p>
          <w:p w14:paraId="2C62A2AC" w14:textId="3F608B22" w:rsidR="00D01DA5" w:rsidRPr="00290999" w:rsidRDefault="00D01DA5" w:rsidP="008D4E30">
            <w:pPr>
              <w:keepNext/>
              <w:rPr>
                <w:rFonts w:ascii="Arial" w:hAnsi="Arial" w:cs="Arial"/>
              </w:rPr>
            </w:pPr>
            <w:r w:rsidRPr="00290999">
              <w:rPr>
                <w:rFonts w:ascii="Arial" w:eastAsia="Arial" w:hAnsi="Arial" w:cs="Arial"/>
                <w:cs/>
                <w:lang w:bidi="ga-IE"/>
              </w:rPr>
              <w:t xml:space="preserve">‎ © Cóipcheart Crown 2022. Tá an foilseachán seo </w:t>
            </w:r>
            <w:r w:rsidRPr="00290999">
              <w:rPr>
                <w:rFonts w:ascii="Arial" w:eastAsia="Arial" w:hAnsi="Arial" w:cs="Arial"/>
                <w:lang w:bidi="ga-IE"/>
              </w:rPr>
              <w:t>oiriúnaithe ó fhaisnéis a d’fhorbair an Ghníomhaireacht um S</w:t>
            </w:r>
            <w:r w:rsidR="00AC41A5">
              <w:rPr>
                <w:rFonts w:ascii="Arial" w:eastAsia="Arial" w:hAnsi="Arial" w:cs="Arial"/>
                <w:lang w:bidi="ga-IE"/>
              </w:rPr>
              <w:t>hl</w:t>
            </w:r>
            <w:r w:rsidRPr="00290999">
              <w:rPr>
                <w:rFonts w:ascii="Arial" w:eastAsia="Arial" w:hAnsi="Arial" w:cs="Arial"/>
                <w:lang w:bidi="ga-IE"/>
              </w:rPr>
              <w:t>ándá</w:t>
            </w:r>
            <w:r w:rsidR="00AC41A5">
              <w:rPr>
                <w:rFonts w:ascii="Arial" w:eastAsia="Arial" w:hAnsi="Arial" w:cs="Arial"/>
                <w:lang w:bidi="ga-IE"/>
              </w:rPr>
              <w:t>il</w:t>
            </w:r>
            <w:r w:rsidRPr="00290999">
              <w:rPr>
                <w:rFonts w:ascii="Arial" w:eastAsia="Arial" w:hAnsi="Arial" w:cs="Arial"/>
                <w:lang w:bidi="ga-IE"/>
              </w:rPr>
              <w:t xml:space="preserve"> Sláinte </w:t>
            </w:r>
            <w:r w:rsidR="00AC41A5">
              <w:rPr>
                <w:rFonts w:ascii="Arial" w:eastAsia="Arial" w:hAnsi="Arial" w:cs="Arial"/>
                <w:lang w:bidi="ga-IE"/>
              </w:rPr>
              <w:t xml:space="preserve">an </w:t>
            </w:r>
            <w:r w:rsidRPr="00290999">
              <w:rPr>
                <w:rFonts w:ascii="Arial" w:eastAsia="Arial" w:hAnsi="Arial" w:cs="Arial"/>
                <w:lang w:bidi="ga-IE"/>
              </w:rPr>
              <w:t>R</w:t>
            </w:r>
            <w:r w:rsidR="00AC41A5">
              <w:rPr>
                <w:rFonts w:ascii="Arial" w:eastAsia="Arial" w:hAnsi="Arial" w:cs="Arial"/>
                <w:lang w:bidi="ga-IE"/>
              </w:rPr>
              <w:t>A</w:t>
            </w:r>
            <w:r w:rsidRPr="00290999">
              <w:rPr>
                <w:rFonts w:ascii="Arial" w:eastAsia="Arial" w:hAnsi="Arial" w:cs="Arial"/>
                <w:lang w:bidi="ga-IE"/>
              </w:rPr>
              <w:t xml:space="preserve"> (UKHSA) ar dtús agus úsáidtear é faoin C</w:t>
            </w:r>
            <w:r w:rsidR="00AC41A5">
              <w:rPr>
                <w:rFonts w:ascii="Arial" w:eastAsia="Arial" w:hAnsi="Arial" w:cs="Arial"/>
                <w:lang w:bidi="ga-IE"/>
              </w:rPr>
              <w:t>h</w:t>
            </w:r>
            <w:r w:rsidRPr="00290999">
              <w:rPr>
                <w:rFonts w:ascii="Arial" w:eastAsia="Arial" w:hAnsi="Arial" w:cs="Arial"/>
                <w:lang w:bidi="ga-IE"/>
              </w:rPr>
              <w:t>eadúnas Open Government v 3.0</w:t>
            </w:r>
          </w:p>
          <w:p w14:paraId="5F076977" w14:textId="77777777" w:rsidR="00D01DA5" w:rsidRPr="00290999" w:rsidRDefault="00D01DA5" w:rsidP="008D4E30">
            <w:pPr>
              <w:pStyle w:val="Heading2"/>
              <w:outlineLvl w:val="1"/>
              <w:rPr>
                <w:rFonts w:ascii="Arial" w:hAnsi="Arial" w:cs="Arial"/>
                <w:b/>
                <w:sz w:val="24"/>
                <w:szCs w:val="24"/>
              </w:rPr>
            </w:pPr>
          </w:p>
        </w:tc>
        <w:tc>
          <w:tcPr>
            <w:tcW w:w="4586" w:type="dxa"/>
          </w:tcPr>
          <w:p w14:paraId="3A65D0EC" w14:textId="77777777" w:rsidR="00D01DA5" w:rsidRPr="00290999" w:rsidRDefault="00D01DA5" w:rsidP="008D4E30">
            <w:pPr>
              <w:keepNext/>
              <w:rPr>
                <w:rFonts w:ascii="Arial" w:hAnsi="Arial" w:cs="Arial"/>
              </w:rPr>
            </w:pPr>
            <w:r w:rsidRPr="00290999">
              <w:rPr>
                <w:rFonts w:ascii="Arial" w:hAnsi="Arial" w:cs="Arial"/>
              </w:rPr>
              <w:t>Published September 2022 by the Public Health Agency.</w:t>
            </w:r>
          </w:p>
          <w:p w14:paraId="6F0CCDA4" w14:textId="77777777" w:rsidR="00D01DA5" w:rsidRPr="00290999" w:rsidRDefault="00D01DA5" w:rsidP="008D4E30">
            <w:pPr>
              <w:keepNext/>
              <w:rPr>
                <w:rFonts w:ascii="Arial" w:hAnsi="Arial" w:cs="Arial"/>
              </w:rPr>
            </w:pPr>
          </w:p>
          <w:p w14:paraId="5939F999" w14:textId="77777777" w:rsidR="00D01DA5" w:rsidRPr="00290999" w:rsidRDefault="00D01DA5" w:rsidP="008D4E30">
            <w:pPr>
              <w:keepNext/>
              <w:rPr>
                <w:rFonts w:ascii="Arial" w:hAnsi="Arial" w:cs="Arial"/>
              </w:rPr>
            </w:pPr>
            <w:r w:rsidRPr="00290999">
              <w:rPr>
                <w:rFonts w:ascii="Arial" w:hAnsi="Arial" w:cs="Arial"/>
              </w:rPr>
              <w:t>© Crown copyright 2022. This publication is adapted from information originally developed by the UK Health Security Agency and is used under the Open Government Licence v 3.0</w:t>
            </w:r>
          </w:p>
          <w:p w14:paraId="20294783" w14:textId="77777777" w:rsidR="00D01DA5" w:rsidRPr="00290999" w:rsidRDefault="00D01DA5" w:rsidP="008D4E30">
            <w:pPr>
              <w:pStyle w:val="Heading2"/>
              <w:outlineLvl w:val="1"/>
              <w:rPr>
                <w:rFonts w:ascii="Arial" w:hAnsi="Arial" w:cs="Arial"/>
                <w:b/>
                <w:sz w:val="24"/>
                <w:szCs w:val="24"/>
              </w:rPr>
            </w:pPr>
          </w:p>
        </w:tc>
      </w:tr>
    </w:tbl>
    <w:p w14:paraId="7919F17C" w14:textId="77777777" w:rsidR="003973D4" w:rsidRPr="00290999" w:rsidRDefault="003973D4" w:rsidP="008D4E30">
      <w:pPr>
        <w:keepNext/>
        <w:rPr>
          <w:rFonts w:ascii="Arial" w:hAnsi="Arial" w:cs="Arial"/>
        </w:rPr>
      </w:pPr>
    </w:p>
    <w:sectPr w:rsidR="003973D4" w:rsidRPr="002909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A87B4" w14:textId="77777777" w:rsidR="004C492D" w:rsidRDefault="004C492D" w:rsidP="007831C7">
      <w:pPr>
        <w:spacing w:after="0" w:line="240" w:lineRule="auto"/>
      </w:pPr>
      <w:r>
        <w:separator/>
      </w:r>
    </w:p>
  </w:endnote>
  <w:endnote w:type="continuationSeparator" w:id="0">
    <w:p w14:paraId="4F7D96AA" w14:textId="77777777" w:rsidR="004C492D" w:rsidRDefault="004C492D"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A681" w14:textId="77777777" w:rsidR="004C492D" w:rsidRDefault="004C492D" w:rsidP="007831C7">
      <w:pPr>
        <w:spacing w:after="0" w:line="240" w:lineRule="auto"/>
      </w:pPr>
      <w:r>
        <w:separator/>
      </w:r>
    </w:p>
  </w:footnote>
  <w:footnote w:type="continuationSeparator" w:id="0">
    <w:p w14:paraId="119D1516" w14:textId="77777777" w:rsidR="004C492D" w:rsidRDefault="004C492D"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E646" w14:textId="1A9267DB" w:rsidR="007831C7" w:rsidRDefault="008D4E30">
    <w:pPr>
      <w:pStyle w:val="Header"/>
    </w:pPr>
    <w:r w:rsidRPr="008D4E30">
      <w:t>Irish</w:t>
    </w:r>
    <w:r>
      <w:tab/>
    </w:r>
    <w:r>
      <w:tab/>
    </w:r>
    <w:r w:rsidR="00FF798A">
      <w:rPr>
        <w:noProof/>
        <w:lang w:val="en-GB" w:eastAsia="zh-CN" w:bidi="bn-BD"/>
      </w:rPr>
      <w:drawing>
        <wp:inline distT="0" distB="0" distL="0" distR="0" wp14:anchorId="0B5F8365" wp14:editId="6A40722F">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E554F"/>
    <w:rsid w:val="0010208E"/>
    <w:rsid w:val="001560C0"/>
    <w:rsid w:val="00271F6E"/>
    <w:rsid w:val="00281C21"/>
    <w:rsid w:val="00290999"/>
    <w:rsid w:val="002C04DC"/>
    <w:rsid w:val="003615DC"/>
    <w:rsid w:val="00376A79"/>
    <w:rsid w:val="003973D4"/>
    <w:rsid w:val="003A681B"/>
    <w:rsid w:val="003C6883"/>
    <w:rsid w:val="00400E35"/>
    <w:rsid w:val="004832E2"/>
    <w:rsid w:val="004C492D"/>
    <w:rsid w:val="005632CE"/>
    <w:rsid w:val="0058383E"/>
    <w:rsid w:val="006239BC"/>
    <w:rsid w:val="0067133C"/>
    <w:rsid w:val="00691FED"/>
    <w:rsid w:val="006D3396"/>
    <w:rsid w:val="006F753C"/>
    <w:rsid w:val="00710A76"/>
    <w:rsid w:val="007635C0"/>
    <w:rsid w:val="007831C7"/>
    <w:rsid w:val="007B607A"/>
    <w:rsid w:val="008452AE"/>
    <w:rsid w:val="00852CE0"/>
    <w:rsid w:val="008A1D9A"/>
    <w:rsid w:val="008D4E30"/>
    <w:rsid w:val="0098012A"/>
    <w:rsid w:val="009F5565"/>
    <w:rsid w:val="00A260B8"/>
    <w:rsid w:val="00AC41A5"/>
    <w:rsid w:val="00BA0A3C"/>
    <w:rsid w:val="00BD0EE8"/>
    <w:rsid w:val="00BD74E8"/>
    <w:rsid w:val="00C0004A"/>
    <w:rsid w:val="00CA39E2"/>
    <w:rsid w:val="00CF2C8F"/>
    <w:rsid w:val="00D01DA5"/>
    <w:rsid w:val="00D04937"/>
    <w:rsid w:val="00D742B6"/>
    <w:rsid w:val="00D92B3B"/>
    <w:rsid w:val="00D96F79"/>
    <w:rsid w:val="00E84DDE"/>
    <w:rsid w:val="00EF38AD"/>
    <w:rsid w:val="00FC5688"/>
    <w:rsid w:val="00FE12E0"/>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B94F"/>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ga-IE"/>
    </w:rPr>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McMullan</dc:creator>
  <cp:keywords/>
  <dc:description/>
  <cp:lastModifiedBy>Geraldine Mallon (PHA)</cp:lastModifiedBy>
  <cp:revision>2</cp:revision>
  <dcterms:created xsi:type="dcterms:W3CDTF">2022-09-28T14:31:00Z</dcterms:created>
  <dcterms:modified xsi:type="dcterms:W3CDTF">2022-09-28T14:31:00Z</dcterms:modified>
</cp:coreProperties>
</file>