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8B05E" w14:textId="77777777" w:rsidR="0052521A" w:rsidRPr="003159DD" w:rsidRDefault="0052521A" w:rsidP="0052521A">
      <w:pPr>
        <w:jc w:val="right"/>
        <w:rPr>
          <w:rStyle w:val="NoSpacingChar"/>
          <w:b/>
          <w:i/>
          <w:sz w:val="28"/>
          <w:szCs w:val="28"/>
        </w:rPr>
      </w:pPr>
      <w:r>
        <w:rPr>
          <w:b/>
          <w:i/>
          <w:noProof/>
          <w:sz w:val="28"/>
          <w:szCs w:val="28"/>
        </w:rPr>
        <w:drawing>
          <wp:anchor distT="0" distB="0" distL="114300" distR="114300" simplePos="0" relativeHeight="251659264" behindDoc="0" locked="0" layoutInCell="1" allowOverlap="1" wp14:anchorId="37D79B84" wp14:editId="6575EFE4">
            <wp:simplePos x="0" y="0"/>
            <wp:positionH relativeFrom="column">
              <wp:posOffset>152400</wp:posOffset>
            </wp:positionH>
            <wp:positionV relativeFrom="paragraph">
              <wp:posOffset>-168275</wp:posOffset>
            </wp:positionV>
            <wp:extent cx="1952625" cy="542925"/>
            <wp:effectExtent l="0" t="0" r="0" b="9525"/>
            <wp:wrapNone/>
            <wp:docPr id="17" name="Picture 17" descr="PH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logo"/>
                    <pic:cNvPicPr>
                      <a:picLocks noChangeAspect="1" noChangeArrowheads="1"/>
                    </pic:cNvPicPr>
                  </pic:nvPicPr>
                  <pic:blipFill>
                    <a:blip r:embed="rId11">
                      <a:extLst>
                        <a:ext uri="{28A0092B-C50C-407E-A947-70E740481C1C}">
                          <a14:useLocalDpi xmlns:a14="http://schemas.microsoft.com/office/drawing/2010/main" val="0"/>
                        </a:ext>
                      </a:extLst>
                    </a:blip>
                    <a:srcRect r="-5392"/>
                    <a:stretch>
                      <a:fillRect/>
                    </a:stretch>
                  </pic:blipFill>
                  <pic:spPr bwMode="auto">
                    <a:xfrm>
                      <a:off x="0" y="0"/>
                      <a:ext cx="19526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9DD">
        <w:rPr>
          <w:rStyle w:val="NoSpacingChar"/>
          <w:b/>
          <w:i/>
          <w:sz w:val="28"/>
          <w:szCs w:val="28"/>
        </w:rPr>
        <w:t>Improving Your Health and Wellbeing</w:t>
      </w:r>
    </w:p>
    <w:p w14:paraId="3AE2F066" w14:textId="77777777" w:rsidR="0052521A" w:rsidRDefault="0052521A" w:rsidP="0052521A">
      <w:pPr>
        <w:pStyle w:val="NoSpacing"/>
        <w:rPr>
          <w:rStyle w:val="Emphasis"/>
          <w:b w:val="0"/>
        </w:rPr>
      </w:pPr>
    </w:p>
    <w:p w14:paraId="2F2D4269" w14:textId="77777777" w:rsidR="0052521A" w:rsidRDefault="0052521A" w:rsidP="0052521A">
      <w:pPr>
        <w:pStyle w:val="NoSpacing"/>
        <w:rPr>
          <w:rStyle w:val="Emphasis"/>
          <w:b w:val="0"/>
        </w:rPr>
      </w:pPr>
    </w:p>
    <w:p w14:paraId="76598950" w14:textId="77777777" w:rsidR="0052521A" w:rsidRDefault="0052521A" w:rsidP="0052521A">
      <w:pPr>
        <w:pStyle w:val="NoSpacing"/>
        <w:rPr>
          <w:rStyle w:val="Emphasis"/>
          <w:b w:val="0"/>
        </w:rPr>
      </w:pPr>
    </w:p>
    <w:p w14:paraId="63F5B3BA" w14:textId="77777777" w:rsidR="0052521A" w:rsidRDefault="0052521A" w:rsidP="0052521A">
      <w:pPr>
        <w:pStyle w:val="NoSpacing"/>
        <w:rPr>
          <w:rStyle w:val="Emphasis"/>
          <w:b w:val="0"/>
        </w:rPr>
      </w:pPr>
    </w:p>
    <w:p w14:paraId="63FCD58A" w14:textId="77777777" w:rsidR="0052521A" w:rsidRDefault="0052521A" w:rsidP="0052521A">
      <w:pPr>
        <w:pStyle w:val="NoSpacing"/>
        <w:rPr>
          <w:rStyle w:val="Emphasis"/>
          <w:b w:val="0"/>
        </w:rPr>
      </w:pPr>
    </w:p>
    <w:p w14:paraId="7598E958" w14:textId="77777777" w:rsidR="0052521A" w:rsidRDefault="0052521A" w:rsidP="0052521A">
      <w:pPr>
        <w:pStyle w:val="NoSpacing"/>
        <w:rPr>
          <w:rStyle w:val="Emphasis"/>
          <w:b w:val="0"/>
        </w:rPr>
      </w:pPr>
    </w:p>
    <w:p w14:paraId="063CC97C" w14:textId="77777777" w:rsidR="0052521A" w:rsidRDefault="0052521A" w:rsidP="0052521A">
      <w:pPr>
        <w:pStyle w:val="NoSpacing"/>
        <w:rPr>
          <w:rStyle w:val="Emphasis"/>
          <w:b w:val="0"/>
        </w:rPr>
      </w:pPr>
    </w:p>
    <w:p w14:paraId="650A5EE7" w14:textId="77777777" w:rsidR="0052521A" w:rsidRDefault="0052521A" w:rsidP="0052521A">
      <w:pPr>
        <w:pStyle w:val="NoSpacing"/>
        <w:rPr>
          <w:rStyle w:val="Emphasis"/>
          <w:b w:val="0"/>
        </w:rPr>
      </w:pPr>
    </w:p>
    <w:p w14:paraId="59E7C159" w14:textId="77777777" w:rsidR="0052521A" w:rsidRDefault="0052521A" w:rsidP="0052521A">
      <w:pPr>
        <w:pStyle w:val="NoSpacing"/>
        <w:rPr>
          <w:rStyle w:val="Emphasis"/>
          <w:b w:val="0"/>
        </w:rPr>
      </w:pPr>
    </w:p>
    <w:p w14:paraId="2AF14FB8" w14:textId="77777777" w:rsidR="0052521A" w:rsidRDefault="0052521A" w:rsidP="0052521A">
      <w:pPr>
        <w:pStyle w:val="NoSpacing"/>
        <w:rPr>
          <w:rStyle w:val="Emphasis"/>
          <w:b w:val="0"/>
        </w:rPr>
      </w:pPr>
    </w:p>
    <w:p w14:paraId="068C1E43" w14:textId="77777777" w:rsidR="0052521A" w:rsidRDefault="0052521A" w:rsidP="0052521A">
      <w:pPr>
        <w:pStyle w:val="NoSpacing"/>
        <w:rPr>
          <w:rStyle w:val="Emphasis"/>
          <w:b w:val="0"/>
        </w:rPr>
      </w:pPr>
    </w:p>
    <w:p w14:paraId="4871B0B4" w14:textId="77777777" w:rsidR="0052521A" w:rsidRDefault="0052521A" w:rsidP="0052521A">
      <w:pPr>
        <w:pStyle w:val="NoSpacing"/>
        <w:rPr>
          <w:rStyle w:val="Emphasis"/>
          <w:b w:val="0"/>
        </w:rPr>
      </w:pPr>
    </w:p>
    <w:p w14:paraId="4C94C45A" w14:textId="77777777" w:rsidR="0052521A" w:rsidRDefault="0052521A" w:rsidP="0052521A">
      <w:pPr>
        <w:pStyle w:val="NoSpacing"/>
        <w:rPr>
          <w:rStyle w:val="Emphasis"/>
          <w:b w:val="0"/>
        </w:rPr>
      </w:pPr>
    </w:p>
    <w:p w14:paraId="023D9E2B" w14:textId="77777777" w:rsidR="0052521A" w:rsidRDefault="0052521A" w:rsidP="0052521A">
      <w:pPr>
        <w:pStyle w:val="NoSpacing"/>
        <w:rPr>
          <w:rStyle w:val="Emphasis"/>
          <w:b w:val="0"/>
        </w:rPr>
      </w:pPr>
    </w:p>
    <w:p w14:paraId="10E99990" w14:textId="77777777" w:rsidR="0052521A" w:rsidRDefault="0052521A" w:rsidP="0052521A">
      <w:pPr>
        <w:pStyle w:val="NoSpacing"/>
        <w:rPr>
          <w:rStyle w:val="Emphasis"/>
          <w:b w:val="0"/>
        </w:rPr>
      </w:pPr>
    </w:p>
    <w:p w14:paraId="6CB4D6CB" w14:textId="77777777" w:rsidR="0052521A" w:rsidRDefault="0052521A" w:rsidP="0052521A">
      <w:pPr>
        <w:pStyle w:val="NoSpacing"/>
        <w:rPr>
          <w:rStyle w:val="Emphasis"/>
          <w:b w:val="0"/>
        </w:rPr>
      </w:pPr>
    </w:p>
    <w:p w14:paraId="70A12467" w14:textId="77777777" w:rsidR="0052521A" w:rsidRDefault="0052521A" w:rsidP="0052521A">
      <w:pPr>
        <w:pStyle w:val="NoSpacing"/>
        <w:rPr>
          <w:rStyle w:val="Emphasis"/>
          <w:b w:val="0"/>
        </w:rPr>
      </w:pPr>
    </w:p>
    <w:p w14:paraId="70FE6A97" w14:textId="77777777" w:rsidR="0052521A" w:rsidRDefault="0052521A" w:rsidP="0052521A">
      <w:pPr>
        <w:pStyle w:val="NoSpacing"/>
        <w:rPr>
          <w:rStyle w:val="Emphasis"/>
          <w:b w:val="0"/>
        </w:rPr>
      </w:pPr>
    </w:p>
    <w:p w14:paraId="6B4C27B3" w14:textId="77777777" w:rsidR="0052521A" w:rsidRDefault="0052521A" w:rsidP="0052521A">
      <w:pPr>
        <w:pStyle w:val="NoSpacing"/>
        <w:rPr>
          <w:rStyle w:val="Emphasis"/>
          <w:b w:val="0"/>
        </w:rPr>
      </w:pPr>
    </w:p>
    <w:p w14:paraId="639C002D" w14:textId="77777777" w:rsidR="0052521A" w:rsidRDefault="0052521A" w:rsidP="0052521A">
      <w:pPr>
        <w:pStyle w:val="NoSpacing"/>
        <w:rPr>
          <w:rStyle w:val="Emphasis"/>
          <w:b w:val="0"/>
        </w:rPr>
      </w:pPr>
    </w:p>
    <w:p w14:paraId="72BFABD1" w14:textId="77777777" w:rsidR="0052521A" w:rsidRPr="003159DD" w:rsidRDefault="0052521A" w:rsidP="0052521A">
      <w:pPr>
        <w:pStyle w:val="NoSpacing"/>
        <w:rPr>
          <w:rStyle w:val="Emphasis"/>
          <w:b w:val="0"/>
        </w:rPr>
      </w:pPr>
    </w:p>
    <w:p w14:paraId="3E2F593A" w14:textId="77777777" w:rsidR="0052521A" w:rsidRPr="003159DD" w:rsidRDefault="0052521A" w:rsidP="0052521A">
      <w:pPr>
        <w:pStyle w:val="Heading1"/>
      </w:pPr>
      <w:bookmarkStart w:id="0" w:name="_Toc122609512"/>
      <w:r w:rsidRPr="003159DD">
        <w:t>Managing COVID-19 and FLI Outbreaks in Care Homes and Other Residential Facilities</w:t>
      </w:r>
      <w:bookmarkEnd w:id="0"/>
    </w:p>
    <w:p w14:paraId="397ED9EA" w14:textId="6CF9498D" w:rsidR="0052521A" w:rsidRPr="002E137D" w:rsidRDefault="0052521A" w:rsidP="0052521A">
      <w:pPr>
        <w:pStyle w:val="NoSpacing"/>
        <w:jc w:val="center"/>
        <w:rPr>
          <w:b/>
          <w:sz w:val="32"/>
        </w:rPr>
      </w:pPr>
      <w:r w:rsidRPr="002E137D">
        <w:rPr>
          <w:b/>
          <w:sz w:val="32"/>
        </w:rPr>
        <w:t xml:space="preserve">(Updated </w:t>
      </w:r>
      <w:r w:rsidR="00425A5C">
        <w:rPr>
          <w:b/>
          <w:sz w:val="32"/>
        </w:rPr>
        <w:t xml:space="preserve">April </w:t>
      </w:r>
      <w:r w:rsidR="00DC6788" w:rsidRPr="00DC6788">
        <w:rPr>
          <w:b/>
          <w:sz w:val="32"/>
        </w:rPr>
        <w:t>2023</w:t>
      </w:r>
      <w:r w:rsidRPr="00DC6788">
        <w:rPr>
          <w:b/>
          <w:sz w:val="32"/>
        </w:rPr>
        <w:t>)</w:t>
      </w:r>
    </w:p>
    <w:p w14:paraId="527AC9A9" w14:textId="77777777" w:rsidR="0052521A" w:rsidRPr="002E137D" w:rsidRDefault="0052521A" w:rsidP="0052521A">
      <w:pPr>
        <w:pStyle w:val="NoSpacing"/>
        <w:jc w:val="center"/>
        <w:rPr>
          <w:color w:val="FF0000"/>
        </w:rPr>
      </w:pPr>
      <w:r w:rsidRPr="002E137D">
        <w:rPr>
          <w:color w:val="FF0000"/>
        </w:rPr>
        <w:t>Please view with the navigation pane open in Microsoft Word to help you move between sections quickly.</w:t>
      </w:r>
    </w:p>
    <w:p w14:paraId="4B974890" w14:textId="77777777" w:rsidR="0052521A" w:rsidRPr="003159DD" w:rsidRDefault="0052521A" w:rsidP="0052521A">
      <w:pPr>
        <w:pStyle w:val="NoSpacing"/>
      </w:pPr>
    </w:p>
    <w:p w14:paraId="05C792EF" w14:textId="77777777" w:rsidR="0052521A" w:rsidRPr="003159DD" w:rsidRDefault="0052521A" w:rsidP="0052521A">
      <w:pPr>
        <w:pStyle w:val="NoSpacing"/>
      </w:pPr>
    </w:p>
    <w:p w14:paraId="545C8D66" w14:textId="77777777" w:rsidR="0052521A" w:rsidRPr="003159DD" w:rsidRDefault="0052521A" w:rsidP="0052521A">
      <w:pPr>
        <w:pStyle w:val="NoSpacing"/>
      </w:pPr>
    </w:p>
    <w:p w14:paraId="7DA97331" w14:textId="77777777" w:rsidR="0052521A" w:rsidRPr="003159DD" w:rsidRDefault="0052521A" w:rsidP="0052521A">
      <w:pPr>
        <w:pStyle w:val="NoSpacing"/>
      </w:pPr>
    </w:p>
    <w:p w14:paraId="68B529A4" w14:textId="77777777" w:rsidR="0052521A" w:rsidRPr="003159DD" w:rsidRDefault="0052521A" w:rsidP="0052521A">
      <w:pPr>
        <w:pStyle w:val="NoSpacing"/>
      </w:pPr>
    </w:p>
    <w:p w14:paraId="090B68C0" w14:textId="77777777" w:rsidR="0052521A" w:rsidRPr="003159DD" w:rsidRDefault="0052521A" w:rsidP="0052521A">
      <w:pPr>
        <w:pStyle w:val="NoSpacing"/>
      </w:pPr>
    </w:p>
    <w:p w14:paraId="73E576E9" w14:textId="77777777" w:rsidR="003D1EA1" w:rsidRDefault="0052521A">
      <w:pPr>
        <w:pStyle w:val="TOC1"/>
        <w:tabs>
          <w:tab w:val="right" w:leader="dot" w:pos="9016"/>
        </w:tabs>
        <w:rPr>
          <w:noProof/>
        </w:rPr>
      </w:pPr>
      <w:r w:rsidRPr="003159DD">
        <w:rPr>
          <w:rFonts w:eastAsia="BatangChe"/>
        </w:rPr>
        <w:br w:type="page"/>
      </w:r>
      <w:r w:rsidRPr="003159DD">
        <w:rPr>
          <w:rFonts w:eastAsia="BatangChe"/>
          <w:sz w:val="2"/>
          <w:szCs w:val="20"/>
          <w:lang w:val="en-US" w:eastAsia="ja-JP"/>
        </w:rPr>
        <w:fldChar w:fldCharType="begin"/>
      </w:r>
      <w:r w:rsidRPr="003159DD">
        <w:rPr>
          <w:rFonts w:eastAsia="BatangChe"/>
          <w:sz w:val="2"/>
          <w:szCs w:val="20"/>
          <w:lang w:val="en-US" w:eastAsia="ja-JP"/>
        </w:rPr>
        <w:instrText xml:space="preserve"> TOC \o "1-3" \h \z \u </w:instrText>
      </w:r>
      <w:r w:rsidRPr="003159DD">
        <w:rPr>
          <w:rFonts w:eastAsia="BatangChe"/>
          <w:sz w:val="2"/>
          <w:szCs w:val="20"/>
          <w:lang w:val="en-US" w:eastAsia="ja-JP"/>
        </w:rPr>
        <w:fldChar w:fldCharType="separate"/>
      </w:r>
    </w:p>
    <w:p w14:paraId="450FB690" w14:textId="6ADEEDAE" w:rsidR="003D1EA1" w:rsidRDefault="00F730B6">
      <w:pPr>
        <w:pStyle w:val="TOC1"/>
        <w:tabs>
          <w:tab w:val="right" w:leader="dot" w:pos="9016"/>
        </w:tabs>
        <w:rPr>
          <w:rFonts w:asciiTheme="minorHAnsi" w:eastAsiaTheme="minorEastAsia" w:hAnsiTheme="minorHAnsi" w:cstheme="minorBidi"/>
          <w:noProof/>
        </w:rPr>
      </w:pPr>
      <w:hyperlink w:anchor="_Toc122609512" w:history="1">
        <w:r w:rsidR="003D1EA1" w:rsidRPr="00B57F65">
          <w:rPr>
            <w:rStyle w:val="Hyperlink"/>
            <w:noProof/>
          </w:rPr>
          <w:t>Managing COVID-19 and FLI Outbreaks in Care Homes and Other Residential Facilities</w:t>
        </w:r>
        <w:r w:rsidR="003D1EA1">
          <w:rPr>
            <w:noProof/>
            <w:webHidden/>
          </w:rPr>
          <w:tab/>
        </w:r>
        <w:r w:rsidR="003D1EA1">
          <w:rPr>
            <w:noProof/>
            <w:webHidden/>
          </w:rPr>
          <w:fldChar w:fldCharType="begin"/>
        </w:r>
        <w:r w:rsidR="003D1EA1">
          <w:rPr>
            <w:noProof/>
            <w:webHidden/>
          </w:rPr>
          <w:instrText xml:space="preserve"> PAGEREF _Toc122609512 \h </w:instrText>
        </w:r>
        <w:r w:rsidR="003D1EA1">
          <w:rPr>
            <w:noProof/>
            <w:webHidden/>
          </w:rPr>
        </w:r>
        <w:r w:rsidR="003D1EA1">
          <w:rPr>
            <w:noProof/>
            <w:webHidden/>
          </w:rPr>
          <w:fldChar w:fldCharType="separate"/>
        </w:r>
        <w:r w:rsidR="003D1EA1">
          <w:rPr>
            <w:noProof/>
            <w:webHidden/>
          </w:rPr>
          <w:t>1</w:t>
        </w:r>
        <w:r w:rsidR="003D1EA1">
          <w:rPr>
            <w:noProof/>
            <w:webHidden/>
          </w:rPr>
          <w:fldChar w:fldCharType="end"/>
        </w:r>
      </w:hyperlink>
    </w:p>
    <w:p w14:paraId="06DB9E23" w14:textId="34A64796" w:rsidR="003D1EA1" w:rsidRDefault="00F730B6">
      <w:pPr>
        <w:pStyle w:val="TOC2"/>
        <w:tabs>
          <w:tab w:val="right" w:leader="dot" w:pos="9016"/>
        </w:tabs>
        <w:rPr>
          <w:rFonts w:asciiTheme="minorHAnsi" w:eastAsiaTheme="minorEastAsia" w:hAnsiTheme="minorHAnsi" w:cstheme="minorBidi"/>
          <w:noProof/>
        </w:rPr>
      </w:pPr>
      <w:hyperlink w:anchor="_Toc122609513" w:history="1">
        <w:r w:rsidR="003D1EA1" w:rsidRPr="00B57F65">
          <w:rPr>
            <w:rStyle w:val="Hyperlink"/>
            <w:noProof/>
          </w:rPr>
          <w:t>1. Introduction</w:t>
        </w:r>
        <w:r w:rsidR="003D1EA1">
          <w:rPr>
            <w:noProof/>
            <w:webHidden/>
          </w:rPr>
          <w:tab/>
        </w:r>
        <w:r w:rsidR="003D1EA1">
          <w:rPr>
            <w:noProof/>
            <w:webHidden/>
          </w:rPr>
          <w:fldChar w:fldCharType="begin"/>
        </w:r>
        <w:r w:rsidR="003D1EA1">
          <w:rPr>
            <w:noProof/>
            <w:webHidden/>
          </w:rPr>
          <w:instrText xml:space="preserve"> PAGEREF _Toc122609513 \h </w:instrText>
        </w:r>
        <w:r w:rsidR="003D1EA1">
          <w:rPr>
            <w:noProof/>
            <w:webHidden/>
          </w:rPr>
        </w:r>
        <w:r w:rsidR="003D1EA1">
          <w:rPr>
            <w:noProof/>
            <w:webHidden/>
          </w:rPr>
          <w:fldChar w:fldCharType="separate"/>
        </w:r>
        <w:r w:rsidR="003D1EA1">
          <w:rPr>
            <w:noProof/>
            <w:webHidden/>
          </w:rPr>
          <w:t>4</w:t>
        </w:r>
        <w:r w:rsidR="003D1EA1">
          <w:rPr>
            <w:noProof/>
            <w:webHidden/>
          </w:rPr>
          <w:fldChar w:fldCharType="end"/>
        </w:r>
      </w:hyperlink>
    </w:p>
    <w:p w14:paraId="324E66CE" w14:textId="4A3A2510" w:rsidR="003D1EA1" w:rsidRDefault="00F730B6">
      <w:pPr>
        <w:pStyle w:val="TOC2"/>
        <w:tabs>
          <w:tab w:val="right" w:leader="dot" w:pos="9016"/>
        </w:tabs>
        <w:rPr>
          <w:rFonts w:asciiTheme="minorHAnsi" w:eastAsiaTheme="minorEastAsia" w:hAnsiTheme="minorHAnsi" w:cstheme="minorBidi"/>
          <w:noProof/>
        </w:rPr>
      </w:pPr>
      <w:hyperlink w:anchor="_Toc122609514" w:history="1">
        <w:r w:rsidR="003D1EA1" w:rsidRPr="00B57F65">
          <w:rPr>
            <w:rStyle w:val="Hyperlink"/>
            <w:noProof/>
          </w:rPr>
          <w:t>2. Prevention of Acute Respiratory Illness</w:t>
        </w:r>
        <w:r w:rsidR="003D1EA1">
          <w:rPr>
            <w:noProof/>
            <w:webHidden/>
          </w:rPr>
          <w:tab/>
        </w:r>
        <w:r w:rsidR="003D1EA1">
          <w:rPr>
            <w:noProof/>
            <w:webHidden/>
          </w:rPr>
          <w:fldChar w:fldCharType="begin"/>
        </w:r>
        <w:r w:rsidR="003D1EA1">
          <w:rPr>
            <w:noProof/>
            <w:webHidden/>
          </w:rPr>
          <w:instrText xml:space="preserve"> PAGEREF _Toc122609514 \h </w:instrText>
        </w:r>
        <w:r w:rsidR="003D1EA1">
          <w:rPr>
            <w:noProof/>
            <w:webHidden/>
          </w:rPr>
        </w:r>
        <w:r w:rsidR="003D1EA1">
          <w:rPr>
            <w:noProof/>
            <w:webHidden/>
          </w:rPr>
          <w:fldChar w:fldCharType="separate"/>
        </w:r>
        <w:r w:rsidR="003D1EA1">
          <w:rPr>
            <w:noProof/>
            <w:webHidden/>
          </w:rPr>
          <w:t>5</w:t>
        </w:r>
        <w:r w:rsidR="003D1EA1">
          <w:rPr>
            <w:noProof/>
            <w:webHidden/>
          </w:rPr>
          <w:fldChar w:fldCharType="end"/>
        </w:r>
      </w:hyperlink>
    </w:p>
    <w:p w14:paraId="04CAA842" w14:textId="5F730B9E" w:rsidR="003D1EA1" w:rsidRDefault="00F730B6">
      <w:pPr>
        <w:pStyle w:val="TOC3"/>
        <w:tabs>
          <w:tab w:val="right" w:leader="dot" w:pos="9016"/>
        </w:tabs>
        <w:rPr>
          <w:rFonts w:asciiTheme="minorHAnsi" w:eastAsiaTheme="minorEastAsia" w:hAnsiTheme="minorHAnsi" w:cstheme="minorBidi"/>
          <w:noProof/>
        </w:rPr>
      </w:pPr>
      <w:hyperlink w:anchor="_Toc122609515" w:history="1">
        <w:r w:rsidR="003D1EA1" w:rsidRPr="00B57F65">
          <w:rPr>
            <w:rStyle w:val="Hyperlink"/>
            <w:noProof/>
          </w:rPr>
          <w:t>COVID-19 Vaccines</w:t>
        </w:r>
        <w:r w:rsidR="003D1EA1">
          <w:rPr>
            <w:noProof/>
            <w:webHidden/>
          </w:rPr>
          <w:tab/>
        </w:r>
        <w:r w:rsidR="003D1EA1">
          <w:rPr>
            <w:noProof/>
            <w:webHidden/>
          </w:rPr>
          <w:fldChar w:fldCharType="begin"/>
        </w:r>
        <w:r w:rsidR="003D1EA1">
          <w:rPr>
            <w:noProof/>
            <w:webHidden/>
          </w:rPr>
          <w:instrText xml:space="preserve"> PAGEREF _Toc122609515 \h </w:instrText>
        </w:r>
        <w:r w:rsidR="003D1EA1">
          <w:rPr>
            <w:noProof/>
            <w:webHidden/>
          </w:rPr>
        </w:r>
        <w:r w:rsidR="003D1EA1">
          <w:rPr>
            <w:noProof/>
            <w:webHidden/>
          </w:rPr>
          <w:fldChar w:fldCharType="separate"/>
        </w:r>
        <w:r w:rsidR="003D1EA1">
          <w:rPr>
            <w:noProof/>
            <w:webHidden/>
          </w:rPr>
          <w:t>5</w:t>
        </w:r>
        <w:r w:rsidR="003D1EA1">
          <w:rPr>
            <w:noProof/>
            <w:webHidden/>
          </w:rPr>
          <w:fldChar w:fldCharType="end"/>
        </w:r>
      </w:hyperlink>
    </w:p>
    <w:p w14:paraId="6DA5A106" w14:textId="233ADB78" w:rsidR="003D1EA1" w:rsidRDefault="00F730B6">
      <w:pPr>
        <w:pStyle w:val="TOC3"/>
        <w:tabs>
          <w:tab w:val="right" w:leader="dot" w:pos="9016"/>
        </w:tabs>
        <w:rPr>
          <w:rFonts w:asciiTheme="minorHAnsi" w:eastAsiaTheme="minorEastAsia" w:hAnsiTheme="minorHAnsi" w:cstheme="minorBidi"/>
          <w:noProof/>
        </w:rPr>
      </w:pPr>
      <w:hyperlink w:anchor="_Toc122609516" w:history="1">
        <w:r w:rsidR="003D1EA1" w:rsidRPr="00B57F65">
          <w:rPr>
            <w:rStyle w:val="Hyperlink"/>
            <w:noProof/>
          </w:rPr>
          <w:t>Influenza Vaccines</w:t>
        </w:r>
        <w:r w:rsidR="003D1EA1">
          <w:rPr>
            <w:noProof/>
            <w:webHidden/>
          </w:rPr>
          <w:tab/>
        </w:r>
        <w:r w:rsidR="003D1EA1">
          <w:rPr>
            <w:noProof/>
            <w:webHidden/>
          </w:rPr>
          <w:fldChar w:fldCharType="begin"/>
        </w:r>
        <w:r w:rsidR="003D1EA1">
          <w:rPr>
            <w:noProof/>
            <w:webHidden/>
          </w:rPr>
          <w:instrText xml:space="preserve"> PAGEREF _Toc122609516 \h </w:instrText>
        </w:r>
        <w:r w:rsidR="003D1EA1">
          <w:rPr>
            <w:noProof/>
            <w:webHidden/>
          </w:rPr>
        </w:r>
        <w:r w:rsidR="003D1EA1">
          <w:rPr>
            <w:noProof/>
            <w:webHidden/>
          </w:rPr>
          <w:fldChar w:fldCharType="separate"/>
        </w:r>
        <w:r w:rsidR="003D1EA1">
          <w:rPr>
            <w:noProof/>
            <w:webHidden/>
          </w:rPr>
          <w:t>6</w:t>
        </w:r>
        <w:r w:rsidR="003D1EA1">
          <w:rPr>
            <w:noProof/>
            <w:webHidden/>
          </w:rPr>
          <w:fldChar w:fldCharType="end"/>
        </w:r>
      </w:hyperlink>
    </w:p>
    <w:p w14:paraId="061F541A" w14:textId="10981103" w:rsidR="003D1EA1" w:rsidRDefault="00F730B6">
      <w:pPr>
        <w:pStyle w:val="TOC2"/>
        <w:tabs>
          <w:tab w:val="right" w:leader="dot" w:pos="9016"/>
        </w:tabs>
        <w:rPr>
          <w:rFonts w:asciiTheme="minorHAnsi" w:eastAsiaTheme="minorEastAsia" w:hAnsiTheme="minorHAnsi" w:cstheme="minorBidi"/>
          <w:noProof/>
        </w:rPr>
      </w:pPr>
      <w:hyperlink w:anchor="_Toc122609517" w:history="1">
        <w:r w:rsidR="003D1EA1" w:rsidRPr="00B57F65">
          <w:rPr>
            <w:rStyle w:val="Hyperlink"/>
            <w:rFonts w:eastAsia="Calibri"/>
            <w:noProof/>
            <w:lang w:eastAsia="en-US"/>
          </w:rPr>
          <w:t>3. Case definition for respiratory illness, including COVID-19</w:t>
        </w:r>
        <w:r w:rsidR="003D1EA1">
          <w:rPr>
            <w:noProof/>
            <w:webHidden/>
          </w:rPr>
          <w:tab/>
        </w:r>
        <w:r w:rsidR="003D1EA1">
          <w:rPr>
            <w:noProof/>
            <w:webHidden/>
          </w:rPr>
          <w:fldChar w:fldCharType="begin"/>
        </w:r>
        <w:r w:rsidR="003D1EA1">
          <w:rPr>
            <w:noProof/>
            <w:webHidden/>
          </w:rPr>
          <w:instrText xml:space="preserve"> PAGEREF _Toc122609517 \h </w:instrText>
        </w:r>
        <w:r w:rsidR="003D1EA1">
          <w:rPr>
            <w:noProof/>
            <w:webHidden/>
          </w:rPr>
        </w:r>
        <w:r w:rsidR="003D1EA1">
          <w:rPr>
            <w:noProof/>
            <w:webHidden/>
          </w:rPr>
          <w:fldChar w:fldCharType="separate"/>
        </w:r>
        <w:r w:rsidR="003D1EA1">
          <w:rPr>
            <w:noProof/>
            <w:webHidden/>
          </w:rPr>
          <w:t>6</w:t>
        </w:r>
        <w:r w:rsidR="003D1EA1">
          <w:rPr>
            <w:noProof/>
            <w:webHidden/>
          </w:rPr>
          <w:fldChar w:fldCharType="end"/>
        </w:r>
      </w:hyperlink>
    </w:p>
    <w:p w14:paraId="7AEA12BA" w14:textId="494A71E4" w:rsidR="003D1EA1" w:rsidRDefault="00F730B6">
      <w:pPr>
        <w:pStyle w:val="TOC3"/>
        <w:tabs>
          <w:tab w:val="right" w:leader="dot" w:pos="9016"/>
        </w:tabs>
        <w:rPr>
          <w:rFonts w:asciiTheme="minorHAnsi" w:eastAsiaTheme="minorEastAsia" w:hAnsiTheme="minorHAnsi" w:cstheme="minorBidi"/>
          <w:noProof/>
        </w:rPr>
      </w:pPr>
      <w:hyperlink w:anchor="_Toc122609518" w:history="1">
        <w:r w:rsidR="003D1EA1" w:rsidRPr="00B57F65">
          <w:rPr>
            <w:rStyle w:val="Hyperlink"/>
            <w:rFonts w:eastAsia="Calibri"/>
            <w:noProof/>
            <w:lang w:eastAsia="en-US"/>
          </w:rPr>
          <w:t>Evidence of transmission within the facility (outbreak definition)</w:t>
        </w:r>
        <w:r w:rsidR="003D1EA1">
          <w:rPr>
            <w:noProof/>
            <w:webHidden/>
          </w:rPr>
          <w:tab/>
        </w:r>
        <w:r w:rsidR="003D1EA1">
          <w:rPr>
            <w:noProof/>
            <w:webHidden/>
          </w:rPr>
          <w:fldChar w:fldCharType="begin"/>
        </w:r>
        <w:r w:rsidR="003D1EA1">
          <w:rPr>
            <w:noProof/>
            <w:webHidden/>
          </w:rPr>
          <w:instrText xml:space="preserve"> PAGEREF _Toc122609518 \h </w:instrText>
        </w:r>
        <w:r w:rsidR="003D1EA1">
          <w:rPr>
            <w:noProof/>
            <w:webHidden/>
          </w:rPr>
        </w:r>
        <w:r w:rsidR="003D1EA1">
          <w:rPr>
            <w:noProof/>
            <w:webHidden/>
          </w:rPr>
          <w:fldChar w:fldCharType="separate"/>
        </w:r>
        <w:r w:rsidR="003D1EA1">
          <w:rPr>
            <w:noProof/>
            <w:webHidden/>
          </w:rPr>
          <w:t>7</w:t>
        </w:r>
        <w:r w:rsidR="003D1EA1">
          <w:rPr>
            <w:noProof/>
            <w:webHidden/>
          </w:rPr>
          <w:fldChar w:fldCharType="end"/>
        </w:r>
      </w:hyperlink>
    </w:p>
    <w:p w14:paraId="00DD6D00" w14:textId="37D60EA8" w:rsidR="003D1EA1" w:rsidRDefault="00F730B6">
      <w:pPr>
        <w:pStyle w:val="TOC3"/>
        <w:tabs>
          <w:tab w:val="right" w:leader="dot" w:pos="9016"/>
        </w:tabs>
        <w:rPr>
          <w:rFonts w:asciiTheme="minorHAnsi" w:eastAsiaTheme="minorEastAsia" w:hAnsiTheme="minorHAnsi" w:cstheme="minorBidi"/>
          <w:noProof/>
        </w:rPr>
      </w:pPr>
      <w:hyperlink w:anchor="_Toc122609519" w:history="1">
        <w:r w:rsidR="003D1EA1" w:rsidRPr="00B57F65">
          <w:rPr>
            <w:rStyle w:val="Hyperlink"/>
            <w:noProof/>
          </w:rPr>
          <w:t>Household or close contacts</w:t>
        </w:r>
        <w:r w:rsidR="003D1EA1">
          <w:rPr>
            <w:noProof/>
            <w:webHidden/>
          </w:rPr>
          <w:tab/>
        </w:r>
        <w:r w:rsidR="003D1EA1">
          <w:rPr>
            <w:noProof/>
            <w:webHidden/>
          </w:rPr>
          <w:fldChar w:fldCharType="begin"/>
        </w:r>
        <w:r w:rsidR="003D1EA1">
          <w:rPr>
            <w:noProof/>
            <w:webHidden/>
          </w:rPr>
          <w:instrText xml:space="preserve"> PAGEREF _Toc122609519 \h </w:instrText>
        </w:r>
        <w:r w:rsidR="003D1EA1">
          <w:rPr>
            <w:noProof/>
            <w:webHidden/>
          </w:rPr>
        </w:r>
        <w:r w:rsidR="003D1EA1">
          <w:rPr>
            <w:noProof/>
            <w:webHidden/>
          </w:rPr>
          <w:fldChar w:fldCharType="separate"/>
        </w:r>
        <w:r w:rsidR="003D1EA1">
          <w:rPr>
            <w:noProof/>
            <w:webHidden/>
          </w:rPr>
          <w:t>7</w:t>
        </w:r>
        <w:r w:rsidR="003D1EA1">
          <w:rPr>
            <w:noProof/>
            <w:webHidden/>
          </w:rPr>
          <w:fldChar w:fldCharType="end"/>
        </w:r>
      </w:hyperlink>
    </w:p>
    <w:p w14:paraId="49AB3D31" w14:textId="34EDF44B" w:rsidR="003D1EA1" w:rsidRDefault="00F730B6">
      <w:pPr>
        <w:pStyle w:val="TOC2"/>
        <w:tabs>
          <w:tab w:val="right" w:leader="dot" w:pos="9016"/>
        </w:tabs>
        <w:rPr>
          <w:rFonts w:asciiTheme="minorHAnsi" w:eastAsiaTheme="minorEastAsia" w:hAnsiTheme="minorHAnsi" w:cstheme="minorBidi"/>
          <w:noProof/>
        </w:rPr>
      </w:pPr>
      <w:hyperlink w:anchor="_Toc122609520" w:history="1">
        <w:r w:rsidR="003D1EA1" w:rsidRPr="00B57F65">
          <w:rPr>
            <w:rStyle w:val="Hyperlink"/>
            <w:noProof/>
          </w:rPr>
          <w:t>4. Recognition of an Outbreak</w:t>
        </w:r>
        <w:r w:rsidR="003D1EA1">
          <w:rPr>
            <w:noProof/>
            <w:webHidden/>
          </w:rPr>
          <w:tab/>
        </w:r>
        <w:r w:rsidR="003D1EA1">
          <w:rPr>
            <w:noProof/>
            <w:webHidden/>
          </w:rPr>
          <w:fldChar w:fldCharType="begin"/>
        </w:r>
        <w:r w:rsidR="003D1EA1">
          <w:rPr>
            <w:noProof/>
            <w:webHidden/>
          </w:rPr>
          <w:instrText xml:space="preserve"> PAGEREF _Toc122609520 \h </w:instrText>
        </w:r>
        <w:r w:rsidR="003D1EA1">
          <w:rPr>
            <w:noProof/>
            <w:webHidden/>
          </w:rPr>
        </w:r>
        <w:r w:rsidR="003D1EA1">
          <w:rPr>
            <w:noProof/>
            <w:webHidden/>
          </w:rPr>
          <w:fldChar w:fldCharType="separate"/>
        </w:r>
        <w:r w:rsidR="003D1EA1">
          <w:rPr>
            <w:noProof/>
            <w:webHidden/>
          </w:rPr>
          <w:t>8</w:t>
        </w:r>
        <w:r w:rsidR="003D1EA1">
          <w:rPr>
            <w:noProof/>
            <w:webHidden/>
          </w:rPr>
          <w:fldChar w:fldCharType="end"/>
        </w:r>
      </w:hyperlink>
    </w:p>
    <w:p w14:paraId="49575060" w14:textId="1020CFFD" w:rsidR="003D1EA1" w:rsidRDefault="00F730B6">
      <w:pPr>
        <w:pStyle w:val="TOC2"/>
        <w:tabs>
          <w:tab w:val="left" w:pos="660"/>
          <w:tab w:val="right" w:leader="dot" w:pos="9016"/>
        </w:tabs>
        <w:rPr>
          <w:rFonts w:asciiTheme="minorHAnsi" w:eastAsiaTheme="minorEastAsia" w:hAnsiTheme="minorHAnsi" w:cstheme="minorBidi"/>
          <w:noProof/>
        </w:rPr>
      </w:pPr>
      <w:hyperlink w:anchor="_Toc122609521" w:history="1">
        <w:r w:rsidR="003D1EA1" w:rsidRPr="00B57F65">
          <w:rPr>
            <w:rStyle w:val="Hyperlink"/>
            <w:noProof/>
          </w:rPr>
          <w:t>5.</w:t>
        </w:r>
        <w:r w:rsidR="003D1EA1">
          <w:rPr>
            <w:rFonts w:asciiTheme="minorHAnsi" w:eastAsiaTheme="minorEastAsia" w:hAnsiTheme="minorHAnsi" w:cstheme="minorBidi"/>
            <w:noProof/>
          </w:rPr>
          <w:tab/>
        </w:r>
        <w:r w:rsidR="003D1EA1" w:rsidRPr="00B57F65">
          <w:rPr>
            <w:rStyle w:val="Hyperlink"/>
            <w:noProof/>
          </w:rPr>
          <w:t>Actions in Event of an Outbreak</w:t>
        </w:r>
        <w:r w:rsidR="003D1EA1">
          <w:rPr>
            <w:noProof/>
            <w:webHidden/>
          </w:rPr>
          <w:tab/>
        </w:r>
        <w:r w:rsidR="003D1EA1">
          <w:rPr>
            <w:noProof/>
            <w:webHidden/>
          </w:rPr>
          <w:fldChar w:fldCharType="begin"/>
        </w:r>
        <w:r w:rsidR="003D1EA1">
          <w:rPr>
            <w:noProof/>
            <w:webHidden/>
          </w:rPr>
          <w:instrText xml:space="preserve"> PAGEREF _Toc122609521 \h </w:instrText>
        </w:r>
        <w:r w:rsidR="003D1EA1">
          <w:rPr>
            <w:noProof/>
            <w:webHidden/>
          </w:rPr>
        </w:r>
        <w:r w:rsidR="003D1EA1">
          <w:rPr>
            <w:noProof/>
            <w:webHidden/>
          </w:rPr>
          <w:fldChar w:fldCharType="separate"/>
        </w:r>
        <w:r w:rsidR="003D1EA1">
          <w:rPr>
            <w:noProof/>
            <w:webHidden/>
          </w:rPr>
          <w:t>8</w:t>
        </w:r>
        <w:r w:rsidR="003D1EA1">
          <w:rPr>
            <w:noProof/>
            <w:webHidden/>
          </w:rPr>
          <w:fldChar w:fldCharType="end"/>
        </w:r>
      </w:hyperlink>
    </w:p>
    <w:p w14:paraId="35B3546F" w14:textId="682B61ED" w:rsidR="003D1EA1" w:rsidRDefault="00F730B6">
      <w:pPr>
        <w:pStyle w:val="TOC3"/>
        <w:tabs>
          <w:tab w:val="right" w:leader="dot" w:pos="9016"/>
        </w:tabs>
        <w:rPr>
          <w:rFonts w:asciiTheme="minorHAnsi" w:eastAsiaTheme="minorEastAsia" w:hAnsiTheme="minorHAnsi" w:cstheme="minorBidi"/>
          <w:noProof/>
        </w:rPr>
      </w:pPr>
      <w:hyperlink w:anchor="_Toc122609522" w:history="1">
        <w:r w:rsidR="003D1EA1" w:rsidRPr="00B57F65">
          <w:rPr>
            <w:rStyle w:val="Hyperlink"/>
            <w:noProof/>
          </w:rPr>
          <w:t>Outbreak Control Measures</w:t>
        </w:r>
        <w:r w:rsidR="003D1EA1">
          <w:rPr>
            <w:noProof/>
            <w:webHidden/>
          </w:rPr>
          <w:tab/>
        </w:r>
        <w:r w:rsidR="003D1EA1">
          <w:rPr>
            <w:noProof/>
            <w:webHidden/>
          </w:rPr>
          <w:fldChar w:fldCharType="begin"/>
        </w:r>
        <w:r w:rsidR="003D1EA1">
          <w:rPr>
            <w:noProof/>
            <w:webHidden/>
          </w:rPr>
          <w:instrText xml:space="preserve"> PAGEREF _Toc122609522 \h </w:instrText>
        </w:r>
        <w:r w:rsidR="003D1EA1">
          <w:rPr>
            <w:noProof/>
            <w:webHidden/>
          </w:rPr>
        </w:r>
        <w:r w:rsidR="003D1EA1">
          <w:rPr>
            <w:noProof/>
            <w:webHidden/>
          </w:rPr>
          <w:fldChar w:fldCharType="separate"/>
        </w:r>
        <w:r w:rsidR="003D1EA1">
          <w:rPr>
            <w:noProof/>
            <w:webHidden/>
          </w:rPr>
          <w:t>8</w:t>
        </w:r>
        <w:r w:rsidR="003D1EA1">
          <w:rPr>
            <w:noProof/>
            <w:webHidden/>
          </w:rPr>
          <w:fldChar w:fldCharType="end"/>
        </w:r>
      </w:hyperlink>
    </w:p>
    <w:p w14:paraId="3BBAECD5" w14:textId="57158D7D" w:rsidR="003D1EA1" w:rsidRDefault="00F730B6">
      <w:pPr>
        <w:pStyle w:val="TOC3"/>
        <w:tabs>
          <w:tab w:val="right" w:leader="dot" w:pos="9016"/>
        </w:tabs>
        <w:rPr>
          <w:rFonts w:asciiTheme="minorHAnsi" w:eastAsiaTheme="minorEastAsia" w:hAnsiTheme="minorHAnsi" w:cstheme="minorBidi"/>
          <w:noProof/>
        </w:rPr>
      </w:pPr>
      <w:hyperlink w:anchor="_Toc122609523" w:history="1">
        <w:r w:rsidR="003D1EA1" w:rsidRPr="00B57F65">
          <w:rPr>
            <w:rStyle w:val="Hyperlink"/>
            <w:noProof/>
          </w:rPr>
          <w:t>Environmental Cleaning and Disinfection</w:t>
        </w:r>
        <w:r w:rsidR="003D1EA1">
          <w:rPr>
            <w:noProof/>
            <w:webHidden/>
          </w:rPr>
          <w:tab/>
        </w:r>
        <w:r w:rsidR="003D1EA1">
          <w:rPr>
            <w:noProof/>
            <w:webHidden/>
          </w:rPr>
          <w:fldChar w:fldCharType="begin"/>
        </w:r>
        <w:r w:rsidR="003D1EA1">
          <w:rPr>
            <w:noProof/>
            <w:webHidden/>
          </w:rPr>
          <w:instrText xml:space="preserve"> PAGEREF _Toc122609523 \h </w:instrText>
        </w:r>
        <w:r w:rsidR="003D1EA1">
          <w:rPr>
            <w:noProof/>
            <w:webHidden/>
          </w:rPr>
        </w:r>
        <w:r w:rsidR="003D1EA1">
          <w:rPr>
            <w:noProof/>
            <w:webHidden/>
          </w:rPr>
          <w:fldChar w:fldCharType="separate"/>
        </w:r>
        <w:r w:rsidR="003D1EA1">
          <w:rPr>
            <w:noProof/>
            <w:webHidden/>
          </w:rPr>
          <w:t>9</w:t>
        </w:r>
        <w:r w:rsidR="003D1EA1">
          <w:rPr>
            <w:noProof/>
            <w:webHidden/>
          </w:rPr>
          <w:fldChar w:fldCharType="end"/>
        </w:r>
      </w:hyperlink>
    </w:p>
    <w:p w14:paraId="0D1C7E4D" w14:textId="63921129" w:rsidR="003D1EA1" w:rsidRDefault="00F730B6">
      <w:pPr>
        <w:pStyle w:val="TOC2"/>
        <w:tabs>
          <w:tab w:val="right" w:leader="dot" w:pos="9016"/>
        </w:tabs>
        <w:rPr>
          <w:rFonts w:asciiTheme="minorHAnsi" w:eastAsiaTheme="minorEastAsia" w:hAnsiTheme="minorHAnsi" w:cstheme="minorBidi"/>
          <w:noProof/>
        </w:rPr>
      </w:pPr>
      <w:hyperlink w:anchor="_Toc122609524" w:history="1">
        <w:r w:rsidR="003D1EA1" w:rsidRPr="00B57F65">
          <w:rPr>
            <w:rStyle w:val="Hyperlink"/>
            <w:noProof/>
          </w:rPr>
          <w:t>6. COVID-19 testing and results</w:t>
        </w:r>
        <w:r w:rsidR="003D1EA1">
          <w:rPr>
            <w:noProof/>
            <w:webHidden/>
          </w:rPr>
          <w:tab/>
        </w:r>
        <w:r w:rsidR="003D1EA1">
          <w:rPr>
            <w:noProof/>
            <w:webHidden/>
          </w:rPr>
          <w:fldChar w:fldCharType="begin"/>
        </w:r>
        <w:r w:rsidR="003D1EA1">
          <w:rPr>
            <w:noProof/>
            <w:webHidden/>
          </w:rPr>
          <w:instrText xml:space="preserve"> PAGEREF _Toc122609524 \h </w:instrText>
        </w:r>
        <w:r w:rsidR="003D1EA1">
          <w:rPr>
            <w:noProof/>
            <w:webHidden/>
          </w:rPr>
        </w:r>
        <w:r w:rsidR="003D1EA1">
          <w:rPr>
            <w:noProof/>
            <w:webHidden/>
          </w:rPr>
          <w:fldChar w:fldCharType="separate"/>
        </w:r>
        <w:r w:rsidR="003D1EA1">
          <w:rPr>
            <w:noProof/>
            <w:webHidden/>
          </w:rPr>
          <w:t>10</w:t>
        </w:r>
        <w:r w:rsidR="003D1EA1">
          <w:rPr>
            <w:noProof/>
            <w:webHidden/>
          </w:rPr>
          <w:fldChar w:fldCharType="end"/>
        </w:r>
      </w:hyperlink>
    </w:p>
    <w:p w14:paraId="1925F810" w14:textId="0AC5EAB2" w:rsidR="003D1EA1" w:rsidRDefault="00F730B6">
      <w:pPr>
        <w:pStyle w:val="TOC3"/>
        <w:tabs>
          <w:tab w:val="right" w:leader="dot" w:pos="9016"/>
        </w:tabs>
        <w:rPr>
          <w:rFonts w:asciiTheme="minorHAnsi" w:eastAsiaTheme="minorEastAsia" w:hAnsiTheme="minorHAnsi" w:cstheme="minorBidi"/>
          <w:noProof/>
        </w:rPr>
      </w:pPr>
      <w:hyperlink w:anchor="_Toc122609525" w:history="1">
        <w:r w:rsidR="003D1EA1" w:rsidRPr="00B57F65">
          <w:rPr>
            <w:rStyle w:val="Hyperlink"/>
            <w:noProof/>
          </w:rPr>
          <w:t>Care home testing</w:t>
        </w:r>
        <w:r w:rsidR="003D1EA1">
          <w:rPr>
            <w:noProof/>
            <w:webHidden/>
          </w:rPr>
          <w:tab/>
        </w:r>
        <w:r w:rsidR="003D1EA1">
          <w:rPr>
            <w:noProof/>
            <w:webHidden/>
          </w:rPr>
          <w:fldChar w:fldCharType="begin"/>
        </w:r>
        <w:r w:rsidR="003D1EA1">
          <w:rPr>
            <w:noProof/>
            <w:webHidden/>
          </w:rPr>
          <w:instrText xml:space="preserve"> PAGEREF _Toc122609525 \h </w:instrText>
        </w:r>
        <w:r w:rsidR="003D1EA1">
          <w:rPr>
            <w:noProof/>
            <w:webHidden/>
          </w:rPr>
        </w:r>
        <w:r w:rsidR="003D1EA1">
          <w:rPr>
            <w:noProof/>
            <w:webHidden/>
          </w:rPr>
          <w:fldChar w:fldCharType="separate"/>
        </w:r>
        <w:r w:rsidR="003D1EA1">
          <w:rPr>
            <w:noProof/>
            <w:webHidden/>
          </w:rPr>
          <w:t>10</w:t>
        </w:r>
        <w:r w:rsidR="003D1EA1">
          <w:rPr>
            <w:noProof/>
            <w:webHidden/>
          </w:rPr>
          <w:fldChar w:fldCharType="end"/>
        </w:r>
      </w:hyperlink>
    </w:p>
    <w:p w14:paraId="60AA381B" w14:textId="7C2F3437" w:rsidR="003D1EA1" w:rsidRDefault="00F730B6">
      <w:pPr>
        <w:pStyle w:val="TOC3"/>
        <w:tabs>
          <w:tab w:val="right" w:leader="dot" w:pos="9016"/>
        </w:tabs>
        <w:rPr>
          <w:rFonts w:asciiTheme="minorHAnsi" w:eastAsiaTheme="minorEastAsia" w:hAnsiTheme="minorHAnsi" w:cstheme="minorBidi"/>
          <w:noProof/>
        </w:rPr>
      </w:pPr>
      <w:hyperlink w:anchor="_Toc122609526" w:history="1">
        <w:r w:rsidR="003D1EA1" w:rsidRPr="00B57F65">
          <w:rPr>
            <w:rStyle w:val="Hyperlink"/>
            <w:noProof/>
          </w:rPr>
          <w:t>Performing tests</w:t>
        </w:r>
        <w:r w:rsidR="003D1EA1">
          <w:rPr>
            <w:noProof/>
            <w:webHidden/>
          </w:rPr>
          <w:tab/>
        </w:r>
        <w:r w:rsidR="003D1EA1">
          <w:rPr>
            <w:noProof/>
            <w:webHidden/>
          </w:rPr>
          <w:fldChar w:fldCharType="begin"/>
        </w:r>
        <w:r w:rsidR="003D1EA1">
          <w:rPr>
            <w:noProof/>
            <w:webHidden/>
          </w:rPr>
          <w:instrText xml:space="preserve"> PAGEREF _Toc122609526 \h </w:instrText>
        </w:r>
        <w:r w:rsidR="003D1EA1">
          <w:rPr>
            <w:noProof/>
            <w:webHidden/>
          </w:rPr>
        </w:r>
        <w:r w:rsidR="003D1EA1">
          <w:rPr>
            <w:noProof/>
            <w:webHidden/>
          </w:rPr>
          <w:fldChar w:fldCharType="separate"/>
        </w:r>
        <w:r w:rsidR="003D1EA1">
          <w:rPr>
            <w:noProof/>
            <w:webHidden/>
          </w:rPr>
          <w:t>10</w:t>
        </w:r>
        <w:r w:rsidR="003D1EA1">
          <w:rPr>
            <w:noProof/>
            <w:webHidden/>
          </w:rPr>
          <w:fldChar w:fldCharType="end"/>
        </w:r>
      </w:hyperlink>
    </w:p>
    <w:p w14:paraId="7D3749C8" w14:textId="24716B8B" w:rsidR="003D1EA1" w:rsidRDefault="00F730B6">
      <w:pPr>
        <w:pStyle w:val="TOC3"/>
        <w:tabs>
          <w:tab w:val="right" w:leader="dot" w:pos="9016"/>
        </w:tabs>
        <w:rPr>
          <w:rFonts w:asciiTheme="minorHAnsi" w:eastAsiaTheme="minorEastAsia" w:hAnsiTheme="minorHAnsi" w:cstheme="minorBidi"/>
          <w:noProof/>
        </w:rPr>
      </w:pPr>
      <w:hyperlink w:anchor="_Toc122609527" w:history="1">
        <w:r w:rsidR="003D1EA1" w:rsidRPr="00B57F65">
          <w:rPr>
            <w:rStyle w:val="Hyperlink"/>
            <w:noProof/>
          </w:rPr>
          <w:t>Role of the PHA</w:t>
        </w:r>
        <w:r w:rsidR="003D1EA1">
          <w:rPr>
            <w:noProof/>
            <w:webHidden/>
          </w:rPr>
          <w:tab/>
        </w:r>
        <w:r w:rsidR="003D1EA1">
          <w:rPr>
            <w:noProof/>
            <w:webHidden/>
          </w:rPr>
          <w:fldChar w:fldCharType="begin"/>
        </w:r>
        <w:r w:rsidR="003D1EA1">
          <w:rPr>
            <w:noProof/>
            <w:webHidden/>
          </w:rPr>
          <w:instrText xml:space="preserve"> PAGEREF _Toc122609527 \h </w:instrText>
        </w:r>
        <w:r w:rsidR="003D1EA1">
          <w:rPr>
            <w:noProof/>
            <w:webHidden/>
          </w:rPr>
        </w:r>
        <w:r w:rsidR="003D1EA1">
          <w:rPr>
            <w:noProof/>
            <w:webHidden/>
          </w:rPr>
          <w:fldChar w:fldCharType="separate"/>
        </w:r>
        <w:r w:rsidR="003D1EA1">
          <w:rPr>
            <w:noProof/>
            <w:webHidden/>
          </w:rPr>
          <w:t>10</w:t>
        </w:r>
        <w:r w:rsidR="003D1EA1">
          <w:rPr>
            <w:noProof/>
            <w:webHidden/>
          </w:rPr>
          <w:fldChar w:fldCharType="end"/>
        </w:r>
      </w:hyperlink>
    </w:p>
    <w:p w14:paraId="4D168606" w14:textId="30CE0A9B" w:rsidR="003D1EA1" w:rsidRDefault="00F730B6">
      <w:pPr>
        <w:pStyle w:val="TOC3"/>
        <w:tabs>
          <w:tab w:val="right" w:leader="dot" w:pos="9016"/>
        </w:tabs>
        <w:rPr>
          <w:rFonts w:asciiTheme="minorHAnsi" w:eastAsiaTheme="minorEastAsia" w:hAnsiTheme="minorHAnsi" w:cstheme="minorBidi"/>
          <w:noProof/>
        </w:rPr>
      </w:pPr>
      <w:hyperlink w:anchor="_Toc122609528" w:history="1">
        <w:r w:rsidR="003D1EA1" w:rsidRPr="00B57F65">
          <w:rPr>
            <w:rStyle w:val="Hyperlink"/>
            <w:noProof/>
          </w:rPr>
          <w:t>Symptomatic residents</w:t>
        </w:r>
        <w:r w:rsidR="003D1EA1">
          <w:rPr>
            <w:noProof/>
            <w:webHidden/>
          </w:rPr>
          <w:tab/>
        </w:r>
        <w:r w:rsidR="003D1EA1">
          <w:rPr>
            <w:noProof/>
            <w:webHidden/>
          </w:rPr>
          <w:fldChar w:fldCharType="begin"/>
        </w:r>
        <w:r w:rsidR="003D1EA1">
          <w:rPr>
            <w:noProof/>
            <w:webHidden/>
          </w:rPr>
          <w:instrText xml:space="preserve"> PAGEREF _Toc122609528 \h </w:instrText>
        </w:r>
        <w:r w:rsidR="003D1EA1">
          <w:rPr>
            <w:noProof/>
            <w:webHidden/>
          </w:rPr>
        </w:r>
        <w:r w:rsidR="003D1EA1">
          <w:rPr>
            <w:noProof/>
            <w:webHidden/>
          </w:rPr>
          <w:fldChar w:fldCharType="separate"/>
        </w:r>
        <w:r w:rsidR="003D1EA1">
          <w:rPr>
            <w:noProof/>
            <w:webHidden/>
          </w:rPr>
          <w:t>11</w:t>
        </w:r>
        <w:r w:rsidR="003D1EA1">
          <w:rPr>
            <w:noProof/>
            <w:webHidden/>
          </w:rPr>
          <w:fldChar w:fldCharType="end"/>
        </w:r>
      </w:hyperlink>
    </w:p>
    <w:p w14:paraId="7420847F" w14:textId="0518B662" w:rsidR="003D1EA1" w:rsidRDefault="00F730B6">
      <w:pPr>
        <w:pStyle w:val="TOC3"/>
        <w:tabs>
          <w:tab w:val="right" w:leader="dot" w:pos="9016"/>
        </w:tabs>
        <w:rPr>
          <w:rFonts w:asciiTheme="minorHAnsi" w:eastAsiaTheme="minorEastAsia" w:hAnsiTheme="minorHAnsi" w:cstheme="minorBidi"/>
          <w:noProof/>
        </w:rPr>
      </w:pPr>
      <w:hyperlink w:anchor="_Toc122609529" w:history="1">
        <w:r w:rsidR="003D1EA1" w:rsidRPr="00B57F65">
          <w:rPr>
            <w:rStyle w:val="Hyperlink"/>
            <w:noProof/>
          </w:rPr>
          <w:t>Positive test results</w:t>
        </w:r>
        <w:r w:rsidR="003D1EA1">
          <w:rPr>
            <w:noProof/>
            <w:webHidden/>
          </w:rPr>
          <w:tab/>
        </w:r>
        <w:r w:rsidR="003D1EA1">
          <w:rPr>
            <w:noProof/>
            <w:webHidden/>
          </w:rPr>
          <w:fldChar w:fldCharType="begin"/>
        </w:r>
        <w:r w:rsidR="003D1EA1">
          <w:rPr>
            <w:noProof/>
            <w:webHidden/>
          </w:rPr>
          <w:instrText xml:space="preserve"> PAGEREF _Toc122609529 \h </w:instrText>
        </w:r>
        <w:r w:rsidR="003D1EA1">
          <w:rPr>
            <w:noProof/>
            <w:webHidden/>
          </w:rPr>
        </w:r>
        <w:r w:rsidR="003D1EA1">
          <w:rPr>
            <w:noProof/>
            <w:webHidden/>
          </w:rPr>
          <w:fldChar w:fldCharType="separate"/>
        </w:r>
        <w:r w:rsidR="003D1EA1">
          <w:rPr>
            <w:noProof/>
            <w:webHidden/>
          </w:rPr>
          <w:t>11</w:t>
        </w:r>
        <w:r w:rsidR="003D1EA1">
          <w:rPr>
            <w:noProof/>
            <w:webHidden/>
          </w:rPr>
          <w:fldChar w:fldCharType="end"/>
        </w:r>
      </w:hyperlink>
    </w:p>
    <w:p w14:paraId="1E87E0B1" w14:textId="7E6FE865" w:rsidR="003D1EA1" w:rsidRDefault="00F730B6">
      <w:pPr>
        <w:pStyle w:val="TOC3"/>
        <w:tabs>
          <w:tab w:val="right" w:leader="dot" w:pos="9016"/>
        </w:tabs>
        <w:rPr>
          <w:rFonts w:asciiTheme="minorHAnsi" w:eastAsiaTheme="minorEastAsia" w:hAnsiTheme="minorHAnsi" w:cstheme="minorBidi"/>
          <w:noProof/>
        </w:rPr>
      </w:pPr>
      <w:hyperlink w:anchor="_Toc122609530" w:history="1">
        <w:r w:rsidR="003D1EA1" w:rsidRPr="00B57F65">
          <w:rPr>
            <w:rStyle w:val="Hyperlink"/>
            <w:noProof/>
          </w:rPr>
          <w:t>Negative test results</w:t>
        </w:r>
        <w:r w:rsidR="003D1EA1">
          <w:rPr>
            <w:noProof/>
            <w:webHidden/>
          </w:rPr>
          <w:tab/>
        </w:r>
        <w:r w:rsidR="003D1EA1">
          <w:rPr>
            <w:noProof/>
            <w:webHidden/>
          </w:rPr>
          <w:fldChar w:fldCharType="begin"/>
        </w:r>
        <w:r w:rsidR="003D1EA1">
          <w:rPr>
            <w:noProof/>
            <w:webHidden/>
          </w:rPr>
          <w:instrText xml:space="preserve"> PAGEREF _Toc122609530 \h </w:instrText>
        </w:r>
        <w:r w:rsidR="003D1EA1">
          <w:rPr>
            <w:noProof/>
            <w:webHidden/>
          </w:rPr>
        </w:r>
        <w:r w:rsidR="003D1EA1">
          <w:rPr>
            <w:noProof/>
            <w:webHidden/>
          </w:rPr>
          <w:fldChar w:fldCharType="separate"/>
        </w:r>
        <w:r w:rsidR="003D1EA1">
          <w:rPr>
            <w:noProof/>
            <w:webHidden/>
          </w:rPr>
          <w:t>12</w:t>
        </w:r>
        <w:r w:rsidR="003D1EA1">
          <w:rPr>
            <w:noProof/>
            <w:webHidden/>
          </w:rPr>
          <w:fldChar w:fldCharType="end"/>
        </w:r>
      </w:hyperlink>
    </w:p>
    <w:p w14:paraId="5DC3B726" w14:textId="311B4030" w:rsidR="003D1EA1" w:rsidRDefault="00F730B6">
      <w:pPr>
        <w:pStyle w:val="TOC2"/>
        <w:tabs>
          <w:tab w:val="right" w:leader="dot" w:pos="9016"/>
        </w:tabs>
        <w:rPr>
          <w:rFonts w:asciiTheme="minorHAnsi" w:eastAsiaTheme="minorEastAsia" w:hAnsiTheme="minorHAnsi" w:cstheme="minorBidi"/>
          <w:noProof/>
        </w:rPr>
      </w:pPr>
      <w:hyperlink w:anchor="_Toc122609531" w:history="1">
        <w:r w:rsidR="003D1EA1" w:rsidRPr="00B57F65">
          <w:rPr>
            <w:rStyle w:val="Hyperlink"/>
            <w:noProof/>
          </w:rPr>
          <w:t>7. Actions for Care Home following an outbreak</w:t>
        </w:r>
        <w:r w:rsidR="003D1EA1">
          <w:rPr>
            <w:noProof/>
            <w:webHidden/>
          </w:rPr>
          <w:tab/>
        </w:r>
        <w:r w:rsidR="003D1EA1">
          <w:rPr>
            <w:noProof/>
            <w:webHidden/>
          </w:rPr>
          <w:fldChar w:fldCharType="begin"/>
        </w:r>
        <w:r w:rsidR="003D1EA1">
          <w:rPr>
            <w:noProof/>
            <w:webHidden/>
          </w:rPr>
          <w:instrText xml:space="preserve"> PAGEREF _Toc122609531 \h </w:instrText>
        </w:r>
        <w:r w:rsidR="003D1EA1">
          <w:rPr>
            <w:noProof/>
            <w:webHidden/>
          </w:rPr>
        </w:r>
        <w:r w:rsidR="003D1EA1">
          <w:rPr>
            <w:noProof/>
            <w:webHidden/>
          </w:rPr>
          <w:fldChar w:fldCharType="separate"/>
        </w:r>
        <w:r w:rsidR="003D1EA1">
          <w:rPr>
            <w:noProof/>
            <w:webHidden/>
          </w:rPr>
          <w:t>12</w:t>
        </w:r>
        <w:r w:rsidR="003D1EA1">
          <w:rPr>
            <w:noProof/>
            <w:webHidden/>
          </w:rPr>
          <w:fldChar w:fldCharType="end"/>
        </w:r>
      </w:hyperlink>
    </w:p>
    <w:p w14:paraId="38560645" w14:textId="425BAD51" w:rsidR="003D1EA1" w:rsidRDefault="00F730B6">
      <w:pPr>
        <w:pStyle w:val="TOC2"/>
        <w:tabs>
          <w:tab w:val="right" w:leader="dot" w:pos="9016"/>
        </w:tabs>
        <w:rPr>
          <w:rFonts w:asciiTheme="minorHAnsi" w:eastAsiaTheme="minorEastAsia" w:hAnsiTheme="minorHAnsi" w:cstheme="minorBidi"/>
          <w:noProof/>
        </w:rPr>
      </w:pPr>
      <w:hyperlink w:anchor="_Toc122609532" w:history="1">
        <w:r w:rsidR="003D1EA1" w:rsidRPr="00B57F65">
          <w:rPr>
            <w:rStyle w:val="Hyperlink"/>
            <w:rFonts w:eastAsia="Calibri"/>
            <w:noProof/>
            <w:lang w:eastAsia="en-US"/>
          </w:rPr>
          <w:t>8. Outbreak Prevention</w:t>
        </w:r>
        <w:r w:rsidR="003D1EA1">
          <w:rPr>
            <w:noProof/>
            <w:webHidden/>
          </w:rPr>
          <w:tab/>
        </w:r>
        <w:r w:rsidR="003D1EA1">
          <w:rPr>
            <w:noProof/>
            <w:webHidden/>
          </w:rPr>
          <w:fldChar w:fldCharType="begin"/>
        </w:r>
        <w:r w:rsidR="003D1EA1">
          <w:rPr>
            <w:noProof/>
            <w:webHidden/>
          </w:rPr>
          <w:instrText xml:space="preserve"> PAGEREF _Toc122609532 \h </w:instrText>
        </w:r>
        <w:r w:rsidR="003D1EA1">
          <w:rPr>
            <w:noProof/>
            <w:webHidden/>
          </w:rPr>
        </w:r>
        <w:r w:rsidR="003D1EA1">
          <w:rPr>
            <w:noProof/>
            <w:webHidden/>
          </w:rPr>
          <w:fldChar w:fldCharType="separate"/>
        </w:r>
        <w:r w:rsidR="003D1EA1">
          <w:rPr>
            <w:noProof/>
            <w:webHidden/>
          </w:rPr>
          <w:t>14</w:t>
        </w:r>
        <w:r w:rsidR="003D1EA1">
          <w:rPr>
            <w:noProof/>
            <w:webHidden/>
          </w:rPr>
          <w:fldChar w:fldCharType="end"/>
        </w:r>
      </w:hyperlink>
    </w:p>
    <w:p w14:paraId="573B5A42" w14:textId="721263EF" w:rsidR="003D1EA1" w:rsidRDefault="00F730B6">
      <w:pPr>
        <w:pStyle w:val="TOC3"/>
        <w:tabs>
          <w:tab w:val="right" w:leader="dot" w:pos="9016"/>
        </w:tabs>
        <w:rPr>
          <w:rFonts w:asciiTheme="minorHAnsi" w:eastAsiaTheme="minorEastAsia" w:hAnsiTheme="minorHAnsi" w:cstheme="minorBidi"/>
          <w:noProof/>
        </w:rPr>
      </w:pPr>
      <w:hyperlink w:anchor="_Toc122609533" w:history="1">
        <w:r w:rsidR="003D1EA1" w:rsidRPr="00B57F65">
          <w:rPr>
            <w:rStyle w:val="Hyperlink"/>
            <w:noProof/>
          </w:rPr>
          <w:t>Social Distancing and Shielding</w:t>
        </w:r>
        <w:r w:rsidR="003D1EA1">
          <w:rPr>
            <w:noProof/>
            <w:webHidden/>
          </w:rPr>
          <w:tab/>
        </w:r>
        <w:r w:rsidR="003D1EA1">
          <w:rPr>
            <w:noProof/>
            <w:webHidden/>
          </w:rPr>
          <w:fldChar w:fldCharType="begin"/>
        </w:r>
        <w:r w:rsidR="003D1EA1">
          <w:rPr>
            <w:noProof/>
            <w:webHidden/>
          </w:rPr>
          <w:instrText xml:space="preserve"> PAGEREF _Toc122609533 \h </w:instrText>
        </w:r>
        <w:r w:rsidR="003D1EA1">
          <w:rPr>
            <w:noProof/>
            <w:webHidden/>
          </w:rPr>
        </w:r>
        <w:r w:rsidR="003D1EA1">
          <w:rPr>
            <w:noProof/>
            <w:webHidden/>
          </w:rPr>
          <w:fldChar w:fldCharType="separate"/>
        </w:r>
        <w:r w:rsidR="003D1EA1">
          <w:rPr>
            <w:noProof/>
            <w:webHidden/>
          </w:rPr>
          <w:t>14</w:t>
        </w:r>
        <w:r w:rsidR="003D1EA1">
          <w:rPr>
            <w:noProof/>
            <w:webHidden/>
          </w:rPr>
          <w:fldChar w:fldCharType="end"/>
        </w:r>
      </w:hyperlink>
    </w:p>
    <w:p w14:paraId="1B0283F9" w14:textId="68B93C4F" w:rsidR="003D1EA1" w:rsidRDefault="00F730B6">
      <w:pPr>
        <w:pStyle w:val="TOC3"/>
        <w:tabs>
          <w:tab w:val="right" w:leader="dot" w:pos="9016"/>
        </w:tabs>
        <w:rPr>
          <w:rFonts w:asciiTheme="minorHAnsi" w:eastAsiaTheme="minorEastAsia" w:hAnsiTheme="minorHAnsi" w:cstheme="minorBidi"/>
          <w:noProof/>
        </w:rPr>
      </w:pPr>
      <w:hyperlink w:anchor="_Toc122609534" w:history="1">
        <w:r w:rsidR="003D1EA1" w:rsidRPr="00B57F65">
          <w:rPr>
            <w:rStyle w:val="Hyperlink"/>
            <w:rFonts w:eastAsia="Calibri"/>
            <w:noProof/>
            <w:lang w:eastAsia="en-US"/>
          </w:rPr>
          <w:t>Daily Monitoring</w:t>
        </w:r>
        <w:r w:rsidR="003D1EA1">
          <w:rPr>
            <w:noProof/>
            <w:webHidden/>
          </w:rPr>
          <w:tab/>
        </w:r>
        <w:r w:rsidR="003D1EA1">
          <w:rPr>
            <w:noProof/>
            <w:webHidden/>
          </w:rPr>
          <w:fldChar w:fldCharType="begin"/>
        </w:r>
        <w:r w:rsidR="003D1EA1">
          <w:rPr>
            <w:noProof/>
            <w:webHidden/>
          </w:rPr>
          <w:instrText xml:space="preserve"> PAGEREF _Toc122609534 \h </w:instrText>
        </w:r>
        <w:r w:rsidR="003D1EA1">
          <w:rPr>
            <w:noProof/>
            <w:webHidden/>
          </w:rPr>
        </w:r>
        <w:r w:rsidR="003D1EA1">
          <w:rPr>
            <w:noProof/>
            <w:webHidden/>
          </w:rPr>
          <w:fldChar w:fldCharType="separate"/>
        </w:r>
        <w:r w:rsidR="003D1EA1">
          <w:rPr>
            <w:noProof/>
            <w:webHidden/>
          </w:rPr>
          <w:t>14</w:t>
        </w:r>
        <w:r w:rsidR="003D1EA1">
          <w:rPr>
            <w:noProof/>
            <w:webHidden/>
          </w:rPr>
          <w:fldChar w:fldCharType="end"/>
        </w:r>
      </w:hyperlink>
    </w:p>
    <w:p w14:paraId="4A8DB3CF" w14:textId="166EAABC" w:rsidR="003D1EA1" w:rsidRDefault="00F730B6">
      <w:pPr>
        <w:pStyle w:val="TOC3"/>
        <w:tabs>
          <w:tab w:val="right" w:leader="dot" w:pos="9016"/>
        </w:tabs>
        <w:rPr>
          <w:rFonts w:asciiTheme="minorHAnsi" w:eastAsiaTheme="minorEastAsia" w:hAnsiTheme="minorHAnsi" w:cstheme="minorBidi"/>
          <w:noProof/>
        </w:rPr>
      </w:pPr>
      <w:hyperlink w:anchor="_Toc122609535" w:history="1">
        <w:r w:rsidR="003D1EA1" w:rsidRPr="00B57F65">
          <w:rPr>
            <w:rStyle w:val="Hyperlink"/>
            <w:noProof/>
          </w:rPr>
          <w:t>Personal Protective Equipment (PPE)</w:t>
        </w:r>
        <w:r w:rsidR="003D1EA1">
          <w:rPr>
            <w:noProof/>
            <w:webHidden/>
          </w:rPr>
          <w:tab/>
        </w:r>
        <w:r w:rsidR="003D1EA1">
          <w:rPr>
            <w:noProof/>
            <w:webHidden/>
          </w:rPr>
          <w:fldChar w:fldCharType="begin"/>
        </w:r>
        <w:r w:rsidR="003D1EA1">
          <w:rPr>
            <w:noProof/>
            <w:webHidden/>
          </w:rPr>
          <w:instrText xml:space="preserve"> PAGEREF _Toc122609535 \h </w:instrText>
        </w:r>
        <w:r w:rsidR="003D1EA1">
          <w:rPr>
            <w:noProof/>
            <w:webHidden/>
          </w:rPr>
        </w:r>
        <w:r w:rsidR="003D1EA1">
          <w:rPr>
            <w:noProof/>
            <w:webHidden/>
          </w:rPr>
          <w:fldChar w:fldCharType="separate"/>
        </w:r>
        <w:r w:rsidR="003D1EA1">
          <w:rPr>
            <w:noProof/>
            <w:webHidden/>
          </w:rPr>
          <w:t>14</w:t>
        </w:r>
        <w:r w:rsidR="003D1EA1">
          <w:rPr>
            <w:noProof/>
            <w:webHidden/>
          </w:rPr>
          <w:fldChar w:fldCharType="end"/>
        </w:r>
      </w:hyperlink>
    </w:p>
    <w:p w14:paraId="3937E990" w14:textId="06C43D71" w:rsidR="003D1EA1" w:rsidRDefault="00F730B6">
      <w:pPr>
        <w:pStyle w:val="TOC3"/>
        <w:tabs>
          <w:tab w:val="right" w:leader="dot" w:pos="9016"/>
        </w:tabs>
        <w:rPr>
          <w:rFonts w:asciiTheme="minorHAnsi" w:eastAsiaTheme="minorEastAsia" w:hAnsiTheme="minorHAnsi" w:cstheme="minorBidi"/>
          <w:noProof/>
        </w:rPr>
      </w:pPr>
      <w:hyperlink w:anchor="_Toc122609536" w:history="1">
        <w:r w:rsidR="003D1EA1" w:rsidRPr="00B57F65">
          <w:rPr>
            <w:rStyle w:val="Hyperlink"/>
            <w:noProof/>
          </w:rPr>
          <w:t>Caring for residents</w:t>
        </w:r>
        <w:r w:rsidR="003D1EA1">
          <w:rPr>
            <w:noProof/>
            <w:webHidden/>
          </w:rPr>
          <w:tab/>
        </w:r>
        <w:r w:rsidR="003D1EA1">
          <w:rPr>
            <w:noProof/>
            <w:webHidden/>
          </w:rPr>
          <w:fldChar w:fldCharType="begin"/>
        </w:r>
        <w:r w:rsidR="003D1EA1">
          <w:rPr>
            <w:noProof/>
            <w:webHidden/>
          </w:rPr>
          <w:instrText xml:space="preserve"> PAGEREF _Toc122609536 \h </w:instrText>
        </w:r>
        <w:r w:rsidR="003D1EA1">
          <w:rPr>
            <w:noProof/>
            <w:webHidden/>
          </w:rPr>
        </w:r>
        <w:r w:rsidR="003D1EA1">
          <w:rPr>
            <w:noProof/>
            <w:webHidden/>
          </w:rPr>
          <w:fldChar w:fldCharType="separate"/>
        </w:r>
        <w:r w:rsidR="003D1EA1">
          <w:rPr>
            <w:noProof/>
            <w:webHidden/>
          </w:rPr>
          <w:t>14</w:t>
        </w:r>
        <w:r w:rsidR="003D1EA1">
          <w:rPr>
            <w:noProof/>
            <w:webHidden/>
          </w:rPr>
          <w:fldChar w:fldCharType="end"/>
        </w:r>
      </w:hyperlink>
    </w:p>
    <w:p w14:paraId="3107F93A" w14:textId="76065641" w:rsidR="003D1EA1" w:rsidRDefault="00F730B6">
      <w:pPr>
        <w:pStyle w:val="TOC3"/>
        <w:tabs>
          <w:tab w:val="right" w:leader="dot" w:pos="9016"/>
        </w:tabs>
        <w:rPr>
          <w:rFonts w:asciiTheme="minorHAnsi" w:eastAsiaTheme="minorEastAsia" w:hAnsiTheme="minorHAnsi" w:cstheme="minorBidi"/>
          <w:noProof/>
        </w:rPr>
      </w:pPr>
      <w:hyperlink w:anchor="_Toc122609537" w:history="1">
        <w:r w:rsidR="003D1EA1" w:rsidRPr="00B57F65">
          <w:rPr>
            <w:rStyle w:val="Hyperlink"/>
            <w:noProof/>
          </w:rPr>
          <w:t>Isolation</w:t>
        </w:r>
        <w:r w:rsidR="003D1EA1">
          <w:rPr>
            <w:noProof/>
            <w:webHidden/>
          </w:rPr>
          <w:tab/>
        </w:r>
        <w:r w:rsidR="003D1EA1">
          <w:rPr>
            <w:noProof/>
            <w:webHidden/>
          </w:rPr>
          <w:fldChar w:fldCharType="begin"/>
        </w:r>
        <w:r w:rsidR="003D1EA1">
          <w:rPr>
            <w:noProof/>
            <w:webHidden/>
          </w:rPr>
          <w:instrText xml:space="preserve"> PAGEREF _Toc122609537 \h </w:instrText>
        </w:r>
        <w:r w:rsidR="003D1EA1">
          <w:rPr>
            <w:noProof/>
            <w:webHidden/>
          </w:rPr>
        </w:r>
        <w:r w:rsidR="003D1EA1">
          <w:rPr>
            <w:noProof/>
            <w:webHidden/>
          </w:rPr>
          <w:fldChar w:fldCharType="separate"/>
        </w:r>
        <w:r w:rsidR="003D1EA1">
          <w:rPr>
            <w:noProof/>
            <w:webHidden/>
          </w:rPr>
          <w:t>14</w:t>
        </w:r>
        <w:r w:rsidR="003D1EA1">
          <w:rPr>
            <w:noProof/>
            <w:webHidden/>
          </w:rPr>
          <w:fldChar w:fldCharType="end"/>
        </w:r>
      </w:hyperlink>
    </w:p>
    <w:p w14:paraId="19F0FD97" w14:textId="4D13FD8C" w:rsidR="003D1EA1" w:rsidRDefault="00F730B6">
      <w:pPr>
        <w:pStyle w:val="TOC3"/>
        <w:tabs>
          <w:tab w:val="right" w:leader="dot" w:pos="9016"/>
        </w:tabs>
        <w:rPr>
          <w:rFonts w:asciiTheme="minorHAnsi" w:eastAsiaTheme="minorEastAsia" w:hAnsiTheme="minorHAnsi" w:cstheme="minorBidi"/>
          <w:noProof/>
        </w:rPr>
      </w:pPr>
      <w:hyperlink w:anchor="_Toc122609538" w:history="1">
        <w:r w:rsidR="003D1EA1" w:rsidRPr="00B57F65">
          <w:rPr>
            <w:rStyle w:val="Hyperlink"/>
            <w:noProof/>
          </w:rPr>
          <w:t>Cohorting of Residents</w:t>
        </w:r>
        <w:r w:rsidR="003D1EA1">
          <w:rPr>
            <w:noProof/>
            <w:webHidden/>
          </w:rPr>
          <w:tab/>
        </w:r>
        <w:r w:rsidR="003D1EA1">
          <w:rPr>
            <w:noProof/>
            <w:webHidden/>
          </w:rPr>
          <w:fldChar w:fldCharType="begin"/>
        </w:r>
        <w:r w:rsidR="003D1EA1">
          <w:rPr>
            <w:noProof/>
            <w:webHidden/>
          </w:rPr>
          <w:instrText xml:space="preserve"> PAGEREF _Toc122609538 \h </w:instrText>
        </w:r>
        <w:r w:rsidR="003D1EA1">
          <w:rPr>
            <w:noProof/>
            <w:webHidden/>
          </w:rPr>
        </w:r>
        <w:r w:rsidR="003D1EA1">
          <w:rPr>
            <w:noProof/>
            <w:webHidden/>
          </w:rPr>
          <w:fldChar w:fldCharType="separate"/>
        </w:r>
        <w:r w:rsidR="003D1EA1">
          <w:rPr>
            <w:noProof/>
            <w:webHidden/>
          </w:rPr>
          <w:t>15</w:t>
        </w:r>
        <w:r w:rsidR="003D1EA1">
          <w:rPr>
            <w:noProof/>
            <w:webHidden/>
          </w:rPr>
          <w:fldChar w:fldCharType="end"/>
        </w:r>
      </w:hyperlink>
    </w:p>
    <w:p w14:paraId="4D3D4353" w14:textId="7F02682B" w:rsidR="003D1EA1" w:rsidRDefault="00F730B6">
      <w:pPr>
        <w:pStyle w:val="TOC3"/>
        <w:tabs>
          <w:tab w:val="right" w:leader="dot" w:pos="9016"/>
        </w:tabs>
        <w:rPr>
          <w:rFonts w:asciiTheme="minorHAnsi" w:eastAsiaTheme="minorEastAsia" w:hAnsiTheme="minorHAnsi" w:cstheme="minorBidi"/>
          <w:noProof/>
        </w:rPr>
      </w:pPr>
      <w:hyperlink w:anchor="_Toc122609539" w:history="1">
        <w:r w:rsidR="003D1EA1" w:rsidRPr="00B57F65">
          <w:rPr>
            <w:rStyle w:val="Hyperlink"/>
            <w:noProof/>
          </w:rPr>
          <w:t>Cohorting of Staff</w:t>
        </w:r>
        <w:r w:rsidR="003D1EA1">
          <w:rPr>
            <w:noProof/>
            <w:webHidden/>
          </w:rPr>
          <w:tab/>
        </w:r>
        <w:r w:rsidR="003D1EA1">
          <w:rPr>
            <w:noProof/>
            <w:webHidden/>
          </w:rPr>
          <w:fldChar w:fldCharType="begin"/>
        </w:r>
        <w:r w:rsidR="003D1EA1">
          <w:rPr>
            <w:noProof/>
            <w:webHidden/>
          </w:rPr>
          <w:instrText xml:space="preserve"> PAGEREF _Toc122609539 \h </w:instrText>
        </w:r>
        <w:r w:rsidR="003D1EA1">
          <w:rPr>
            <w:noProof/>
            <w:webHidden/>
          </w:rPr>
        </w:r>
        <w:r w:rsidR="003D1EA1">
          <w:rPr>
            <w:noProof/>
            <w:webHidden/>
          </w:rPr>
          <w:fldChar w:fldCharType="separate"/>
        </w:r>
        <w:r w:rsidR="003D1EA1">
          <w:rPr>
            <w:noProof/>
            <w:webHidden/>
          </w:rPr>
          <w:t>15</w:t>
        </w:r>
        <w:r w:rsidR="003D1EA1">
          <w:rPr>
            <w:noProof/>
            <w:webHidden/>
          </w:rPr>
          <w:fldChar w:fldCharType="end"/>
        </w:r>
      </w:hyperlink>
    </w:p>
    <w:p w14:paraId="424CAD34" w14:textId="33FE2F90" w:rsidR="003D1EA1" w:rsidRDefault="00F730B6">
      <w:pPr>
        <w:pStyle w:val="TOC3"/>
        <w:tabs>
          <w:tab w:val="right" w:leader="dot" w:pos="9016"/>
        </w:tabs>
        <w:rPr>
          <w:rFonts w:asciiTheme="minorHAnsi" w:eastAsiaTheme="minorEastAsia" w:hAnsiTheme="minorHAnsi" w:cstheme="minorBidi"/>
          <w:noProof/>
        </w:rPr>
      </w:pPr>
      <w:hyperlink w:anchor="_Toc122609540" w:history="1">
        <w:r w:rsidR="003D1EA1" w:rsidRPr="00B57F65">
          <w:rPr>
            <w:rStyle w:val="Hyperlink"/>
            <w:noProof/>
          </w:rPr>
          <w:t>Care Routines</w:t>
        </w:r>
        <w:r w:rsidR="003D1EA1">
          <w:rPr>
            <w:noProof/>
            <w:webHidden/>
          </w:rPr>
          <w:tab/>
        </w:r>
        <w:r w:rsidR="003D1EA1">
          <w:rPr>
            <w:noProof/>
            <w:webHidden/>
          </w:rPr>
          <w:fldChar w:fldCharType="begin"/>
        </w:r>
        <w:r w:rsidR="003D1EA1">
          <w:rPr>
            <w:noProof/>
            <w:webHidden/>
          </w:rPr>
          <w:instrText xml:space="preserve"> PAGEREF _Toc122609540 \h </w:instrText>
        </w:r>
        <w:r w:rsidR="003D1EA1">
          <w:rPr>
            <w:noProof/>
            <w:webHidden/>
          </w:rPr>
        </w:r>
        <w:r w:rsidR="003D1EA1">
          <w:rPr>
            <w:noProof/>
            <w:webHidden/>
          </w:rPr>
          <w:fldChar w:fldCharType="separate"/>
        </w:r>
        <w:r w:rsidR="003D1EA1">
          <w:rPr>
            <w:noProof/>
            <w:webHidden/>
          </w:rPr>
          <w:t>15</w:t>
        </w:r>
        <w:r w:rsidR="003D1EA1">
          <w:rPr>
            <w:noProof/>
            <w:webHidden/>
          </w:rPr>
          <w:fldChar w:fldCharType="end"/>
        </w:r>
      </w:hyperlink>
    </w:p>
    <w:p w14:paraId="129D8CDE" w14:textId="4C802A29" w:rsidR="003D1EA1" w:rsidRDefault="00F730B6">
      <w:pPr>
        <w:pStyle w:val="TOC2"/>
        <w:tabs>
          <w:tab w:val="right" w:leader="dot" w:pos="9016"/>
        </w:tabs>
        <w:rPr>
          <w:rFonts w:asciiTheme="minorHAnsi" w:eastAsiaTheme="minorEastAsia" w:hAnsiTheme="minorHAnsi" w:cstheme="minorBidi"/>
          <w:noProof/>
        </w:rPr>
      </w:pPr>
      <w:hyperlink w:anchor="_Toc122609541" w:history="1">
        <w:r w:rsidR="003D1EA1" w:rsidRPr="00B57F65">
          <w:rPr>
            <w:rStyle w:val="Hyperlink"/>
            <w:noProof/>
          </w:rPr>
          <w:t>9. Outbreak Management</w:t>
        </w:r>
        <w:r w:rsidR="003D1EA1">
          <w:rPr>
            <w:noProof/>
            <w:webHidden/>
          </w:rPr>
          <w:tab/>
        </w:r>
        <w:r w:rsidR="003D1EA1">
          <w:rPr>
            <w:noProof/>
            <w:webHidden/>
          </w:rPr>
          <w:fldChar w:fldCharType="begin"/>
        </w:r>
        <w:r w:rsidR="003D1EA1">
          <w:rPr>
            <w:noProof/>
            <w:webHidden/>
          </w:rPr>
          <w:instrText xml:space="preserve"> PAGEREF _Toc122609541 \h </w:instrText>
        </w:r>
        <w:r w:rsidR="003D1EA1">
          <w:rPr>
            <w:noProof/>
            <w:webHidden/>
          </w:rPr>
        </w:r>
        <w:r w:rsidR="003D1EA1">
          <w:rPr>
            <w:noProof/>
            <w:webHidden/>
          </w:rPr>
          <w:fldChar w:fldCharType="separate"/>
        </w:r>
        <w:r w:rsidR="003D1EA1">
          <w:rPr>
            <w:noProof/>
            <w:webHidden/>
          </w:rPr>
          <w:t>16</w:t>
        </w:r>
        <w:r w:rsidR="003D1EA1">
          <w:rPr>
            <w:noProof/>
            <w:webHidden/>
          </w:rPr>
          <w:fldChar w:fldCharType="end"/>
        </w:r>
      </w:hyperlink>
    </w:p>
    <w:p w14:paraId="4131E67B" w14:textId="1485F486" w:rsidR="003D1EA1" w:rsidRDefault="00F730B6">
      <w:pPr>
        <w:pStyle w:val="TOC3"/>
        <w:tabs>
          <w:tab w:val="right" w:leader="dot" w:pos="9016"/>
        </w:tabs>
        <w:rPr>
          <w:rFonts w:asciiTheme="minorHAnsi" w:eastAsiaTheme="minorEastAsia" w:hAnsiTheme="minorHAnsi" w:cstheme="minorBidi"/>
          <w:noProof/>
        </w:rPr>
      </w:pPr>
      <w:hyperlink w:anchor="_Toc122609542" w:history="1">
        <w:r w:rsidR="003D1EA1" w:rsidRPr="00B57F65">
          <w:rPr>
            <w:rStyle w:val="Hyperlink"/>
            <w:noProof/>
          </w:rPr>
          <w:t>Infection Prevention and Control (IPC) Measures</w:t>
        </w:r>
        <w:r w:rsidR="003D1EA1">
          <w:rPr>
            <w:noProof/>
            <w:webHidden/>
          </w:rPr>
          <w:tab/>
        </w:r>
        <w:r w:rsidR="003D1EA1">
          <w:rPr>
            <w:noProof/>
            <w:webHidden/>
          </w:rPr>
          <w:fldChar w:fldCharType="begin"/>
        </w:r>
        <w:r w:rsidR="003D1EA1">
          <w:rPr>
            <w:noProof/>
            <w:webHidden/>
          </w:rPr>
          <w:instrText xml:space="preserve"> PAGEREF _Toc122609542 \h </w:instrText>
        </w:r>
        <w:r w:rsidR="003D1EA1">
          <w:rPr>
            <w:noProof/>
            <w:webHidden/>
          </w:rPr>
        </w:r>
        <w:r w:rsidR="003D1EA1">
          <w:rPr>
            <w:noProof/>
            <w:webHidden/>
          </w:rPr>
          <w:fldChar w:fldCharType="separate"/>
        </w:r>
        <w:r w:rsidR="003D1EA1">
          <w:rPr>
            <w:noProof/>
            <w:webHidden/>
          </w:rPr>
          <w:t>16</w:t>
        </w:r>
        <w:r w:rsidR="003D1EA1">
          <w:rPr>
            <w:noProof/>
            <w:webHidden/>
          </w:rPr>
          <w:fldChar w:fldCharType="end"/>
        </w:r>
      </w:hyperlink>
    </w:p>
    <w:p w14:paraId="3263E19D" w14:textId="7EC47B69" w:rsidR="003D1EA1" w:rsidRDefault="00F730B6">
      <w:pPr>
        <w:pStyle w:val="TOC3"/>
        <w:tabs>
          <w:tab w:val="right" w:leader="dot" w:pos="9016"/>
        </w:tabs>
        <w:rPr>
          <w:rFonts w:asciiTheme="minorHAnsi" w:eastAsiaTheme="minorEastAsia" w:hAnsiTheme="minorHAnsi" w:cstheme="minorBidi"/>
          <w:noProof/>
        </w:rPr>
      </w:pPr>
      <w:hyperlink w:anchor="_Toc122609543" w:history="1">
        <w:r w:rsidR="003D1EA1" w:rsidRPr="00B57F65">
          <w:rPr>
            <w:rStyle w:val="Hyperlink"/>
            <w:noProof/>
          </w:rPr>
          <w:t>Respiratory and Cough Hygiene</w:t>
        </w:r>
        <w:r w:rsidR="003D1EA1">
          <w:rPr>
            <w:noProof/>
            <w:webHidden/>
          </w:rPr>
          <w:tab/>
        </w:r>
        <w:r w:rsidR="003D1EA1">
          <w:rPr>
            <w:noProof/>
            <w:webHidden/>
          </w:rPr>
          <w:fldChar w:fldCharType="begin"/>
        </w:r>
        <w:r w:rsidR="003D1EA1">
          <w:rPr>
            <w:noProof/>
            <w:webHidden/>
          </w:rPr>
          <w:instrText xml:space="preserve"> PAGEREF _Toc122609543 \h </w:instrText>
        </w:r>
        <w:r w:rsidR="003D1EA1">
          <w:rPr>
            <w:noProof/>
            <w:webHidden/>
          </w:rPr>
        </w:r>
        <w:r w:rsidR="003D1EA1">
          <w:rPr>
            <w:noProof/>
            <w:webHidden/>
          </w:rPr>
          <w:fldChar w:fldCharType="separate"/>
        </w:r>
        <w:r w:rsidR="003D1EA1">
          <w:rPr>
            <w:noProof/>
            <w:webHidden/>
          </w:rPr>
          <w:t>16</w:t>
        </w:r>
        <w:r w:rsidR="003D1EA1">
          <w:rPr>
            <w:noProof/>
            <w:webHidden/>
          </w:rPr>
          <w:fldChar w:fldCharType="end"/>
        </w:r>
      </w:hyperlink>
    </w:p>
    <w:p w14:paraId="3CD31136" w14:textId="5A64171A" w:rsidR="003D1EA1" w:rsidRDefault="00F730B6">
      <w:pPr>
        <w:pStyle w:val="TOC3"/>
        <w:tabs>
          <w:tab w:val="right" w:leader="dot" w:pos="9016"/>
        </w:tabs>
        <w:rPr>
          <w:rFonts w:asciiTheme="minorHAnsi" w:eastAsiaTheme="minorEastAsia" w:hAnsiTheme="minorHAnsi" w:cstheme="minorBidi"/>
          <w:noProof/>
        </w:rPr>
      </w:pPr>
      <w:hyperlink w:anchor="_Toc122609544" w:history="1">
        <w:r w:rsidR="003D1EA1" w:rsidRPr="00B57F65">
          <w:rPr>
            <w:rStyle w:val="Hyperlink"/>
            <w:noProof/>
          </w:rPr>
          <w:t>Environmental Cleaning</w:t>
        </w:r>
        <w:r w:rsidR="003D1EA1">
          <w:rPr>
            <w:noProof/>
            <w:webHidden/>
          </w:rPr>
          <w:tab/>
        </w:r>
        <w:r w:rsidR="003D1EA1">
          <w:rPr>
            <w:noProof/>
            <w:webHidden/>
          </w:rPr>
          <w:fldChar w:fldCharType="begin"/>
        </w:r>
        <w:r w:rsidR="003D1EA1">
          <w:rPr>
            <w:noProof/>
            <w:webHidden/>
          </w:rPr>
          <w:instrText xml:space="preserve"> PAGEREF _Toc122609544 \h </w:instrText>
        </w:r>
        <w:r w:rsidR="003D1EA1">
          <w:rPr>
            <w:noProof/>
            <w:webHidden/>
          </w:rPr>
        </w:r>
        <w:r w:rsidR="003D1EA1">
          <w:rPr>
            <w:noProof/>
            <w:webHidden/>
          </w:rPr>
          <w:fldChar w:fldCharType="separate"/>
        </w:r>
        <w:r w:rsidR="003D1EA1">
          <w:rPr>
            <w:noProof/>
            <w:webHidden/>
          </w:rPr>
          <w:t>16</w:t>
        </w:r>
        <w:r w:rsidR="003D1EA1">
          <w:rPr>
            <w:noProof/>
            <w:webHidden/>
          </w:rPr>
          <w:fldChar w:fldCharType="end"/>
        </w:r>
      </w:hyperlink>
    </w:p>
    <w:p w14:paraId="084821E8" w14:textId="5BAE23E4" w:rsidR="003D1EA1" w:rsidRDefault="00F730B6">
      <w:pPr>
        <w:pStyle w:val="TOC3"/>
        <w:tabs>
          <w:tab w:val="right" w:leader="dot" w:pos="9016"/>
        </w:tabs>
        <w:rPr>
          <w:rFonts w:asciiTheme="minorHAnsi" w:eastAsiaTheme="minorEastAsia" w:hAnsiTheme="minorHAnsi" w:cstheme="minorBidi"/>
          <w:noProof/>
        </w:rPr>
      </w:pPr>
      <w:hyperlink w:anchor="_Toc122609545" w:history="1">
        <w:r w:rsidR="003D1EA1" w:rsidRPr="00B57F65">
          <w:rPr>
            <w:rStyle w:val="Hyperlink"/>
            <w:noProof/>
          </w:rPr>
          <w:t>Waste Disposal</w:t>
        </w:r>
        <w:r w:rsidR="003D1EA1">
          <w:rPr>
            <w:noProof/>
            <w:webHidden/>
          </w:rPr>
          <w:tab/>
        </w:r>
        <w:r w:rsidR="003D1EA1">
          <w:rPr>
            <w:noProof/>
            <w:webHidden/>
          </w:rPr>
          <w:fldChar w:fldCharType="begin"/>
        </w:r>
        <w:r w:rsidR="003D1EA1">
          <w:rPr>
            <w:noProof/>
            <w:webHidden/>
          </w:rPr>
          <w:instrText xml:space="preserve"> PAGEREF _Toc122609545 \h </w:instrText>
        </w:r>
        <w:r w:rsidR="003D1EA1">
          <w:rPr>
            <w:noProof/>
            <w:webHidden/>
          </w:rPr>
        </w:r>
        <w:r w:rsidR="003D1EA1">
          <w:rPr>
            <w:noProof/>
            <w:webHidden/>
          </w:rPr>
          <w:fldChar w:fldCharType="separate"/>
        </w:r>
        <w:r w:rsidR="003D1EA1">
          <w:rPr>
            <w:noProof/>
            <w:webHidden/>
          </w:rPr>
          <w:t>16</w:t>
        </w:r>
        <w:r w:rsidR="003D1EA1">
          <w:rPr>
            <w:noProof/>
            <w:webHidden/>
          </w:rPr>
          <w:fldChar w:fldCharType="end"/>
        </w:r>
      </w:hyperlink>
    </w:p>
    <w:p w14:paraId="52497A3A" w14:textId="36D17EED" w:rsidR="003D1EA1" w:rsidRDefault="00F730B6">
      <w:pPr>
        <w:pStyle w:val="TOC3"/>
        <w:tabs>
          <w:tab w:val="right" w:leader="dot" w:pos="9016"/>
        </w:tabs>
        <w:rPr>
          <w:rFonts w:asciiTheme="minorHAnsi" w:eastAsiaTheme="minorEastAsia" w:hAnsiTheme="minorHAnsi" w:cstheme="minorBidi"/>
          <w:noProof/>
        </w:rPr>
      </w:pPr>
      <w:hyperlink w:anchor="_Toc122609546" w:history="1">
        <w:r w:rsidR="003D1EA1" w:rsidRPr="00B57F65">
          <w:rPr>
            <w:rStyle w:val="Hyperlink"/>
            <w:noProof/>
          </w:rPr>
          <w:t>Equipment</w:t>
        </w:r>
        <w:r w:rsidR="003D1EA1">
          <w:rPr>
            <w:noProof/>
            <w:webHidden/>
          </w:rPr>
          <w:tab/>
        </w:r>
        <w:r w:rsidR="003D1EA1">
          <w:rPr>
            <w:noProof/>
            <w:webHidden/>
          </w:rPr>
          <w:fldChar w:fldCharType="begin"/>
        </w:r>
        <w:r w:rsidR="003D1EA1">
          <w:rPr>
            <w:noProof/>
            <w:webHidden/>
          </w:rPr>
          <w:instrText xml:space="preserve"> PAGEREF _Toc122609546 \h </w:instrText>
        </w:r>
        <w:r w:rsidR="003D1EA1">
          <w:rPr>
            <w:noProof/>
            <w:webHidden/>
          </w:rPr>
        </w:r>
        <w:r w:rsidR="003D1EA1">
          <w:rPr>
            <w:noProof/>
            <w:webHidden/>
          </w:rPr>
          <w:fldChar w:fldCharType="separate"/>
        </w:r>
        <w:r w:rsidR="003D1EA1">
          <w:rPr>
            <w:noProof/>
            <w:webHidden/>
          </w:rPr>
          <w:t>16</w:t>
        </w:r>
        <w:r w:rsidR="003D1EA1">
          <w:rPr>
            <w:noProof/>
            <w:webHidden/>
          </w:rPr>
          <w:fldChar w:fldCharType="end"/>
        </w:r>
      </w:hyperlink>
    </w:p>
    <w:p w14:paraId="67E2DEB5" w14:textId="0C8C5D09" w:rsidR="003D1EA1" w:rsidRDefault="00F730B6">
      <w:pPr>
        <w:pStyle w:val="TOC3"/>
        <w:tabs>
          <w:tab w:val="right" w:leader="dot" w:pos="9016"/>
        </w:tabs>
        <w:rPr>
          <w:rFonts w:asciiTheme="minorHAnsi" w:eastAsiaTheme="minorEastAsia" w:hAnsiTheme="minorHAnsi" w:cstheme="minorBidi"/>
          <w:noProof/>
        </w:rPr>
      </w:pPr>
      <w:hyperlink w:anchor="_Toc122609547" w:history="1">
        <w:r w:rsidR="003D1EA1" w:rsidRPr="00B57F65">
          <w:rPr>
            <w:rStyle w:val="Hyperlink"/>
            <w:noProof/>
          </w:rPr>
          <w:t>Laundry</w:t>
        </w:r>
        <w:r w:rsidR="003D1EA1">
          <w:rPr>
            <w:noProof/>
            <w:webHidden/>
          </w:rPr>
          <w:tab/>
        </w:r>
        <w:r w:rsidR="003D1EA1">
          <w:rPr>
            <w:noProof/>
            <w:webHidden/>
          </w:rPr>
          <w:fldChar w:fldCharType="begin"/>
        </w:r>
        <w:r w:rsidR="003D1EA1">
          <w:rPr>
            <w:noProof/>
            <w:webHidden/>
          </w:rPr>
          <w:instrText xml:space="preserve"> PAGEREF _Toc122609547 \h </w:instrText>
        </w:r>
        <w:r w:rsidR="003D1EA1">
          <w:rPr>
            <w:noProof/>
            <w:webHidden/>
          </w:rPr>
        </w:r>
        <w:r w:rsidR="003D1EA1">
          <w:rPr>
            <w:noProof/>
            <w:webHidden/>
          </w:rPr>
          <w:fldChar w:fldCharType="separate"/>
        </w:r>
        <w:r w:rsidR="003D1EA1">
          <w:rPr>
            <w:noProof/>
            <w:webHidden/>
          </w:rPr>
          <w:t>16</w:t>
        </w:r>
        <w:r w:rsidR="003D1EA1">
          <w:rPr>
            <w:noProof/>
            <w:webHidden/>
          </w:rPr>
          <w:fldChar w:fldCharType="end"/>
        </w:r>
      </w:hyperlink>
    </w:p>
    <w:p w14:paraId="0586A537" w14:textId="6B4F6486" w:rsidR="003D1EA1" w:rsidRDefault="00F730B6">
      <w:pPr>
        <w:pStyle w:val="TOC3"/>
        <w:tabs>
          <w:tab w:val="right" w:leader="dot" w:pos="9016"/>
        </w:tabs>
        <w:rPr>
          <w:rFonts w:asciiTheme="minorHAnsi" w:eastAsiaTheme="minorEastAsia" w:hAnsiTheme="minorHAnsi" w:cstheme="minorBidi"/>
          <w:noProof/>
        </w:rPr>
      </w:pPr>
      <w:hyperlink w:anchor="_Toc122609548" w:history="1">
        <w:r w:rsidR="003D1EA1" w:rsidRPr="00B57F65">
          <w:rPr>
            <w:rStyle w:val="Hyperlink"/>
            <w:noProof/>
          </w:rPr>
          <w:t>Alert Measures</w:t>
        </w:r>
        <w:r w:rsidR="003D1EA1">
          <w:rPr>
            <w:noProof/>
            <w:webHidden/>
          </w:rPr>
          <w:tab/>
        </w:r>
        <w:r w:rsidR="003D1EA1">
          <w:rPr>
            <w:noProof/>
            <w:webHidden/>
          </w:rPr>
          <w:fldChar w:fldCharType="begin"/>
        </w:r>
        <w:r w:rsidR="003D1EA1">
          <w:rPr>
            <w:noProof/>
            <w:webHidden/>
          </w:rPr>
          <w:instrText xml:space="preserve"> PAGEREF _Toc122609548 \h </w:instrText>
        </w:r>
        <w:r w:rsidR="003D1EA1">
          <w:rPr>
            <w:noProof/>
            <w:webHidden/>
          </w:rPr>
        </w:r>
        <w:r w:rsidR="003D1EA1">
          <w:rPr>
            <w:noProof/>
            <w:webHidden/>
          </w:rPr>
          <w:fldChar w:fldCharType="separate"/>
        </w:r>
        <w:r w:rsidR="003D1EA1">
          <w:rPr>
            <w:noProof/>
            <w:webHidden/>
          </w:rPr>
          <w:t>17</w:t>
        </w:r>
        <w:r w:rsidR="003D1EA1">
          <w:rPr>
            <w:noProof/>
            <w:webHidden/>
          </w:rPr>
          <w:fldChar w:fldCharType="end"/>
        </w:r>
      </w:hyperlink>
    </w:p>
    <w:p w14:paraId="197CF232" w14:textId="7B10C52A" w:rsidR="003D1EA1" w:rsidRDefault="00F730B6">
      <w:pPr>
        <w:pStyle w:val="TOC2"/>
        <w:tabs>
          <w:tab w:val="right" w:leader="dot" w:pos="9016"/>
        </w:tabs>
        <w:rPr>
          <w:rFonts w:asciiTheme="minorHAnsi" w:eastAsiaTheme="minorEastAsia" w:hAnsiTheme="minorHAnsi" w:cstheme="minorBidi"/>
          <w:noProof/>
        </w:rPr>
      </w:pPr>
      <w:hyperlink w:anchor="_Toc122609549" w:history="1">
        <w:r w:rsidR="003D1EA1" w:rsidRPr="00B57F65">
          <w:rPr>
            <w:rStyle w:val="Hyperlink"/>
            <w:rFonts w:eastAsia="Calibri"/>
            <w:noProof/>
            <w:lang w:eastAsia="en-US"/>
          </w:rPr>
          <w:t>10. Movements in and out of the facility</w:t>
        </w:r>
        <w:r w:rsidR="003D1EA1">
          <w:rPr>
            <w:noProof/>
            <w:webHidden/>
          </w:rPr>
          <w:tab/>
        </w:r>
        <w:r w:rsidR="003D1EA1">
          <w:rPr>
            <w:noProof/>
            <w:webHidden/>
          </w:rPr>
          <w:fldChar w:fldCharType="begin"/>
        </w:r>
        <w:r w:rsidR="003D1EA1">
          <w:rPr>
            <w:noProof/>
            <w:webHidden/>
          </w:rPr>
          <w:instrText xml:space="preserve"> PAGEREF _Toc122609549 \h </w:instrText>
        </w:r>
        <w:r w:rsidR="003D1EA1">
          <w:rPr>
            <w:noProof/>
            <w:webHidden/>
          </w:rPr>
        </w:r>
        <w:r w:rsidR="003D1EA1">
          <w:rPr>
            <w:noProof/>
            <w:webHidden/>
          </w:rPr>
          <w:fldChar w:fldCharType="separate"/>
        </w:r>
        <w:r w:rsidR="003D1EA1">
          <w:rPr>
            <w:noProof/>
            <w:webHidden/>
          </w:rPr>
          <w:t>17</w:t>
        </w:r>
        <w:r w:rsidR="003D1EA1">
          <w:rPr>
            <w:noProof/>
            <w:webHidden/>
          </w:rPr>
          <w:fldChar w:fldCharType="end"/>
        </w:r>
      </w:hyperlink>
    </w:p>
    <w:p w14:paraId="69641904" w14:textId="2BA95A49" w:rsidR="003D1EA1" w:rsidRDefault="00F730B6">
      <w:pPr>
        <w:pStyle w:val="TOC3"/>
        <w:tabs>
          <w:tab w:val="right" w:leader="dot" w:pos="9016"/>
        </w:tabs>
        <w:rPr>
          <w:rFonts w:asciiTheme="minorHAnsi" w:eastAsiaTheme="minorEastAsia" w:hAnsiTheme="minorHAnsi" w:cstheme="minorBidi"/>
          <w:noProof/>
        </w:rPr>
      </w:pPr>
      <w:hyperlink w:anchor="_Toc122609550" w:history="1">
        <w:r w:rsidR="003D1EA1" w:rsidRPr="00B57F65">
          <w:rPr>
            <w:rStyle w:val="Hyperlink"/>
            <w:noProof/>
          </w:rPr>
          <w:t>Visiting</w:t>
        </w:r>
        <w:r w:rsidR="003D1EA1">
          <w:rPr>
            <w:noProof/>
            <w:webHidden/>
          </w:rPr>
          <w:tab/>
        </w:r>
        <w:r w:rsidR="003D1EA1">
          <w:rPr>
            <w:noProof/>
            <w:webHidden/>
          </w:rPr>
          <w:fldChar w:fldCharType="begin"/>
        </w:r>
        <w:r w:rsidR="003D1EA1">
          <w:rPr>
            <w:noProof/>
            <w:webHidden/>
          </w:rPr>
          <w:instrText xml:space="preserve"> PAGEREF _Toc122609550 \h </w:instrText>
        </w:r>
        <w:r w:rsidR="003D1EA1">
          <w:rPr>
            <w:noProof/>
            <w:webHidden/>
          </w:rPr>
        </w:r>
        <w:r w:rsidR="003D1EA1">
          <w:rPr>
            <w:noProof/>
            <w:webHidden/>
          </w:rPr>
          <w:fldChar w:fldCharType="separate"/>
        </w:r>
        <w:r w:rsidR="003D1EA1">
          <w:rPr>
            <w:noProof/>
            <w:webHidden/>
          </w:rPr>
          <w:t>17</w:t>
        </w:r>
        <w:r w:rsidR="003D1EA1">
          <w:rPr>
            <w:noProof/>
            <w:webHidden/>
          </w:rPr>
          <w:fldChar w:fldCharType="end"/>
        </w:r>
      </w:hyperlink>
    </w:p>
    <w:p w14:paraId="402098C7" w14:textId="4E4B6C28" w:rsidR="003D1EA1" w:rsidRDefault="00F730B6">
      <w:pPr>
        <w:pStyle w:val="TOC3"/>
        <w:tabs>
          <w:tab w:val="right" w:leader="dot" w:pos="9016"/>
        </w:tabs>
        <w:rPr>
          <w:rFonts w:asciiTheme="minorHAnsi" w:eastAsiaTheme="minorEastAsia" w:hAnsiTheme="minorHAnsi" w:cstheme="minorBidi"/>
          <w:noProof/>
        </w:rPr>
      </w:pPr>
      <w:hyperlink w:anchor="_Toc122609551" w:history="1">
        <w:r w:rsidR="003D1EA1" w:rsidRPr="00B57F65">
          <w:rPr>
            <w:rStyle w:val="Hyperlink"/>
            <w:noProof/>
          </w:rPr>
          <w:t>Admissions / Transfers INTO Facility</w:t>
        </w:r>
        <w:r w:rsidR="003D1EA1">
          <w:rPr>
            <w:noProof/>
            <w:webHidden/>
          </w:rPr>
          <w:tab/>
        </w:r>
        <w:r w:rsidR="003D1EA1">
          <w:rPr>
            <w:noProof/>
            <w:webHidden/>
          </w:rPr>
          <w:fldChar w:fldCharType="begin"/>
        </w:r>
        <w:r w:rsidR="003D1EA1">
          <w:rPr>
            <w:noProof/>
            <w:webHidden/>
          </w:rPr>
          <w:instrText xml:space="preserve"> PAGEREF _Toc122609551 \h </w:instrText>
        </w:r>
        <w:r w:rsidR="003D1EA1">
          <w:rPr>
            <w:noProof/>
            <w:webHidden/>
          </w:rPr>
        </w:r>
        <w:r w:rsidR="003D1EA1">
          <w:rPr>
            <w:noProof/>
            <w:webHidden/>
          </w:rPr>
          <w:fldChar w:fldCharType="separate"/>
        </w:r>
        <w:r w:rsidR="003D1EA1">
          <w:rPr>
            <w:noProof/>
            <w:webHidden/>
          </w:rPr>
          <w:t>17</w:t>
        </w:r>
        <w:r w:rsidR="003D1EA1">
          <w:rPr>
            <w:noProof/>
            <w:webHidden/>
          </w:rPr>
          <w:fldChar w:fldCharType="end"/>
        </w:r>
      </w:hyperlink>
    </w:p>
    <w:p w14:paraId="3D91DA77" w14:textId="5B226797" w:rsidR="003D1EA1" w:rsidRDefault="00F730B6">
      <w:pPr>
        <w:pStyle w:val="TOC3"/>
        <w:tabs>
          <w:tab w:val="right" w:leader="dot" w:pos="9016"/>
        </w:tabs>
        <w:rPr>
          <w:rFonts w:asciiTheme="minorHAnsi" w:eastAsiaTheme="minorEastAsia" w:hAnsiTheme="minorHAnsi" w:cstheme="minorBidi"/>
          <w:noProof/>
        </w:rPr>
      </w:pPr>
      <w:hyperlink w:anchor="_Toc122609552" w:history="1">
        <w:r w:rsidR="003D1EA1" w:rsidRPr="00B57F65">
          <w:rPr>
            <w:rStyle w:val="Hyperlink"/>
            <w:noProof/>
          </w:rPr>
          <w:t>Discharges/Transfers OUT of a Facility</w:t>
        </w:r>
        <w:r w:rsidR="003D1EA1">
          <w:rPr>
            <w:noProof/>
            <w:webHidden/>
          </w:rPr>
          <w:tab/>
        </w:r>
        <w:r w:rsidR="003D1EA1">
          <w:rPr>
            <w:noProof/>
            <w:webHidden/>
          </w:rPr>
          <w:fldChar w:fldCharType="begin"/>
        </w:r>
        <w:r w:rsidR="003D1EA1">
          <w:rPr>
            <w:noProof/>
            <w:webHidden/>
          </w:rPr>
          <w:instrText xml:space="preserve"> PAGEREF _Toc122609552 \h </w:instrText>
        </w:r>
        <w:r w:rsidR="003D1EA1">
          <w:rPr>
            <w:noProof/>
            <w:webHidden/>
          </w:rPr>
        </w:r>
        <w:r w:rsidR="003D1EA1">
          <w:rPr>
            <w:noProof/>
            <w:webHidden/>
          </w:rPr>
          <w:fldChar w:fldCharType="separate"/>
        </w:r>
        <w:r w:rsidR="003D1EA1">
          <w:rPr>
            <w:noProof/>
            <w:webHidden/>
          </w:rPr>
          <w:t>17</w:t>
        </w:r>
        <w:r w:rsidR="003D1EA1">
          <w:rPr>
            <w:noProof/>
            <w:webHidden/>
          </w:rPr>
          <w:fldChar w:fldCharType="end"/>
        </w:r>
      </w:hyperlink>
    </w:p>
    <w:p w14:paraId="1F76EEB5" w14:textId="7C73E8EB" w:rsidR="003D1EA1" w:rsidRDefault="00F730B6">
      <w:pPr>
        <w:pStyle w:val="TOC3"/>
        <w:tabs>
          <w:tab w:val="right" w:leader="dot" w:pos="9016"/>
        </w:tabs>
        <w:rPr>
          <w:rFonts w:asciiTheme="minorHAnsi" w:eastAsiaTheme="minorEastAsia" w:hAnsiTheme="minorHAnsi" w:cstheme="minorBidi"/>
          <w:noProof/>
        </w:rPr>
      </w:pPr>
      <w:hyperlink w:anchor="_Toc122609553" w:history="1">
        <w:r w:rsidR="003D1EA1" w:rsidRPr="00B57F65">
          <w:rPr>
            <w:rStyle w:val="Hyperlink"/>
            <w:noProof/>
          </w:rPr>
          <w:t>Appointments/Visits/Activities</w:t>
        </w:r>
        <w:r w:rsidR="003D1EA1">
          <w:rPr>
            <w:noProof/>
            <w:webHidden/>
          </w:rPr>
          <w:tab/>
        </w:r>
        <w:r w:rsidR="003D1EA1">
          <w:rPr>
            <w:noProof/>
            <w:webHidden/>
          </w:rPr>
          <w:fldChar w:fldCharType="begin"/>
        </w:r>
        <w:r w:rsidR="003D1EA1">
          <w:rPr>
            <w:noProof/>
            <w:webHidden/>
          </w:rPr>
          <w:instrText xml:space="preserve"> PAGEREF _Toc122609553 \h </w:instrText>
        </w:r>
        <w:r w:rsidR="003D1EA1">
          <w:rPr>
            <w:noProof/>
            <w:webHidden/>
          </w:rPr>
        </w:r>
        <w:r w:rsidR="003D1EA1">
          <w:rPr>
            <w:noProof/>
            <w:webHidden/>
          </w:rPr>
          <w:fldChar w:fldCharType="separate"/>
        </w:r>
        <w:r w:rsidR="003D1EA1">
          <w:rPr>
            <w:noProof/>
            <w:webHidden/>
          </w:rPr>
          <w:t>17</w:t>
        </w:r>
        <w:r w:rsidR="003D1EA1">
          <w:rPr>
            <w:noProof/>
            <w:webHidden/>
          </w:rPr>
          <w:fldChar w:fldCharType="end"/>
        </w:r>
      </w:hyperlink>
    </w:p>
    <w:p w14:paraId="30B069AD" w14:textId="61A7949A" w:rsidR="003D1EA1" w:rsidRDefault="00F730B6">
      <w:pPr>
        <w:pStyle w:val="TOC2"/>
        <w:tabs>
          <w:tab w:val="right" w:leader="dot" w:pos="9016"/>
        </w:tabs>
        <w:rPr>
          <w:rFonts w:asciiTheme="minorHAnsi" w:eastAsiaTheme="minorEastAsia" w:hAnsiTheme="minorHAnsi" w:cstheme="minorBidi"/>
          <w:noProof/>
        </w:rPr>
      </w:pPr>
      <w:hyperlink w:anchor="_Toc122609554" w:history="1">
        <w:r w:rsidR="003D1EA1" w:rsidRPr="00B57F65">
          <w:rPr>
            <w:rStyle w:val="Hyperlink"/>
            <w:noProof/>
          </w:rPr>
          <w:t>11. Declaring an outbreak over</w:t>
        </w:r>
        <w:r w:rsidR="003D1EA1">
          <w:rPr>
            <w:noProof/>
            <w:webHidden/>
          </w:rPr>
          <w:tab/>
        </w:r>
        <w:r w:rsidR="003D1EA1">
          <w:rPr>
            <w:noProof/>
            <w:webHidden/>
          </w:rPr>
          <w:fldChar w:fldCharType="begin"/>
        </w:r>
        <w:r w:rsidR="003D1EA1">
          <w:rPr>
            <w:noProof/>
            <w:webHidden/>
          </w:rPr>
          <w:instrText xml:space="preserve"> PAGEREF _Toc122609554 \h </w:instrText>
        </w:r>
        <w:r w:rsidR="003D1EA1">
          <w:rPr>
            <w:noProof/>
            <w:webHidden/>
          </w:rPr>
        </w:r>
        <w:r w:rsidR="003D1EA1">
          <w:rPr>
            <w:noProof/>
            <w:webHidden/>
          </w:rPr>
          <w:fldChar w:fldCharType="separate"/>
        </w:r>
        <w:r w:rsidR="003D1EA1">
          <w:rPr>
            <w:noProof/>
            <w:webHidden/>
          </w:rPr>
          <w:t>18</w:t>
        </w:r>
        <w:r w:rsidR="003D1EA1">
          <w:rPr>
            <w:noProof/>
            <w:webHidden/>
          </w:rPr>
          <w:fldChar w:fldCharType="end"/>
        </w:r>
      </w:hyperlink>
    </w:p>
    <w:p w14:paraId="7AD2D61B" w14:textId="7901E5C3" w:rsidR="003D1EA1" w:rsidRDefault="00F730B6">
      <w:pPr>
        <w:pStyle w:val="TOC2"/>
        <w:tabs>
          <w:tab w:val="right" w:leader="dot" w:pos="9016"/>
        </w:tabs>
        <w:rPr>
          <w:rFonts w:asciiTheme="minorHAnsi" w:eastAsiaTheme="minorEastAsia" w:hAnsiTheme="minorHAnsi" w:cstheme="minorBidi"/>
          <w:noProof/>
        </w:rPr>
      </w:pPr>
      <w:hyperlink w:anchor="_Toc122609555" w:history="1">
        <w:r w:rsidR="003D1EA1" w:rsidRPr="00B57F65">
          <w:rPr>
            <w:rStyle w:val="Hyperlink"/>
            <w:noProof/>
          </w:rPr>
          <w:t>12. Staff</w:t>
        </w:r>
        <w:r w:rsidR="003D1EA1">
          <w:rPr>
            <w:noProof/>
            <w:webHidden/>
          </w:rPr>
          <w:tab/>
        </w:r>
        <w:r w:rsidR="003D1EA1">
          <w:rPr>
            <w:noProof/>
            <w:webHidden/>
          </w:rPr>
          <w:fldChar w:fldCharType="begin"/>
        </w:r>
        <w:r w:rsidR="003D1EA1">
          <w:rPr>
            <w:noProof/>
            <w:webHidden/>
          </w:rPr>
          <w:instrText xml:space="preserve"> PAGEREF _Toc122609555 \h </w:instrText>
        </w:r>
        <w:r w:rsidR="003D1EA1">
          <w:rPr>
            <w:noProof/>
            <w:webHidden/>
          </w:rPr>
        </w:r>
        <w:r w:rsidR="003D1EA1">
          <w:rPr>
            <w:noProof/>
            <w:webHidden/>
          </w:rPr>
          <w:fldChar w:fldCharType="separate"/>
        </w:r>
        <w:r w:rsidR="003D1EA1">
          <w:rPr>
            <w:noProof/>
            <w:webHidden/>
          </w:rPr>
          <w:t>18</w:t>
        </w:r>
        <w:r w:rsidR="003D1EA1">
          <w:rPr>
            <w:noProof/>
            <w:webHidden/>
          </w:rPr>
          <w:fldChar w:fldCharType="end"/>
        </w:r>
      </w:hyperlink>
    </w:p>
    <w:p w14:paraId="056CB5DC" w14:textId="713E1E20" w:rsidR="003D1EA1" w:rsidRDefault="00F730B6">
      <w:pPr>
        <w:pStyle w:val="TOC3"/>
        <w:tabs>
          <w:tab w:val="right" w:leader="dot" w:pos="9016"/>
        </w:tabs>
        <w:rPr>
          <w:rFonts w:asciiTheme="minorHAnsi" w:eastAsiaTheme="minorEastAsia" w:hAnsiTheme="minorHAnsi" w:cstheme="minorBidi"/>
          <w:noProof/>
        </w:rPr>
      </w:pPr>
      <w:hyperlink w:anchor="_Toc122609556" w:history="1">
        <w:r w:rsidR="003D1EA1" w:rsidRPr="00B57F65">
          <w:rPr>
            <w:rStyle w:val="Hyperlink"/>
            <w:bCs/>
            <w:iCs/>
            <w:noProof/>
          </w:rPr>
          <w:t>Social Distancing &amp; PPE</w:t>
        </w:r>
        <w:r w:rsidR="003D1EA1">
          <w:rPr>
            <w:noProof/>
            <w:webHidden/>
          </w:rPr>
          <w:tab/>
        </w:r>
        <w:r w:rsidR="003D1EA1">
          <w:rPr>
            <w:noProof/>
            <w:webHidden/>
          </w:rPr>
          <w:fldChar w:fldCharType="begin"/>
        </w:r>
        <w:r w:rsidR="003D1EA1">
          <w:rPr>
            <w:noProof/>
            <w:webHidden/>
          </w:rPr>
          <w:instrText xml:space="preserve"> PAGEREF _Toc122609556 \h </w:instrText>
        </w:r>
        <w:r w:rsidR="003D1EA1">
          <w:rPr>
            <w:noProof/>
            <w:webHidden/>
          </w:rPr>
        </w:r>
        <w:r w:rsidR="003D1EA1">
          <w:rPr>
            <w:noProof/>
            <w:webHidden/>
          </w:rPr>
          <w:fldChar w:fldCharType="separate"/>
        </w:r>
        <w:r w:rsidR="003D1EA1">
          <w:rPr>
            <w:noProof/>
            <w:webHidden/>
          </w:rPr>
          <w:t>18</w:t>
        </w:r>
        <w:r w:rsidR="003D1EA1">
          <w:rPr>
            <w:noProof/>
            <w:webHidden/>
          </w:rPr>
          <w:fldChar w:fldCharType="end"/>
        </w:r>
      </w:hyperlink>
    </w:p>
    <w:p w14:paraId="368969B3" w14:textId="07DDD85F" w:rsidR="003D1EA1" w:rsidRDefault="00F730B6">
      <w:pPr>
        <w:pStyle w:val="TOC3"/>
        <w:tabs>
          <w:tab w:val="right" w:leader="dot" w:pos="9016"/>
        </w:tabs>
        <w:rPr>
          <w:rFonts w:asciiTheme="minorHAnsi" w:eastAsiaTheme="minorEastAsia" w:hAnsiTheme="minorHAnsi" w:cstheme="minorBidi"/>
          <w:noProof/>
        </w:rPr>
      </w:pPr>
      <w:hyperlink w:anchor="_Toc122609557" w:history="1">
        <w:r w:rsidR="003D1EA1" w:rsidRPr="00B57F65">
          <w:rPr>
            <w:rStyle w:val="Hyperlink"/>
            <w:noProof/>
          </w:rPr>
          <w:t>External Training</w:t>
        </w:r>
        <w:r w:rsidR="003D1EA1">
          <w:rPr>
            <w:noProof/>
            <w:webHidden/>
          </w:rPr>
          <w:tab/>
        </w:r>
        <w:r w:rsidR="003D1EA1">
          <w:rPr>
            <w:noProof/>
            <w:webHidden/>
          </w:rPr>
          <w:fldChar w:fldCharType="begin"/>
        </w:r>
        <w:r w:rsidR="003D1EA1">
          <w:rPr>
            <w:noProof/>
            <w:webHidden/>
          </w:rPr>
          <w:instrText xml:space="preserve"> PAGEREF _Toc122609557 \h </w:instrText>
        </w:r>
        <w:r w:rsidR="003D1EA1">
          <w:rPr>
            <w:noProof/>
            <w:webHidden/>
          </w:rPr>
        </w:r>
        <w:r w:rsidR="003D1EA1">
          <w:rPr>
            <w:noProof/>
            <w:webHidden/>
          </w:rPr>
          <w:fldChar w:fldCharType="separate"/>
        </w:r>
        <w:r w:rsidR="003D1EA1">
          <w:rPr>
            <w:noProof/>
            <w:webHidden/>
          </w:rPr>
          <w:t>18</w:t>
        </w:r>
        <w:r w:rsidR="003D1EA1">
          <w:rPr>
            <w:noProof/>
            <w:webHidden/>
          </w:rPr>
          <w:fldChar w:fldCharType="end"/>
        </w:r>
      </w:hyperlink>
    </w:p>
    <w:p w14:paraId="50A8DB62" w14:textId="4081DF56" w:rsidR="003D1EA1" w:rsidRDefault="00F730B6">
      <w:pPr>
        <w:pStyle w:val="TOC3"/>
        <w:tabs>
          <w:tab w:val="right" w:leader="dot" w:pos="9016"/>
        </w:tabs>
        <w:rPr>
          <w:rFonts w:asciiTheme="minorHAnsi" w:eastAsiaTheme="minorEastAsia" w:hAnsiTheme="minorHAnsi" w:cstheme="minorBidi"/>
          <w:noProof/>
        </w:rPr>
      </w:pPr>
      <w:hyperlink w:anchor="_Toc122609558" w:history="1">
        <w:r w:rsidR="003D1EA1" w:rsidRPr="00B57F65">
          <w:rPr>
            <w:rStyle w:val="Hyperlink"/>
            <w:noProof/>
          </w:rPr>
          <w:t>Use of Agency Staff</w:t>
        </w:r>
        <w:r w:rsidR="003D1EA1">
          <w:rPr>
            <w:noProof/>
            <w:webHidden/>
          </w:rPr>
          <w:tab/>
        </w:r>
        <w:r w:rsidR="003D1EA1">
          <w:rPr>
            <w:noProof/>
            <w:webHidden/>
          </w:rPr>
          <w:fldChar w:fldCharType="begin"/>
        </w:r>
        <w:r w:rsidR="003D1EA1">
          <w:rPr>
            <w:noProof/>
            <w:webHidden/>
          </w:rPr>
          <w:instrText xml:space="preserve"> PAGEREF _Toc122609558 \h </w:instrText>
        </w:r>
        <w:r w:rsidR="003D1EA1">
          <w:rPr>
            <w:noProof/>
            <w:webHidden/>
          </w:rPr>
        </w:r>
        <w:r w:rsidR="003D1EA1">
          <w:rPr>
            <w:noProof/>
            <w:webHidden/>
          </w:rPr>
          <w:fldChar w:fldCharType="separate"/>
        </w:r>
        <w:r w:rsidR="003D1EA1">
          <w:rPr>
            <w:noProof/>
            <w:webHidden/>
          </w:rPr>
          <w:t>18</w:t>
        </w:r>
        <w:r w:rsidR="003D1EA1">
          <w:rPr>
            <w:noProof/>
            <w:webHidden/>
          </w:rPr>
          <w:fldChar w:fldCharType="end"/>
        </w:r>
      </w:hyperlink>
    </w:p>
    <w:p w14:paraId="78F512E5" w14:textId="63E9BB79" w:rsidR="003D1EA1" w:rsidRDefault="00F730B6">
      <w:pPr>
        <w:pStyle w:val="TOC3"/>
        <w:tabs>
          <w:tab w:val="right" w:leader="dot" w:pos="9016"/>
        </w:tabs>
        <w:rPr>
          <w:rFonts w:asciiTheme="minorHAnsi" w:eastAsiaTheme="minorEastAsia" w:hAnsiTheme="minorHAnsi" w:cstheme="minorBidi"/>
          <w:noProof/>
        </w:rPr>
      </w:pPr>
      <w:hyperlink w:anchor="_Toc122609559" w:history="1">
        <w:r w:rsidR="003D1EA1" w:rsidRPr="00B57F65">
          <w:rPr>
            <w:rStyle w:val="Hyperlink"/>
            <w:noProof/>
          </w:rPr>
          <w:t>Returning To Work / Caring</w:t>
        </w:r>
        <w:r w:rsidR="003D1EA1">
          <w:rPr>
            <w:noProof/>
            <w:webHidden/>
          </w:rPr>
          <w:tab/>
        </w:r>
        <w:r w:rsidR="003D1EA1">
          <w:rPr>
            <w:noProof/>
            <w:webHidden/>
          </w:rPr>
          <w:fldChar w:fldCharType="begin"/>
        </w:r>
        <w:r w:rsidR="003D1EA1">
          <w:rPr>
            <w:noProof/>
            <w:webHidden/>
          </w:rPr>
          <w:instrText xml:space="preserve"> PAGEREF _Toc122609559 \h </w:instrText>
        </w:r>
        <w:r w:rsidR="003D1EA1">
          <w:rPr>
            <w:noProof/>
            <w:webHidden/>
          </w:rPr>
        </w:r>
        <w:r w:rsidR="003D1EA1">
          <w:rPr>
            <w:noProof/>
            <w:webHidden/>
          </w:rPr>
          <w:fldChar w:fldCharType="separate"/>
        </w:r>
        <w:r w:rsidR="003D1EA1">
          <w:rPr>
            <w:noProof/>
            <w:webHidden/>
          </w:rPr>
          <w:t>18</w:t>
        </w:r>
        <w:r w:rsidR="003D1EA1">
          <w:rPr>
            <w:noProof/>
            <w:webHidden/>
          </w:rPr>
          <w:fldChar w:fldCharType="end"/>
        </w:r>
      </w:hyperlink>
    </w:p>
    <w:p w14:paraId="6CE2C24A" w14:textId="4EB0CA74" w:rsidR="003D1EA1" w:rsidRDefault="00F730B6">
      <w:pPr>
        <w:pStyle w:val="TOC2"/>
        <w:tabs>
          <w:tab w:val="left" w:pos="1760"/>
          <w:tab w:val="right" w:leader="dot" w:pos="9016"/>
        </w:tabs>
        <w:rPr>
          <w:rFonts w:asciiTheme="minorHAnsi" w:eastAsiaTheme="minorEastAsia" w:hAnsiTheme="minorHAnsi" w:cstheme="minorBidi"/>
          <w:noProof/>
        </w:rPr>
      </w:pPr>
      <w:hyperlink w:anchor="_Toc122609560" w:history="1">
        <w:r w:rsidR="003D1EA1" w:rsidRPr="00B57F65">
          <w:rPr>
            <w:rStyle w:val="Hyperlink"/>
            <w:noProof/>
          </w:rPr>
          <w:t>Appendix 1</w:t>
        </w:r>
        <w:r w:rsidR="003D1EA1">
          <w:rPr>
            <w:rFonts w:asciiTheme="minorHAnsi" w:eastAsiaTheme="minorEastAsia" w:hAnsiTheme="minorHAnsi" w:cstheme="minorBidi"/>
            <w:noProof/>
          </w:rPr>
          <w:tab/>
        </w:r>
        <w:r w:rsidR="003D1EA1" w:rsidRPr="00B57F65">
          <w:rPr>
            <w:rStyle w:val="Hyperlink"/>
            <w:noProof/>
          </w:rPr>
          <w:t>Important Contact Details</w:t>
        </w:r>
        <w:r w:rsidR="003D1EA1">
          <w:rPr>
            <w:noProof/>
            <w:webHidden/>
          </w:rPr>
          <w:tab/>
        </w:r>
        <w:r w:rsidR="003D1EA1">
          <w:rPr>
            <w:noProof/>
            <w:webHidden/>
          </w:rPr>
          <w:fldChar w:fldCharType="begin"/>
        </w:r>
        <w:r w:rsidR="003D1EA1">
          <w:rPr>
            <w:noProof/>
            <w:webHidden/>
          </w:rPr>
          <w:instrText xml:space="preserve"> PAGEREF _Toc122609560 \h </w:instrText>
        </w:r>
        <w:r w:rsidR="003D1EA1">
          <w:rPr>
            <w:noProof/>
            <w:webHidden/>
          </w:rPr>
        </w:r>
        <w:r w:rsidR="003D1EA1">
          <w:rPr>
            <w:noProof/>
            <w:webHidden/>
          </w:rPr>
          <w:fldChar w:fldCharType="separate"/>
        </w:r>
        <w:r w:rsidR="003D1EA1">
          <w:rPr>
            <w:noProof/>
            <w:webHidden/>
          </w:rPr>
          <w:t>20</w:t>
        </w:r>
        <w:r w:rsidR="003D1EA1">
          <w:rPr>
            <w:noProof/>
            <w:webHidden/>
          </w:rPr>
          <w:fldChar w:fldCharType="end"/>
        </w:r>
      </w:hyperlink>
    </w:p>
    <w:p w14:paraId="52448EB0" w14:textId="517246D5" w:rsidR="003D1EA1" w:rsidRDefault="00F730B6">
      <w:pPr>
        <w:pStyle w:val="TOC3"/>
        <w:tabs>
          <w:tab w:val="right" w:leader="dot" w:pos="9016"/>
        </w:tabs>
        <w:rPr>
          <w:rFonts w:asciiTheme="minorHAnsi" w:eastAsiaTheme="minorEastAsia" w:hAnsiTheme="minorHAnsi" w:cstheme="minorBidi"/>
          <w:noProof/>
        </w:rPr>
      </w:pPr>
      <w:hyperlink w:anchor="_Toc122609561" w:history="1">
        <w:r w:rsidR="003D1EA1" w:rsidRPr="00B57F65">
          <w:rPr>
            <w:rStyle w:val="Hyperlink"/>
            <w:noProof/>
          </w:rPr>
          <w:t>Public Health Agency – Out of Hours</w:t>
        </w:r>
        <w:r w:rsidR="003D1EA1">
          <w:rPr>
            <w:noProof/>
            <w:webHidden/>
          </w:rPr>
          <w:tab/>
        </w:r>
        <w:r w:rsidR="003D1EA1">
          <w:rPr>
            <w:noProof/>
            <w:webHidden/>
          </w:rPr>
          <w:fldChar w:fldCharType="begin"/>
        </w:r>
        <w:r w:rsidR="003D1EA1">
          <w:rPr>
            <w:noProof/>
            <w:webHidden/>
          </w:rPr>
          <w:instrText xml:space="preserve"> PAGEREF _Toc122609561 \h </w:instrText>
        </w:r>
        <w:r w:rsidR="003D1EA1">
          <w:rPr>
            <w:noProof/>
            <w:webHidden/>
          </w:rPr>
        </w:r>
        <w:r w:rsidR="003D1EA1">
          <w:rPr>
            <w:noProof/>
            <w:webHidden/>
          </w:rPr>
          <w:fldChar w:fldCharType="separate"/>
        </w:r>
        <w:r w:rsidR="003D1EA1">
          <w:rPr>
            <w:noProof/>
            <w:webHidden/>
          </w:rPr>
          <w:t>20</w:t>
        </w:r>
        <w:r w:rsidR="003D1EA1">
          <w:rPr>
            <w:noProof/>
            <w:webHidden/>
          </w:rPr>
          <w:fldChar w:fldCharType="end"/>
        </w:r>
      </w:hyperlink>
    </w:p>
    <w:p w14:paraId="2B22CEE1" w14:textId="0D4A220E" w:rsidR="003D1EA1" w:rsidRDefault="00F730B6">
      <w:pPr>
        <w:pStyle w:val="TOC3"/>
        <w:tabs>
          <w:tab w:val="right" w:leader="dot" w:pos="9016"/>
        </w:tabs>
        <w:rPr>
          <w:rFonts w:asciiTheme="minorHAnsi" w:eastAsiaTheme="minorEastAsia" w:hAnsiTheme="minorHAnsi" w:cstheme="minorBidi"/>
          <w:noProof/>
        </w:rPr>
      </w:pPr>
      <w:hyperlink w:anchor="_Toc122609562" w:history="1">
        <w:r w:rsidR="003D1EA1" w:rsidRPr="00B57F65">
          <w:rPr>
            <w:rStyle w:val="Hyperlink"/>
            <w:noProof/>
          </w:rPr>
          <w:t>RQIA</w:t>
        </w:r>
        <w:r w:rsidR="003D1EA1">
          <w:rPr>
            <w:noProof/>
            <w:webHidden/>
          </w:rPr>
          <w:tab/>
        </w:r>
        <w:r w:rsidR="003D1EA1">
          <w:rPr>
            <w:noProof/>
            <w:webHidden/>
          </w:rPr>
          <w:fldChar w:fldCharType="begin"/>
        </w:r>
        <w:r w:rsidR="003D1EA1">
          <w:rPr>
            <w:noProof/>
            <w:webHidden/>
          </w:rPr>
          <w:instrText xml:space="preserve"> PAGEREF _Toc122609562 \h </w:instrText>
        </w:r>
        <w:r w:rsidR="003D1EA1">
          <w:rPr>
            <w:noProof/>
            <w:webHidden/>
          </w:rPr>
        </w:r>
        <w:r w:rsidR="003D1EA1">
          <w:rPr>
            <w:noProof/>
            <w:webHidden/>
          </w:rPr>
          <w:fldChar w:fldCharType="separate"/>
        </w:r>
        <w:r w:rsidR="003D1EA1">
          <w:rPr>
            <w:noProof/>
            <w:webHidden/>
          </w:rPr>
          <w:t>20</w:t>
        </w:r>
        <w:r w:rsidR="003D1EA1">
          <w:rPr>
            <w:noProof/>
            <w:webHidden/>
          </w:rPr>
          <w:fldChar w:fldCharType="end"/>
        </w:r>
      </w:hyperlink>
    </w:p>
    <w:p w14:paraId="71675884" w14:textId="4FC5917C" w:rsidR="003D1EA1" w:rsidRDefault="00F730B6">
      <w:pPr>
        <w:pStyle w:val="TOC3"/>
        <w:tabs>
          <w:tab w:val="right" w:leader="dot" w:pos="9016"/>
        </w:tabs>
        <w:rPr>
          <w:rFonts w:asciiTheme="minorHAnsi" w:eastAsiaTheme="minorEastAsia" w:hAnsiTheme="minorHAnsi" w:cstheme="minorBidi"/>
          <w:noProof/>
        </w:rPr>
      </w:pPr>
      <w:hyperlink w:anchor="_Toc122609563" w:history="1">
        <w:r w:rsidR="003D1EA1" w:rsidRPr="00B57F65">
          <w:rPr>
            <w:rStyle w:val="Hyperlink"/>
            <w:noProof/>
          </w:rPr>
          <w:t>TRUST CARE HOME SUPPORT TEAMS</w:t>
        </w:r>
        <w:r w:rsidR="003D1EA1">
          <w:rPr>
            <w:noProof/>
            <w:webHidden/>
          </w:rPr>
          <w:tab/>
        </w:r>
        <w:r w:rsidR="003D1EA1">
          <w:rPr>
            <w:noProof/>
            <w:webHidden/>
          </w:rPr>
          <w:fldChar w:fldCharType="begin"/>
        </w:r>
        <w:r w:rsidR="003D1EA1">
          <w:rPr>
            <w:noProof/>
            <w:webHidden/>
          </w:rPr>
          <w:instrText xml:space="preserve"> PAGEREF _Toc122609563 \h </w:instrText>
        </w:r>
        <w:r w:rsidR="003D1EA1">
          <w:rPr>
            <w:noProof/>
            <w:webHidden/>
          </w:rPr>
        </w:r>
        <w:r w:rsidR="003D1EA1">
          <w:rPr>
            <w:noProof/>
            <w:webHidden/>
          </w:rPr>
          <w:fldChar w:fldCharType="separate"/>
        </w:r>
        <w:r w:rsidR="003D1EA1">
          <w:rPr>
            <w:noProof/>
            <w:webHidden/>
          </w:rPr>
          <w:t>20</w:t>
        </w:r>
        <w:r w:rsidR="003D1EA1">
          <w:rPr>
            <w:noProof/>
            <w:webHidden/>
          </w:rPr>
          <w:fldChar w:fldCharType="end"/>
        </w:r>
      </w:hyperlink>
    </w:p>
    <w:p w14:paraId="24BBA46F" w14:textId="6F3FDEE9" w:rsidR="003D1EA1" w:rsidRDefault="00F730B6">
      <w:pPr>
        <w:pStyle w:val="TOC2"/>
        <w:tabs>
          <w:tab w:val="left" w:pos="1760"/>
          <w:tab w:val="right" w:leader="dot" w:pos="9016"/>
        </w:tabs>
        <w:rPr>
          <w:rFonts w:asciiTheme="minorHAnsi" w:eastAsiaTheme="minorEastAsia" w:hAnsiTheme="minorHAnsi" w:cstheme="minorBidi"/>
          <w:noProof/>
        </w:rPr>
      </w:pPr>
      <w:hyperlink w:anchor="_Toc122609564" w:history="1">
        <w:r w:rsidR="003D1EA1" w:rsidRPr="00B57F65">
          <w:rPr>
            <w:rStyle w:val="Hyperlink"/>
            <w:noProof/>
          </w:rPr>
          <w:t>Appendix 2</w:t>
        </w:r>
        <w:r w:rsidR="003D1EA1">
          <w:rPr>
            <w:rFonts w:asciiTheme="minorHAnsi" w:eastAsiaTheme="minorEastAsia" w:hAnsiTheme="minorHAnsi" w:cstheme="minorBidi"/>
            <w:noProof/>
          </w:rPr>
          <w:tab/>
        </w:r>
        <w:r w:rsidR="003D1EA1" w:rsidRPr="00B57F65">
          <w:rPr>
            <w:rStyle w:val="Hyperlink"/>
            <w:noProof/>
          </w:rPr>
          <w:t>Summary Outbreak Report (Form R2)</w:t>
        </w:r>
        <w:r w:rsidR="003D1EA1">
          <w:rPr>
            <w:noProof/>
            <w:webHidden/>
          </w:rPr>
          <w:tab/>
        </w:r>
        <w:r w:rsidR="003D1EA1">
          <w:rPr>
            <w:noProof/>
            <w:webHidden/>
          </w:rPr>
          <w:fldChar w:fldCharType="begin"/>
        </w:r>
        <w:r w:rsidR="003D1EA1">
          <w:rPr>
            <w:noProof/>
            <w:webHidden/>
          </w:rPr>
          <w:instrText xml:space="preserve"> PAGEREF _Toc122609564 \h </w:instrText>
        </w:r>
        <w:r w:rsidR="003D1EA1">
          <w:rPr>
            <w:noProof/>
            <w:webHidden/>
          </w:rPr>
        </w:r>
        <w:r w:rsidR="003D1EA1">
          <w:rPr>
            <w:noProof/>
            <w:webHidden/>
          </w:rPr>
          <w:fldChar w:fldCharType="separate"/>
        </w:r>
        <w:r w:rsidR="003D1EA1">
          <w:rPr>
            <w:noProof/>
            <w:webHidden/>
          </w:rPr>
          <w:t>21</w:t>
        </w:r>
        <w:r w:rsidR="003D1EA1">
          <w:rPr>
            <w:noProof/>
            <w:webHidden/>
          </w:rPr>
          <w:fldChar w:fldCharType="end"/>
        </w:r>
      </w:hyperlink>
    </w:p>
    <w:p w14:paraId="4DA00021" w14:textId="7AD55193" w:rsidR="003D1EA1" w:rsidRDefault="00F730B6">
      <w:pPr>
        <w:pStyle w:val="TOC2"/>
        <w:tabs>
          <w:tab w:val="left" w:pos="1760"/>
          <w:tab w:val="right" w:leader="dot" w:pos="9016"/>
        </w:tabs>
        <w:rPr>
          <w:rFonts w:asciiTheme="minorHAnsi" w:eastAsiaTheme="minorEastAsia" w:hAnsiTheme="minorHAnsi" w:cstheme="minorBidi"/>
          <w:noProof/>
        </w:rPr>
      </w:pPr>
      <w:hyperlink w:anchor="_Toc122609565" w:history="1">
        <w:r w:rsidR="003D1EA1" w:rsidRPr="00B57F65">
          <w:rPr>
            <w:rStyle w:val="Hyperlink"/>
            <w:noProof/>
          </w:rPr>
          <w:t>Appendix 3</w:t>
        </w:r>
        <w:r w:rsidR="003D1EA1">
          <w:rPr>
            <w:rFonts w:asciiTheme="minorHAnsi" w:eastAsiaTheme="minorEastAsia" w:hAnsiTheme="minorHAnsi" w:cstheme="minorBidi"/>
            <w:noProof/>
          </w:rPr>
          <w:tab/>
        </w:r>
        <w:r w:rsidR="003D1EA1" w:rsidRPr="00B57F65">
          <w:rPr>
            <w:rStyle w:val="Hyperlink"/>
            <w:noProof/>
          </w:rPr>
          <w:t>Transfer Form (Form R3)</w:t>
        </w:r>
        <w:r w:rsidR="003D1EA1">
          <w:rPr>
            <w:noProof/>
            <w:webHidden/>
          </w:rPr>
          <w:tab/>
        </w:r>
        <w:r w:rsidR="003D1EA1">
          <w:rPr>
            <w:noProof/>
            <w:webHidden/>
          </w:rPr>
          <w:fldChar w:fldCharType="begin"/>
        </w:r>
        <w:r w:rsidR="003D1EA1">
          <w:rPr>
            <w:noProof/>
            <w:webHidden/>
          </w:rPr>
          <w:instrText xml:space="preserve"> PAGEREF _Toc122609565 \h </w:instrText>
        </w:r>
        <w:r w:rsidR="003D1EA1">
          <w:rPr>
            <w:noProof/>
            <w:webHidden/>
          </w:rPr>
        </w:r>
        <w:r w:rsidR="003D1EA1">
          <w:rPr>
            <w:noProof/>
            <w:webHidden/>
          </w:rPr>
          <w:fldChar w:fldCharType="separate"/>
        </w:r>
        <w:r w:rsidR="003D1EA1">
          <w:rPr>
            <w:noProof/>
            <w:webHidden/>
          </w:rPr>
          <w:t>22</w:t>
        </w:r>
        <w:r w:rsidR="003D1EA1">
          <w:rPr>
            <w:noProof/>
            <w:webHidden/>
          </w:rPr>
          <w:fldChar w:fldCharType="end"/>
        </w:r>
      </w:hyperlink>
    </w:p>
    <w:p w14:paraId="0E31C89C" w14:textId="4ED7AC3A" w:rsidR="003D1EA1" w:rsidRDefault="00F730B6">
      <w:pPr>
        <w:pStyle w:val="TOC2"/>
        <w:tabs>
          <w:tab w:val="left" w:pos="1760"/>
          <w:tab w:val="right" w:leader="dot" w:pos="9016"/>
        </w:tabs>
        <w:rPr>
          <w:rFonts w:asciiTheme="minorHAnsi" w:eastAsiaTheme="minorEastAsia" w:hAnsiTheme="minorHAnsi" w:cstheme="minorBidi"/>
          <w:noProof/>
        </w:rPr>
      </w:pPr>
      <w:hyperlink w:anchor="_Toc122609566" w:history="1">
        <w:r w:rsidR="003D1EA1" w:rsidRPr="00B57F65">
          <w:rPr>
            <w:rStyle w:val="Hyperlink"/>
            <w:noProof/>
          </w:rPr>
          <w:t>Appendix 5</w:t>
        </w:r>
        <w:r w:rsidR="003D1EA1">
          <w:rPr>
            <w:rFonts w:asciiTheme="minorHAnsi" w:eastAsiaTheme="minorEastAsia" w:hAnsiTheme="minorHAnsi" w:cstheme="minorBidi"/>
            <w:noProof/>
          </w:rPr>
          <w:tab/>
        </w:r>
        <w:r w:rsidR="003D1EA1" w:rsidRPr="00B57F65">
          <w:rPr>
            <w:rStyle w:val="Hyperlink"/>
            <w:noProof/>
          </w:rPr>
          <w:t>Donning and Doffing PPE Poster</w:t>
        </w:r>
        <w:r w:rsidR="003D1EA1">
          <w:rPr>
            <w:noProof/>
            <w:webHidden/>
          </w:rPr>
          <w:tab/>
        </w:r>
        <w:r w:rsidR="003D1EA1">
          <w:rPr>
            <w:noProof/>
            <w:webHidden/>
          </w:rPr>
          <w:fldChar w:fldCharType="begin"/>
        </w:r>
        <w:r w:rsidR="003D1EA1">
          <w:rPr>
            <w:noProof/>
            <w:webHidden/>
          </w:rPr>
          <w:instrText xml:space="preserve"> PAGEREF _Toc122609566 \h </w:instrText>
        </w:r>
        <w:r w:rsidR="003D1EA1">
          <w:rPr>
            <w:noProof/>
            <w:webHidden/>
          </w:rPr>
        </w:r>
        <w:r w:rsidR="003D1EA1">
          <w:rPr>
            <w:noProof/>
            <w:webHidden/>
          </w:rPr>
          <w:fldChar w:fldCharType="separate"/>
        </w:r>
        <w:r w:rsidR="003D1EA1">
          <w:rPr>
            <w:noProof/>
            <w:webHidden/>
          </w:rPr>
          <w:t>23</w:t>
        </w:r>
        <w:r w:rsidR="003D1EA1">
          <w:rPr>
            <w:noProof/>
            <w:webHidden/>
          </w:rPr>
          <w:fldChar w:fldCharType="end"/>
        </w:r>
      </w:hyperlink>
    </w:p>
    <w:p w14:paraId="26E9BB40" w14:textId="075DCA1B" w:rsidR="003D1EA1" w:rsidRDefault="00F730B6">
      <w:pPr>
        <w:pStyle w:val="TOC2"/>
        <w:tabs>
          <w:tab w:val="left" w:pos="1760"/>
          <w:tab w:val="right" w:leader="dot" w:pos="9016"/>
        </w:tabs>
        <w:rPr>
          <w:rFonts w:asciiTheme="minorHAnsi" w:eastAsiaTheme="minorEastAsia" w:hAnsiTheme="minorHAnsi" w:cstheme="minorBidi"/>
          <w:noProof/>
        </w:rPr>
      </w:pPr>
      <w:hyperlink w:anchor="_Toc122609567" w:history="1">
        <w:r w:rsidR="003D1EA1" w:rsidRPr="00B57F65">
          <w:rPr>
            <w:rStyle w:val="Hyperlink"/>
            <w:noProof/>
          </w:rPr>
          <w:t>Appendix 6</w:t>
        </w:r>
        <w:r w:rsidR="003D1EA1">
          <w:rPr>
            <w:rFonts w:asciiTheme="minorHAnsi" w:eastAsiaTheme="minorEastAsia" w:hAnsiTheme="minorHAnsi" w:cstheme="minorBidi"/>
            <w:noProof/>
          </w:rPr>
          <w:tab/>
        </w:r>
        <w:r w:rsidR="003D1EA1" w:rsidRPr="00B57F65">
          <w:rPr>
            <w:rStyle w:val="Hyperlink"/>
            <w:noProof/>
          </w:rPr>
          <w:t>Hand Hygiene Poster (7 STEPS)</w:t>
        </w:r>
        <w:r w:rsidR="003D1EA1">
          <w:rPr>
            <w:noProof/>
            <w:webHidden/>
          </w:rPr>
          <w:tab/>
        </w:r>
        <w:r w:rsidR="003D1EA1">
          <w:rPr>
            <w:noProof/>
            <w:webHidden/>
          </w:rPr>
          <w:fldChar w:fldCharType="begin"/>
        </w:r>
        <w:r w:rsidR="003D1EA1">
          <w:rPr>
            <w:noProof/>
            <w:webHidden/>
          </w:rPr>
          <w:instrText xml:space="preserve"> PAGEREF _Toc122609567 \h </w:instrText>
        </w:r>
        <w:r w:rsidR="003D1EA1">
          <w:rPr>
            <w:noProof/>
            <w:webHidden/>
          </w:rPr>
        </w:r>
        <w:r w:rsidR="003D1EA1">
          <w:rPr>
            <w:noProof/>
            <w:webHidden/>
          </w:rPr>
          <w:fldChar w:fldCharType="separate"/>
        </w:r>
        <w:r w:rsidR="003D1EA1">
          <w:rPr>
            <w:noProof/>
            <w:webHidden/>
          </w:rPr>
          <w:t>24</w:t>
        </w:r>
        <w:r w:rsidR="003D1EA1">
          <w:rPr>
            <w:noProof/>
            <w:webHidden/>
          </w:rPr>
          <w:fldChar w:fldCharType="end"/>
        </w:r>
      </w:hyperlink>
    </w:p>
    <w:p w14:paraId="6FC15107" w14:textId="43D05033" w:rsidR="003D1EA1" w:rsidRDefault="00F730B6">
      <w:pPr>
        <w:pStyle w:val="TOC2"/>
        <w:tabs>
          <w:tab w:val="left" w:pos="1760"/>
          <w:tab w:val="right" w:leader="dot" w:pos="9016"/>
        </w:tabs>
        <w:rPr>
          <w:rFonts w:asciiTheme="minorHAnsi" w:eastAsiaTheme="minorEastAsia" w:hAnsiTheme="minorHAnsi" w:cstheme="minorBidi"/>
          <w:noProof/>
        </w:rPr>
      </w:pPr>
      <w:hyperlink w:anchor="_Toc122609568" w:history="1">
        <w:r w:rsidR="003D1EA1" w:rsidRPr="00B57F65">
          <w:rPr>
            <w:rStyle w:val="Hyperlink"/>
            <w:noProof/>
          </w:rPr>
          <w:t>Appendix 7</w:t>
        </w:r>
        <w:r w:rsidR="003D1EA1">
          <w:rPr>
            <w:rFonts w:asciiTheme="minorHAnsi" w:eastAsiaTheme="minorEastAsia" w:hAnsiTheme="minorHAnsi" w:cstheme="minorBidi"/>
            <w:noProof/>
          </w:rPr>
          <w:tab/>
        </w:r>
        <w:r w:rsidR="003D1EA1" w:rsidRPr="00B57F65">
          <w:rPr>
            <w:rStyle w:val="Hyperlink"/>
            <w:noProof/>
          </w:rPr>
          <w:t>5 Moments for Hand Hygiene Poster</w:t>
        </w:r>
        <w:r w:rsidR="003D1EA1">
          <w:rPr>
            <w:noProof/>
            <w:webHidden/>
          </w:rPr>
          <w:tab/>
        </w:r>
        <w:r w:rsidR="003D1EA1">
          <w:rPr>
            <w:noProof/>
            <w:webHidden/>
          </w:rPr>
          <w:fldChar w:fldCharType="begin"/>
        </w:r>
        <w:r w:rsidR="003D1EA1">
          <w:rPr>
            <w:noProof/>
            <w:webHidden/>
          </w:rPr>
          <w:instrText xml:space="preserve"> PAGEREF _Toc122609568 \h </w:instrText>
        </w:r>
        <w:r w:rsidR="003D1EA1">
          <w:rPr>
            <w:noProof/>
            <w:webHidden/>
          </w:rPr>
        </w:r>
        <w:r w:rsidR="003D1EA1">
          <w:rPr>
            <w:noProof/>
            <w:webHidden/>
          </w:rPr>
          <w:fldChar w:fldCharType="separate"/>
        </w:r>
        <w:r w:rsidR="003D1EA1">
          <w:rPr>
            <w:noProof/>
            <w:webHidden/>
          </w:rPr>
          <w:t>25</w:t>
        </w:r>
        <w:r w:rsidR="003D1EA1">
          <w:rPr>
            <w:noProof/>
            <w:webHidden/>
          </w:rPr>
          <w:fldChar w:fldCharType="end"/>
        </w:r>
      </w:hyperlink>
    </w:p>
    <w:p w14:paraId="664E5E05" w14:textId="00B4B4EE" w:rsidR="003D1EA1" w:rsidRDefault="00F730B6">
      <w:pPr>
        <w:pStyle w:val="TOC2"/>
        <w:tabs>
          <w:tab w:val="left" w:pos="1760"/>
          <w:tab w:val="right" w:leader="dot" w:pos="9016"/>
        </w:tabs>
        <w:rPr>
          <w:rFonts w:asciiTheme="minorHAnsi" w:eastAsiaTheme="minorEastAsia" w:hAnsiTheme="minorHAnsi" w:cstheme="minorBidi"/>
          <w:noProof/>
        </w:rPr>
      </w:pPr>
      <w:hyperlink w:anchor="_Toc122609569" w:history="1">
        <w:r w:rsidR="003D1EA1" w:rsidRPr="00B57F65">
          <w:rPr>
            <w:rStyle w:val="Hyperlink"/>
            <w:noProof/>
          </w:rPr>
          <w:t>Appendix 8</w:t>
        </w:r>
        <w:r w:rsidR="003D1EA1">
          <w:rPr>
            <w:rFonts w:asciiTheme="minorHAnsi" w:eastAsiaTheme="minorEastAsia" w:hAnsiTheme="minorHAnsi" w:cstheme="minorBidi"/>
            <w:noProof/>
          </w:rPr>
          <w:tab/>
        </w:r>
        <w:r w:rsidR="003D1EA1" w:rsidRPr="00B57F65">
          <w:rPr>
            <w:rStyle w:val="Hyperlink"/>
            <w:noProof/>
          </w:rPr>
          <w:t>Catch It. Bin It. Kill It. Poster</w:t>
        </w:r>
        <w:r w:rsidR="003D1EA1">
          <w:rPr>
            <w:noProof/>
            <w:webHidden/>
          </w:rPr>
          <w:tab/>
        </w:r>
        <w:r w:rsidR="003D1EA1">
          <w:rPr>
            <w:noProof/>
            <w:webHidden/>
          </w:rPr>
          <w:fldChar w:fldCharType="begin"/>
        </w:r>
        <w:r w:rsidR="003D1EA1">
          <w:rPr>
            <w:noProof/>
            <w:webHidden/>
          </w:rPr>
          <w:instrText xml:space="preserve"> PAGEREF _Toc122609569 \h </w:instrText>
        </w:r>
        <w:r w:rsidR="003D1EA1">
          <w:rPr>
            <w:noProof/>
            <w:webHidden/>
          </w:rPr>
        </w:r>
        <w:r w:rsidR="003D1EA1">
          <w:rPr>
            <w:noProof/>
            <w:webHidden/>
          </w:rPr>
          <w:fldChar w:fldCharType="separate"/>
        </w:r>
        <w:r w:rsidR="003D1EA1">
          <w:rPr>
            <w:noProof/>
            <w:webHidden/>
          </w:rPr>
          <w:t>26</w:t>
        </w:r>
        <w:r w:rsidR="003D1EA1">
          <w:rPr>
            <w:noProof/>
            <w:webHidden/>
          </w:rPr>
          <w:fldChar w:fldCharType="end"/>
        </w:r>
      </w:hyperlink>
    </w:p>
    <w:p w14:paraId="6779D5FB" w14:textId="190ED589" w:rsidR="003D1EA1" w:rsidRDefault="00F730B6">
      <w:pPr>
        <w:pStyle w:val="TOC2"/>
        <w:tabs>
          <w:tab w:val="left" w:pos="1760"/>
          <w:tab w:val="right" w:leader="dot" w:pos="9016"/>
        </w:tabs>
        <w:rPr>
          <w:rFonts w:asciiTheme="minorHAnsi" w:eastAsiaTheme="minorEastAsia" w:hAnsiTheme="minorHAnsi" w:cstheme="minorBidi"/>
          <w:noProof/>
        </w:rPr>
      </w:pPr>
      <w:hyperlink w:anchor="_Toc122609570" w:history="1">
        <w:r w:rsidR="003D1EA1" w:rsidRPr="00B57F65">
          <w:rPr>
            <w:rStyle w:val="Hyperlink"/>
            <w:noProof/>
          </w:rPr>
          <w:t>Appendix 9</w:t>
        </w:r>
        <w:r w:rsidR="003D1EA1">
          <w:rPr>
            <w:rFonts w:asciiTheme="minorHAnsi" w:eastAsiaTheme="minorEastAsia" w:hAnsiTheme="minorHAnsi" w:cstheme="minorBidi"/>
            <w:noProof/>
          </w:rPr>
          <w:tab/>
        </w:r>
        <w:r w:rsidR="003D1EA1" w:rsidRPr="00B57F65">
          <w:rPr>
            <w:rStyle w:val="Hyperlink"/>
            <w:noProof/>
          </w:rPr>
          <w:t>Audit of RQIA App Submissions</w:t>
        </w:r>
        <w:r w:rsidR="003D1EA1">
          <w:rPr>
            <w:noProof/>
            <w:webHidden/>
          </w:rPr>
          <w:tab/>
        </w:r>
        <w:r w:rsidR="003D1EA1">
          <w:rPr>
            <w:noProof/>
            <w:webHidden/>
          </w:rPr>
          <w:fldChar w:fldCharType="begin"/>
        </w:r>
        <w:r w:rsidR="003D1EA1">
          <w:rPr>
            <w:noProof/>
            <w:webHidden/>
          </w:rPr>
          <w:instrText xml:space="preserve"> PAGEREF _Toc122609570 \h </w:instrText>
        </w:r>
        <w:r w:rsidR="003D1EA1">
          <w:rPr>
            <w:noProof/>
            <w:webHidden/>
          </w:rPr>
        </w:r>
        <w:r w:rsidR="003D1EA1">
          <w:rPr>
            <w:noProof/>
            <w:webHidden/>
          </w:rPr>
          <w:fldChar w:fldCharType="separate"/>
        </w:r>
        <w:r w:rsidR="003D1EA1">
          <w:rPr>
            <w:noProof/>
            <w:webHidden/>
          </w:rPr>
          <w:t>27</w:t>
        </w:r>
        <w:r w:rsidR="003D1EA1">
          <w:rPr>
            <w:noProof/>
            <w:webHidden/>
          </w:rPr>
          <w:fldChar w:fldCharType="end"/>
        </w:r>
      </w:hyperlink>
    </w:p>
    <w:p w14:paraId="4812FB2A" w14:textId="45F102CF" w:rsidR="003D1EA1" w:rsidRDefault="00F730B6">
      <w:pPr>
        <w:pStyle w:val="TOC2"/>
        <w:tabs>
          <w:tab w:val="left" w:pos="1760"/>
          <w:tab w:val="right" w:leader="dot" w:pos="9016"/>
        </w:tabs>
        <w:rPr>
          <w:rFonts w:asciiTheme="minorHAnsi" w:eastAsiaTheme="minorEastAsia" w:hAnsiTheme="minorHAnsi" w:cstheme="minorBidi"/>
          <w:noProof/>
        </w:rPr>
      </w:pPr>
      <w:hyperlink w:anchor="_Toc122609571" w:history="1">
        <w:r w:rsidR="003D1EA1" w:rsidRPr="00B57F65">
          <w:rPr>
            <w:rStyle w:val="Hyperlink"/>
            <w:noProof/>
          </w:rPr>
          <w:t>Appendix 10</w:t>
        </w:r>
        <w:r w:rsidR="003D1EA1">
          <w:rPr>
            <w:rFonts w:asciiTheme="minorHAnsi" w:eastAsiaTheme="minorEastAsia" w:hAnsiTheme="minorHAnsi" w:cstheme="minorBidi"/>
            <w:noProof/>
          </w:rPr>
          <w:tab/>
        </w:r>
        <w:r w:rsidR="003D1EA1" w:rsidRPr="00B57F65">
          <w:rPr>
            <w:rStyle w:val="Hyperlink"/>
            <w:noProof/>
          </w:rPr>
          <w:t>Care Home COVID-19 vaccine: The Facts</w:t>
        </w:r>
        <w:r w:rsidR="003D1EA1">
          <w:rPr>
            <w:noProof/>
            <w:webHidden/>
          </w:rPr>
          <w:tab/>
        </w:r>
        <w:r w:rsidR="003D1EA1">
          <w:rPr>
            <w:noProof/>
            <w:webHidden/>
          </w:rPr>
          <w:fldChar w:fldCharType="begin"/>
        </w:r>
        <w:r w:rsidR="003D1EA1">
          <w:rPr>
            <w:noProof/>
            <w:webHidden/>
          </w:rPr>
          <w:instrText xml:space="preserve"> PAGEREF _Toc122609571 \h </w:instrText>
        </w:r>
        <w:r w:rsidR="003D1EA1">
          <w:rPr>
            <w:noProof/>
            <w:webHidden/>
          </w:rPr>
        </w:r>
        <w:r w:rsidR="003D1EA1">
          <w:rPr>
            <w:noProof/>
            <w:webHidden/>
          </w:rPr>
          <w:fldChar w:fldCharType="separate"/>
        </w:r>
        <w:r w:rsidR="003D1EA1">
          <w:rPr>
            <w:noProof/>
            <w:webHidden/>
          </w:rPr>
          <w:t>28</w:t>
        </w:r>
        <w:r w:rsidR="003D1EA1">
          <w:rPr>
            <w:noProof/>
            <w:webHidden/>
          </w:rPr>
          <w:fldChar w:fldCharType="end"/>
        </w:r>
      </w:hyperlink>
    </w:p>
    <w:p w14:paraId="5E97C812" w14:textId="77777777" w:rsidR="0052521A" w:rsidRDefault="0052521A" w:rsidP="0052521A">
      <w:pPr>
        <w:pStyle w:val="NoSpacing"/>
        <w:rPr>
          <w:rFonts w:eastAsia="BatangChe"/>
          <w:lang w:val="en-US" w:eastAsia="ja-JP"/>
        </w:rPr>
      </w:pPr>
      <w:r w:rsidRPr="003159DD">
        <w:rPr>
          <w:rFonts w:eastAsia="BatangChe"/>
          <w:lang w:val="en-US" w:eastAsia="ja-JP"/>
        </w:rPr>
        <w:fldChar w:fldCharType="end"/>
      </w:r>
      <w:bookmarkStart w:id="1" w:name="_Toc378062659"/>
    </w:p>
    <w:p w14:paraId="7FE341DD" w14:textId="77777777" w:rsidR="0052521A" w:rsidRDefault="0052521A" w:rsidP="0052521A">
      <w:pPr>
        <w:pStyle w:val="NoSpacing"/>
        <w:sectPr w:rsidR="0052521A" w:rsidSect="00CA7CB0">
          <w:footerReference w:type="even" r:id="rId12"/>
          <w:footerReference w:type="default" r:id="rId13"/>
          <w:footerReference w:type="first" r:id="rId14"/>
          <w:pgSz w:w="11906" w:h="16838"/>
          <w:pgMar w:top="1440" w:right="1440" w:bottom="1440" w:left="1440" w:header="708" w:footer="708" w:gutter="0"/>
          <w:cols w:space="708"/>
          <w:titlePg/>
          <w:docGrid w:linePitch="382"/>
        </w:sectPr>
      </w:pPr>
    </w:p>
    <w:p w14:paraId="4C62A7A2" w14:textId="77777777" w:rsidR="0052521A" w:rsidRPr="00A07409" w:rsidRDefault="0052521A" w:rsidP="00DF12B2">
      <w:pPr>
        <w:pStyle w:val="Heading2"/>
      </w:pPr>
      <w:bookmarkStart w:id="2" w:name="_Toc122609513"/>
      <w:r w:rsidRPr="00DF12B2">
        <w:lastRenderedPageBreak/>
        <w:t xml:space="preserve">1. </w:t>
      </w:r>
      <w:r w:rsidRPr="00A07409">
        <w:t>Introduction</w:t>
      </w:r>
      <w:bookmarkEnd w:id="1"/>
      <w:bookmarkEnd w:id="2"/>
    </w:p>
    <w:p w14:paraId="7FC5BE80" w14:textId="76F182DD" w:rsidR="00B0411F" w:rsidRPr="00A07409" w:rsidRDefault="00B0411F" w:rsidP="00B0411F">
      <w:pPr>
        <w:spacing w:line="259" w:lineRule="auto"/>
        <w:jc w:val="both"/>
        <w:rPr>
          <w:rFonts w:eastAsia="Calibri"/>
          <w:sz w:val="24"/>
          <w:szCs w:val="24"/>
        </w:rPr>
      </w:pPr>
      <w:r w:rsidRPr="00A07409">
        <w:rPr>
          <w:rFonts w:eastAsia="Calibri"/>
          <w:sz w:val="24"/>
          <w:szCs w:val="24"/>
        </w:rPr>
        <w:t xml:space="preserve">The COVID-19 pandemic has presented many difficulties and challenges to our care homes province wide. </w:t>
      </w:r>
      <w:r w:rsidR="00FC7C31" w:rsidRPr="008E7DB7">
        <w:rPr>
          <w:rFonts w:eastAsia="Calibri"/>
          <w:sz w:val="24"/>
          <w:szCs w:val="24"/>
        </w:rPr>
        <w:t xml:space="preserve">Variants of </w:t>
      </w:r>
      <w:r w:rsidR="008E7DB7" w:rsidRPr="008E7DB7">
        <w:rPr>
          <w:rFonts w:eastAsia="Calibri"/>
          <w:sz w:val="24"/>
          <w:szCs w:val="24"/>
        </w:rPr>
        <w:t>SARS-CoV-2</w:t>
      </w:r>
      <w:r w:rsidR="00FC7C31" w:rsidRPr="008E7DB7">
        <w:rPr>
          <w:rFonts w:eastAsia="Calibri"/>
          <w:sz w:val="24"/>
          <w:szCs w:val="24"/>
        </w:rPr>
        <w:t xml:space="preserve"> </w:t>
      </w:r>
      <w:r w:rsidRPr="008E7DB7">
        <w:rPr>
          <w:rFonts w:eastAsia="Calibri"/>
          <w:sz w:val="24"/>
          <w:szCs w:val="24"/>
        </w:rPr>
        <w:t xml:space="preserve">continue to circulate and remain infectious. </w:t>
      </w:r>
      <w:r w:rsidRPr="00A07409">
        <w:rPr>
          <w:rFonts w:eastAsia="Calibri"/>
          <w:sz w:val="24"/>
          <w:szCs w:val="24"/>
        </w:rPr>
        <w:t xml:space="preserve">As a result, despite best efforts, COVID can still spread quickly in health and social care settings, particularly within care homes. </w:t>
      </w:r>
    </w:p>
    <w:p w14:paraId="602A2DBB" w14:textId="77777777" w:rsidR="00B0411F" w:rsidRPr="00A07409" w:rsidRDefault="00B0411F" w:rsidP="00B0411F">
      <w:pPr>
        <w:spacing w:line="259" w:lineRule="auto"/>
        <w:jc w:val="both"/>
        <w:rPr>
          <w:rFonts w:eastAsia="Calibri"/>
          <w:sz w:val="24"/>
          <w:szCs w:val="24"/>
        </w:rPr>
      </w:pPr>
      <w:r w:rsidRPr="00A07409">
        <w:rPr>
          <w:rFonts w:eastAsia="Calibri"/>
          <w:sz w:val="24"/>
          <w:szCs w:val="24"/>
        </w:rPr>
        <w:t xml:space="preserve">We acknowledge the huge efforts of care home staff who have continued adhere to testing, IPC measures and have participated in the vaccination programme to keep their residents and themselves safe.  </w:t>
      </w:r>
    </w:p>
    <w:p w14:paraId="4D295B3D" w14:textId="77777777" w:rsidR="00B0411F" w:rsidRPr="00A07409" w:rsidRDefault="00B0411F" w:rsidP="00B0411F">
      <w:pPr>
        <w:spacing w:line="259" w:lineRule="auto"/>
        <w:jc w:val="both"/>
        <w:rPr>
          <w:rFonts w:eastAsia="Calibri"/>
          <w:sz w:val="24"/>
          <w:szCs w:val="24"/>
        </w:rPr>
      </w:pPr>
    </w:p>
    <w:p w14:paraId="469E1A1D" w14:textId="7F3BA8EB" w:rsidR="00830DB2" w:rsidRPr="00A07409" w:rsidRDefault="00B0411F" w:rsidP="00B0411F">
      <w:pPr>
        <w:spacing w:line="259" w:lineRule="auto"/>
        <w:jc w:val="both"/>
        <w:rPr>
          <w:rFonts w:eastAsia="Calibri"/>
          <w:sz w:val="24"/>
          <w:szCs w:val="24"/>
        </w:rPr>
      </w:pPr>
      <w:r w:rsidRPr="00A07409">
        <w:rPr>
          <w:rFonts w:eastAsia="Calibri"/>
          <w:sz w:val="24"/>
          <w:szCs w:val="24"/>
        </w:rPr>
        <w:t xml:space="preserve">Northern Ireland has entered a different phase of the </w:t>
      </w:r>
      <w:r w:rsidR="00830DB2" w:rsidRPr="00A07409">
        <w:rPr>
          <w:rFonts w:eastAsia="Calibri"/>
          <w:sz w:val="24"/>
          <w:szCs w:val="24"/>
        </w:rPr>
        <w:t xml:space="preserve">COVID-19 pandemic. Whilst </w:t>
      </w:r>
      <w:r w:rsidRPr="00A07409">
        <w:rPr>
          <w:rFonts w:eastAsia="Calibri"/>
          <w:sz w:val="24"/>
          <w:szCs w:val="24"/>
        </w:rPr>
        <w:t xml:space="preserve">case numbers continue to be high, the risk of serious illness, hospitalisation and death for those who contract COVID-19 is now much lower </w:t>
      </w:r>
      <w:r w:rsidR="00830DB2" w:rsidRPr="00A07409">
        <w:rPr>
          <w:rFonts w:eastAsia="Calibri"/>
          <w:sz w:val="24"/>
          <w:szCs w:val="24"/>
        </w:rPr>
        <w:t xml:space="preserve">now </w:t>
      </w:r>
      <w:r w:rsidRPr="00A07409">
        <w:rPr>
          <w:rFonts w:eastAsia="Calibri"/>
          <w:sz w:val="24"/>
          <w:szCs w:val="24"/>
        </w:rPr>
        <w:t xml:space="preserve">than during previous waves.  This is </w:t>
      </w:r>
      <w:r w:rsidR="00830DB2" w:rsidRPr="00A07409">
        <w:rPr>
          <w:rFonts w:eastAsia="Calibri"/>
          <w:sz w:val="24"/>
          <w:szCs w:val="24"/>
        </w:rPr>
        <w:t>due to the success of the COVID-19 vaccination programme. The</w:t>
      </w:r>
      <w:r w:rsidRPr="00A07409">
        <w:rPr>
          <w:rFonts w:eastAsia="Calibri"/>
          <w:sz w:val="24"/>
          <w:szCs w:val="24"/>
        </w:rPr>
        <w:t xml:space="preserve"> </w:t>
      </w:r>
      <w:r w:rsidR="000E1054" w:rsidRPr="00A07409">
        <w:rPr>
          <w:rFonts w:eastAsia="Calibri"/>
          <w:sz w:val="24"/>
          <w:szCs w:val="24"/>
        </w:rPr>
        <w:t xml:space="preserve">autumn </w:t>
      </w:r>
      <w:r w:rsidRPr="00A07409">
        <w:rPr>
          <w:rFonts w:eastAsia="Calibri"/>
          <w:sz w:val="24"/>
          <w:szCs w:val="24"/>
        </w:rPr>
        <w:t>booster programme is currently underway for indi</w:t>
      </w:r>
      <w:r w:rsidR="00830DB2" w:rsidRPr="00A07409">
        <w:rPr>
          <w:rFonts w:eastAsia="Calibri"/>
          <w:sz w:val="24"/>
          <w:szCs w:val="24"/>
        </w:rPr>
        <w:t>viduals who are eligible and our health service is continuing</w:t>
      </w:r>
      <w:r w:rsidRPr="00A07409">
        <w:rPr>
          <w:rFonts w:eastAsia="Calibri"/>
          <w:sz w:val="24"/>
          <w:szCs w:val="24"/>
        </w:rPr>
        <w:t xml:space="preserve"> to utilise innovative antiviral treatments. </w:t>
      </w:r>
    </w:p>
    <w:p w14:paraId="3A5C940A" w14:textId="77777777" w:rsidR="00830DB2" w:rsidRPr="00A07409" w:rsidRDefault="00830DB2" w:rsidP="00B0411F">
      <w:pPr>
        <w:spacing w:line="259" w:lineRule="auto"/>
        <w:jc w:val="both"/>
        <w:rPr>
          <w:rFonts w:eastAsia="Calibri"/>
          <w:sz w:val="24"/>
          <w:szCs w:val="24"/>
        </w:rPr>
      </w:pPr>
    </w:p>
    <w:p w14:paraId="2321BAA2" w14:textId="77777777" w:rsidR="0052521A" w:rsidRPr="00A07409" w:rsidRDefault="008F1B26" w:rsidP="0052521A">
      <w:pPr>
        <w:pStyle w:val="NoSpacing"/>
      </w:pPr>
      <w:r w:rsidRPr="00A07409">
        <w:t xml:space="preserve">We are conscious that transmission in care homes continues to cause outbreaks of COVID-19 despite best efforts and all IPC measures being implemented. This guidance document sets out current outbreak guidance for care homes, which aims to protect residents and staff by reducing risk of further transmission. </w:t>
      </w:r>
      <w:r w:rsidR="00435166" w:rsidRPr="00A07409">
        <w:t xml:space="preserve">This guidance will be reviewed </w:t>
      </w:r>
      <w:r w:rsidR="0052521A" w:rsidRPr="00A07409">
        <w:t xml:space="preserve">as the landscape of COVID-19 transmission changes over time. </w:t>
      </w:r>
    </w:p>
    <w:p w14:paraId="6001A846" w14:textId="77777777" w:rsidR="0052521A" w:rsidRPr="00A07409" w:rsidRDefault="0052521A" w:rsidP="0052521A">
      <w:pPr>
        <w:pStyle w:val="NoSpacing"/>
      </w:pPr>
    </w:p>
    <w:p w14:paraId="3AA173F3" w14:textId="77777777" w:rsidR="0052521A" w:rsidRPr="00A07409" w:rsidRDefault="0052521A" w:rsidP="0052521A">
      <w:pPr>
        <w:pStyle w:val="NoSpacing"/>
      </w:pPr>
      <w:r w:rsidRPr="00A07409">
        <w:t xml:space="preserve">This guidance aims to provide advice to staff working in facilities e.g. care homes on the management of respiratory related outbreaks. </w:t>
      </w:r>
      <w:r w:rsidR="008F1B26" w:rsidRPr="00A07409">
        <w:t>This outbreak pack focuses largely on COVID-19 but some of these principles are also</w:t>
      </w:r>
      <w:r w:rsidR="00435166" w:rsidRPr="00A07409">
        <w:t xml:space="preserve"> applied for FLU outbreaks.</w:t>
      </w:r>
      <w:r w:rsidRPr="00A07409">
        <w:t xml:space="preserve"> Where the measures are different, follow the COVID-19 guidance unless directed by PHA to do otherwise.</w:t>
      </w:r>
    </w:p>
    <w:p w14:paraId="5EEA080B" w14:textId="77777777" w:rsidR="0052521A" w:rsidRPr="00A07409" w:rsidRDefault="0052521A" w:rsidP="0052521A">
      <w:pPr>
        <w:pStyle w:val="NoSpacing"/>
      </w:pPr>
    </w:p>
    <w:p w14:paraId="534374DF" w14:textId="77777777" w:rsidR="0052521A" w:rsidRPr="00A07409" w:rsidRDefault="0052521A" w:rsidP="0052521A">
      <w:pPr>
        <w:pStyle w:val="NoSpacing"/>
      </w:pPr>
      <w:r w:rsidRPr="00A07409">
        <w:t>General guidance on COVID-19 can be found on the following websites:</w:t>
      </w:r>
    </w:p>
    <w:p w14:paraId="13F00AE0" w14:textId="77777777" w:rsidR="0052521A" w:rsidRPr="00A07409" w:rsidRDefault="00F730B6" w:rsidP="00FB5B77">
      <w:pPr>
        <w:pStyle w:val="NoSpacing"/>
        <w:numPr>
          <w:ilvl w:val="0"/>
          <w:numId w:val="33"/>
        </w:numPr>
        <w:ind w:left="360"/>
        <w:rPr>
          <w:b/>
        </w:rPr>
      </w:pPr>
      <w:hyperlink r:id="rId15" w:history="1">
        <w:r w:rsidR="0052521A" w:rsidRPr="00A07409">
          <w:rPr>
            <w:rStyle w:val="Hyperlink"/>
            <w:b/>
            <w:sz w:val="22"/>
            <w:szCs w:val="22"/>
          </w:rPr>
          <w:t>www.publichealth.hscni.net</w:t>
        </w:r>
      </w:hyperlink>
    </w:p>
    <w:p w14:paraId="518FBDCA" w14:textId="77777777" w:rsidR="009F6DD4" w:rsidRPr="009F6DD4" w:rsidRDefault="00F730B6" w:rsidP="00FB5B77">
      <w:pPr>
        <w:pStyle w:val="NoSpacing"/>
        <w:numPr>
          <w:ilvl w:val="0"/>
          <w:numId w:val="33"/>
        </w:numPr>
        <w:ind w:left="360"/>
        <w:rPr>
          <w:rStyle w:val="Hyperlink"/>
          <w:b/>
          <w:color w:val="auto"/>
          <w:u w:val="none"/>
        </w:rPr>
      </w:pPr>
      <w:hyperlink r:id="rId16" w:history="1">
        <w:r w:rsidR="0052521A" w:rsidRPr="00A07409">
          <w:rPr>
            <w:rStyle w:val="Hyperlink"/>
            <w:b/>
          </w:rPr>
          <w:t>https://www.nidirect.gov.uk/campaigns/coronavirus-covid-19</w:t>
        </w:r>
      </w:hyperlink>
    </w:p>
    <w:p w14:paraId="69955BDB" w14:textId="3453D4CC" w:rsidR="009F6DD4" w:rsidRPr="009F6DD4" w:rsidRDefault="00F730B6" w:rsidP="009F6DD4">
      <w:pPr>
        <w:pStyle w:val="NoSpacing"/>
        <w:numPr>
          <w:ilvl w:val="0"/>
          <w:numId w:val="33"/>
        </w:numPr>
        <w:ind w:left="360"/>
        <w:rPr>
          <w:b/>
        </w:rPr>
      </w:pPr>
      <w:hyperlink r:id="rId17" w:history="1">
        <w:r w:rsidR="009F6DD4" w:rsidRPr="00BA4797">
          <w:rPr>
            <w:rStyle w:val="Hyperlink"/>
            <w:b/>
            <w:sz w:val="22"/>
            <w:szCs w:val="22"/>
          </w:rPr>
          <w:t>www.rqia.org.uk</w:t>
        </w:r>
      </w:hyperlink>
    </w:p>
    <w:p w14:paraId="11F9B7EC" w14:textId="77777777" w:rsidR="0052521A" w:rsidRPr="00A07409" w:rsidRDefault="00F730B6" w:rsidP="00FB5B77">
      <w:pPr>
        <w:pStyle w:val="NoSpacing"/>
        <w:numPr>
          <w:ilvl w:val="0"/>
          <w:numId w:val="33"/>
        </w:numPr>
        <w:ind w:left="360"/>
        <w:rPr>
          <w:b/>
        </w:rPr>
      </w:pPr>
      <w:hyperlink r:id="rId18" w:history="1">
        <w:r w:rsidR="0052521A" w:rsidRPr="00A07409">
          <w:rPr>
            <w:rStyle w:val="Hyperlink"/>
            <w:b/>
          </w:rPr>
          <w:t>https://www.health-ni.gov.uk/covid-19-guidance</w:t>
        </w:r>
      </w:hyperlink>
      <w:r w:rsidR="0052521A" w:rsidRPr="00A07409">
        <w:rPr>
          <w:b/>
        </w:rPr>
        <w:t xml:space="preserve"> </w:t>
      </w:r>
    </w:p>
    <w:p w14:paraId="341186E4" w14:textId="77777777" w:rsidR="0052521A" w:rsidRPr="00A07409" w:rsidRDefault="00F730B6" w:rsidP="00FB5B77">
      <w:pPr>
        <w:pStyle w:val="NoSpacing"/>
        <w:numPr>
          <w:ilvl w:val="0"/>
          <w:numId w:val="33"/>
        </w:numPr>
        <w:ind w:left="360"/>
        <w:rPr>
          <w:b/>
        </w:rPr>
      </w:pPr>
      <w:hyperlink r:id="rId19" w:history="1">
        <w:r w:rsidR="0052521A" w:rsidRPr="00A07409">
          <w:rPr>
            <w:rStyle w:val="Hyperlink"/>
            <w:b/>
            <w:sz w:val="22"/>
            <w:szCs w:val="22"/>
          </w:rPr>
          <w:t>www.niinfectioncontrolmanual.net</w:t>
        </w:r>
      </w:hyperlink>
    </w:p>
    <w:p w14:paraId="1F70AE79" w14:textId="77777777" w:rsidR="0052521A" w:rsidRPr="00A07409" w:rsidRDefault="00F730B6" w:rsidP="00FB5B77">
      <w:pPr>
        <w:pStyle w:val="NoSpacing"/>
        <w:numPr>
          <w:ilvl w:val="0"/>
          <w:numId w:val="33"/>
        </w:numPr>
        <w:ind w:left="360"/>
        <w:rPr>
          <w:b/>
          <w:sz w:val="22"/>
          <w:szCs w:val="22"/>
        </w:rPr>
      </w:pPr>
      <w:hyperlink r:id="rId20" w:history="1">
        <w:r w:rsidR="0052521A" w:rsidRPr="00A07409">
          <w:rPr>
            <w:rStyle w:val="Hyperlink"/>
            <w:b/>
            <w:sz w:val="22"/>
            <w:szCs w:val="22"/>
          </w:rPr>
          <w:t>https://www.gov.uk/government/organisations/uk-health-security-agency</w:t>
        </w:r>
      </w:hyperlink>
      <w:r w:rsidR="0052521A" w:rsidRPr="00A07409">
        <w:rPr>
          <w:b/>
          <w:sz w:val="22"/>
          <w:szCs w:val="22"/>
        </w:rPr>
        <w:t xml:space="preserve"> </w:t>
      </w:r>
    </w:p>
    <w:p w14:paraId="40E22309" w14:textId="77777777" w:rsidR="0052521A" w:rsidRPr="00A07409" w:rsidRDefault="0052521A" w:rsidP="0052521A">
      <w:pPr>
        <w:pStyle w:val="NoSpacing"/>
      </w:pPr>
    </w:p>
    <w:p w14:paraId="3E66EA42" w14:textId="77777777" w:rsidR="0052521A" w:rsidRPr="00A07409" w:rsidRDefault="0052521A" w:rsidP="0052521A">
      <w:pPr>
        <w:pStyle w:val="NoSpacing"/>
        <w:sectPr w:rsidR="0052521A" w:rsidRPr="00A07409" w:rsidSect="0052521A">
          <w:footerReference w:type="first" r:id="rId21"/>
          <w:pgSz w:w="11906" w:h="16838"/>
          <w:pgMar w:top="1440" w:right="1440" w:bottom="1440" w:left="1440" w:header="708" w:footer="708" w:gutter="0"/>
          <w:cols w:space="708"/>
          <w:titlePg/>
          <w:docGrid w:linePitch="382"/>
        </w:sectPr>
      </w:pPr>
    </w:p>
    <w:p w14:paraId="0D35C597" w14:textId="77777777" w:rsidR="0052521A" w:rsidRPr="00A07409" w:rsidRDefault="0052521A" w:rsidP="00DF12B2">
      <w:pPr>
        <w:pStyle w:val="Heading2"/>
      </w:pPr>
      <w:bookmarkStart w:id="3" w:name="_Toc38531066"/>
      <w:bookmarkStart w:id="4" w:name="_Toc122609514"/>
      <w:r w:rsidRPr="00A07409">
        <w:lastRenderedPageBreak/>
        <w:t>2. Prevention of Acute Respiratory Illness</w:t>
      </w:r>
      <w:bookmarkEnd w:id="3"/>
      <w:bookmarkEnd w:id="4"/>
    </w:p>
    <w:p w14:paraId="62E9DCA3" w14:textId="35FB80F4" w:rsidR="0052521A" w:rsidRPr="00A07409" w:rsidRDefault="0052521A" w:rsidP="009F6DD4">
      <w:pPr>
        <w:pStyle w:val="Heading3"/>
        <w:spacing w:line="276" w:lineRule="auto"/>
      </w:pPr>
      <w:bookmarkStart w:id="5" w:name="_Toc122609515"/>
      <w:r w:rsidRPr="00A07409">
        <w:t>COVID-19 Vaccines</w:t>
      </w:r>
      <w:bookmarkEnd w:id="5"/>
    </w:p>
    <w:p w14:paraId="40C24E8E" w14:textId="53AD9D02" w:rsidR="0052521A" w:rsidRPr="009F6DD4" w:rsidRDefault="0052521A" w:rsidP="009F6DD4">
      <w:pPr>
        <w:pStyle w:val="Heading4"/>
        <w:spacing w:line="276" w:lineRule="auto"/>
      </w:pPr>
      <w:r w:rsidRPr="009F6DD4">
        <w:t>Vaccination of Care Homes Residents and Staff</w:t>
      </w:r>
    </w:p>
    <w:p w14:paraId="0263C6BE" w14:textId="77777777" w:rsidR="0052521A" w:rsidRPr="00A07409" w:rsidRDefault="0052521A" w:rsidP="009F6DD4">
      <w:pPr>
        <w:pStyle w:val="NoSpacing"/>
        <w:spacing w:line="276" w:lineRule="auto"/>
        <w:rPr>
          <w:rStyle w:val="Emphasis"/>
          <w:b w:val="0"/>
          <w:bCs w:val="0"/>
          <w:i w:val="0"/>
          <w:iCs w:val="0"/>
          <w:color w:val="auto"/>
        </w:rPr>
      </w:pPr>
      <w:r w:rsidRPr="00A07409">
        <w:rPr>
          <w:rStyle w:val="Emphasis"/>
          <w:b w:val="0"/>
          <w:bCs w:val="0"/>
          <w:i w:val="0"/>
          <w:iCs w:val="0"/>
          <w:color w:val="auto"/>
        </w:rPr>
        <w:t xml:space="preserve">COVID-19 is primarily transmitted by person to person spread through respiratory </w:t>
      </w:r>
    </w:p>
    <w:p w14:paraId="48CC254A" w14:textId="77777777" w:rsidR="0052521A" w:rsidRPr="00A07409" w:rsidRDefault="0052521A" w:rsidP="009F6DD4">
      <w:pPr>
        <w:pStyle w:val="NoSpacing"/>
        <w:spacing w:line="276" w:lineRule="auto"/>
        <w:rPr>
          <w:rStyle w:val="Emphasis"/>
          <w:b w:val="0"/>
          <w:bCs w:val="0"/>
          <w:i w:val="0"/>
          <w:iCs w:val="0"/>
          <w:color w:val="auto"/>
        </w:rPr>
      </w:pPr>
      <w:r w:rsidRPr="00A07409">
        <w:rPr>
          <w:rStyle w:val="Emphasis"/>
          <w:b w:val="0"/>
          <w:bCs w:val="0"/>
          <w:i w:val="0"/>
          <w:iCs w:val="0"/>
          <w:color w:val="auto"/>
        </w:rPr>
        <w:t>aerosols, direct human contact and fomites (objects/materials which are likely to carry infection).</w:t>
      </w:r>
    </w:p>
    <w:p w14:paraId="5ABF5F8D" w14:textId="77777777" w:rsidR="0052521A" w:rsidRPr="00A07409" w:rsidRDefault="0052521A" w:rsidP="009F6DD4">
      <w:pPr>
        <w:pStyle w:val="NoSpacing"/>
        <w:spacing w:line="276" w:lineRule="auto"/>
        <w:rPr>
          <w:rStyle w:val="Emphasis"/>
          <w:b w:val="0"/>
          <w:bCs w:val="0"/>
          <w:i w:val="0"/>
          <w:iCs w:val="0"/>
          <w:color w:val="auto"/>
        </w:rPr>
      </w:pPr>
    </w:p>
    <w:p w14:paraId="7AC182A1" w14:textId="33908FB9" w:rsidR="0052521A" w:rsidRPr="00A07409" w:rsidRDefault="0052521A" w:rsidP="009F6DD4">
      <w:pPr>
        <w:pStyle w:val="NoSpacing"/>
        <w:spacing w:line="276" w:lineRule="auto"/>
        <w:rPr>
          <w:rStyle w:val="Emphasis"/>
          <w:b w:val="0"/>
          <w:bCs w:val="0"/>
          <w:i w:val="0"/>
          <w:iCs w:val="0"/>
          <w:color w:val="auto"/>
        </w:rPr>
      </w:pPr>
      <w:r w:rsidRPr="00A07409">
        <w:rPr>
          <w:rStyle w:val="Emphasis"/>
          <w:b w:val="0"/>
          <w:bCs w:val="0"/>
          <w:i w:val="0"/>
          <w:iCs w:val="0"/>
          <w:color w:val="auto"/>
        </w:rPr>
        <w:t xml:space="preserve">Safe and effective vaccines against COVID-19 have been developed and are widely available across Northern Ireland, as part of the </w:t>
      </w:r>
      <w:hyperlink r:id="rId22" w:history="1">
        <w:r w:rsidRPr="00A07409">
          <w:rPr>
            <w:rStyle w:val="Hyperlink"/>
          </w:rPr>
          <w:t>NI COVID Vaccination Programme</w:t>
        </w:r>
      </w:hyperlink>
      <w:r w:rsidR="00DA32AA" w:rsidRPr="00A07409">
        <w:rPr>
          <w:rStyle w:val="Emphasis"/>
          <w:b w:val="0"/>
          <w:bCs w:val="0"/>
          <w:i w:val="0"/>
          <w:iCs w:val="0"/>
          <w:color w:val="auto"/>
        </w:rPr>
        <w:t xml:space="preserve">. The 2022 </w:t>
      </w:r>
      <w:r w:rsidR="000E1054" w:rsidRPr="00A07409">
        <w:rPr>
          <w:rStyle w:val="Emphasis"/>
          <w:b w:val="0"/>
          <w:bCs w:val="0"/>
          <w:i w:val="0"/>
          <w:iCs w:val="0"/>
          <w:color w:val="auto"/>
        </w:rPr>
        <w:t>Autumn</w:t>
      </w:r>
      <w:r w:rsidR="00DA32AA" w:rsidRPr="00A07409">
        <w:rPr>
          <w:rStyle w:val="Emphasis"/>
          <w:b w:val="0"/>
          <w:bCs w:val="0"/>
          <w:i w:val="0"/>
          <w:iCs w:val="0"/>
          <w:color w:val="auto"/>
        </w:rPr>
        <w:t xml:space="preserve"> Booster Programme is underway for those who are </w:t>
      </w:r>
      <w:r w:rsidR="001D74DC" w:rsidRPr="00A07409">
        <w:rPr>
          <w:rStyle w:val="Emphasis"/>
          <w:b w:val="0"/>
          <w:bCs w:val="0"/>
          <w:i w:val="0"/>
          <w:iCs w:val="0"/>
          <w:color w:val="auto"/>
        </w:rPr>
        <w:t>eligible</w:t>
      </w:r>
      <w:r w:rsidR="000E1054" w:rsidRPr="00A07409">
        <w:rPr>
          <w:rStyle w:val="Emphasis"/>
          <w:b w:val="0"/>
          <w:bCs w:val="0"/>
          <w:i w:val="0"/>
          <w:iCs w:val="0"/>
          <w:color w:val="auto"/>
        </w:rPr>
        <w:t>, including residents and care home staff.</w:t>
      </w:r>
    </w:p>
    <w:p w14:paraId="6CBD5598" w14:textId="77777777" w:rsidR="0052521A" w:rsidRPr="00A07409" w:rsidRDefault="0052521A" w:rsidP="009F6DD4">
      <w:pPr>
        <w:pStyle w:val="NoSpacing"/>
        <w:spacing w:line="276" w:lineRule="auto"/>
        <w:rPr>
          <w:rStyle w:val="Emphasis"/>
          <w:b w:val="0"/>
          <w:bCs w:val="0"/>
          <w:i w:val="0"/>
          <w:iCs w:val="0"/>
          <w:color w:val="auto"/>
        </w:rPr>
      </w:pPr>
    </w:p>
    <w:p w14:paraId="368992D8" w14:textId="77777777" w:rsidR="0052521A" w:rsidRPr="00A07409" w:rsidRDefault="0052521A" w:rsidP="009F6DD4">
      <w:pPr>
        <w:pStyle w:val="NoSpacing"/>
        <w:spacing w:line="276" w:lineRule="auto"/>
        <w:rPr>
          <w:rStyle w:val="Emphasis"/>
          <w:b w:val="0"/>
          <w:bCs w:val="0"/>
          <w:i w:val="0"/>
          <w:iCs w:val="0"/>
          <w:color w:val="auto"/>
        </w:rPr>
      </w:pPr>
      <w:r w:rsidRPr="00A07409">
        <w:rPr>
          <w:rStyle w:val="Emphasis"/>
          <w:b w:val="0"/>
          <w:bCs w:val="0"/>
          <w:i w:val="0"/>
          <w:iCs w:val="0"/>
          <w:color w:val="auto"/>
        </w:rPr>
        <w:t>The main priority of the vaccination</w:t>
      </w:r>
      <w:r w:rsidR="00DA32AA" w:rsidRPr="00A07409">
        <w:rPr>
          <w:rStyle w:val="Emphasis"/>
          <w:b w:val="0"/>
          <w:bCs w:val="0"/>
          <w:i w:val="0"/>
          <w:iCs w:val="0"/>
          <w:color w:val="auto"/>
        </w:rPr>
        <w:t xml:space="preserve"> and booster</w:t>
      </w:r>
      <w:r w:rsidRPr="00A07409">
        <w:rPr>
          <w:rStyle w:val="Emphasis"/>
          <w:b w:val="0"/>
          <w:bCs w:val="0"/>
          <w:i w:val="0"/>
          <w:iCs w:val="0"/>
          <w:color w:val="auto"/>
        </w:rPr>
        <w:t xml:space="preserve"> programme</w:t>
      </w:r>
      <w:r w:rsidR="00DA32AA" w:rsidRPr="00A07409">
        <w:rPr>
          <w:rStyle w:val="Emphasis"/>
          <w:b w:val="0"/>
          <w:bCs w:val="0"/>
          <w:i w:val="0"/>
          <w:iCs w:val="0"/>
          <w:color w:val="auto"/>
        </w:rPr>
        <w:t>s</w:t>
      </w:r>
      <w:r w:rsidRPr="00A07409">
        <w:rPr>
          <w:rStyle w:val="Emphasis"/>
          <w:b w:val="0"/>
          <w:bCs w:val="0"/>
          <w:i w:val="0"/>
          <w:iCs w:val="0"/>
          <w:color w:val="auto"/>
        </w:rPr>
        <w:t xml:space="preserve"> is the prevention of severe illness death from COVID-19 infection as well as the protection of health and social care staff and systems. The single greatest risk of mortality from COVID-19 is increasing age, with the oldest age groups at highest risk. There is clear evidence that those living in care homes have been disproportionately affected by COVID-19 as they have had a high risk of exposure to infection and are at higher clinical risk of severe illness and death. Given this increased risk in these enclosed settings elderly adults and their care home workers have been placed in JCVI priority group 1” (those at very high risk and are considered a very </w:t>
      </w:r>
      <w:r w:rsidR="0034527C" w:rsidRPr="00A07409">
        <w:rPr>
          <w:rStyle w:val="Emphasis"/>
          <w:b w:val="0"/>
          <w:bCs w:val="0"/>
          <w:i w:val="0"/>
          <w:iCs w:val="0"/>
          <w:color w:val="auto"/>
        </w:rPr>
        <w:t>high priority for vaccination).</w:t>
      </w:r>
    </w:p>
    <w:p w14:paraId="56D32E3A" w14:textId="77777777" w:rsidR="0052521A" w:rsidRPr="00A07409" w:rsidRDefault="0052521A" w:rsidP="009F6DD4">
      <w:pPr>
        <w:pStyle w:val="NoSpacing"/>
        <w:spacing w:line="276" w:lineRule="auto"/>
        <w:rPr>
          <w:rStyle w:val="Emphasis"/>
          <w:b w:val="0"/>
          <w:bCs w:val="0"/>
          <w:i w:val="0"/>
          <w:iCs w:val="0"/>
          <w:color w:val="auto"/>
        </w:rPr>
      </w:pPr>
    </w:p>
    <w:p w14:paraId="7EA14507" w14:textId="77777777" w:rsidR="0052521A" w:rsidRPr="00A07409" w:rsidRDefault="0052521A" w:rsidP="009F6DD4">
      <w:pPr>
        <w:pStyle w:val="NoSpacing"/>
        <w:spacing w:line="276" w:lineRule="auto"/>
        <w:rPr>
          <w:rStyle w:val="Emphasis"/>
          <w:b w:val="0"/>
          <w:bCs w:val="0"/>
          <w:i w:val="0"/>
          <w:iCs w:val="0"/>
          <w:color w:val="auto"/>
        </w:rPr>
      </w:pPr>
      <w:r w:rsidRPr="00A07409">
        <w:rPr>
          <w:rStyle w:val="Emphasis"/>
          <w:b w:val="0"/>
          <w:bCs w:val="0"/>
          <w:i w:val="0"/>
          <w:iCs w:val="0"/>
          <w:color w:val="auto"/>
        </w:rPr>
        <w:t xml:space="preserve">Being vaccinated against COVID-19 primarily reduces the individual risk of severe illness and death. However, there is also evidence to suggest that onward transmission of COVID-19 is reduced if the infected individual is vaccinated. Further information can be found in the </w:t>
      </w:r>
      <w:hyperlink r:id="rId23" w:history="1">
        <w:r w:rsidRPr="00A07409">
          <w:rPr>
            <w:rStyle w:val="Hyperlink"/>
          </w:rPr>
          <w:t>Green Book</w:t>
        </w:r>
      </w:hyperlink>
      <w:r w:rsidR="001141C8" w:rsidRPr="00A07409">
        <w:rPr>
          <w:rStyle w:val="Emphasis"/>
          <w:b w:val="0"/>
          <w:bCs w:val="0"/>
          <w:i w:val="0"/>
          <w:iCs w:val="0"/>
          <w:color w:val="auto"/>
        </w:rPr>
        <w:t>.</w:t>
      </w:r>
      <w:r w:rsidRPr="00A07409">
        <w:rPr>
          <w:rStyle w:val="Emphasis"/>
          <w:b w:val="0"/>
          <w:bCs w:val="0"/>
          <w:i w:val="0"/>
          <w:iCs w:val="0"/>
          <w:color w:val="auto"/>
        </w:rPr>
        <w:t>.</w:t>
      </w:r>
    </w:p>
    <w:p w14:paraId="0BE21535" w14:textId="77777777" w:rsidR="0052521A" w:rsidRPr="00A07409" w:rsidRDefault="0052521A" w:rsidP="009F6DD4">
      <w:pPr>
        <w:pStyle w:val="NoSpacing"/>
        <w:spacing w:line="276" w:lineRule="auto"/>
        <w:rPr>
          <w:rStyle w:val="Emphasis"/>
          <w:b w:val="0"/>
          <w:bCs w:val="0"/>
          <w:i w:val="0"/>
          <w:iCs w:val="0"/>
          <w:color w:val="auto"/>
        </w:rPr>
      </w:pPr>
    </w:p>
    <w:p w14:paraId="7B5448E0" w14:textId="77777777" w:rsidR="0052521A" w:rsidRPr="00A07409" w:rsidRDefault="0052521A" w:rsidP="009F6DD4">
      <w:pPr>
        <w:pStyle w:val="NoSpacing"/>
        <w:spacing w:line="276" w:lineRule="auto"/>
        <w:rPr>
          <w:rStyle w:val="Emphasis"/>
          <w:b w:val="0"/>
          <w:bCs w:val="0"/>
          <w:i w:val="0"/>
          <w:iCs w:val="0"/>
          <w:color w:val="auto"/>
        </w:rPr>
      </w:pPr>
      <w:r w:rsidRPr="00A07409">
        <w:rPr>
          <w:rStyle w:val="Emphasis"/>
          <w:b w:val="0"/>
          <w:bCs w:val="0"/>
          <w:i w:val="0"/>
          <w:iCs w:val="0"/>
          <w:color w:val="auto"/>
        </w:rPr>
        <w:t>Uptake of COVID-19 vaccines across Care Home settings has been very high however we should continue to help to limit the spread of COVID-19 through social distancing and adherence to the infection prevention and control (IPC) measures described below</w:t>
      </w:r>
      <w:r w:rsidR="001D74DC" w:rsidRPr="00A07409">
        <w:rPr>
          <w:rStyle w:val="Emphasis"/>
          <w:b w:val="0"/>
          <w:bCs w:val="0"/>
          <w:i w:val="0"/>
          <w:iCs w:val="0"/>
          <w:color w:val="auto"/>
        </w:rPr>
        <w:t>, particularly during times of outbreak</w:t>
      </w:r>
      <w:r w:rsidRPr="00A07409">
        <w:rPr>
          <w:rStyle w:val="Emphasis"/>
          <w:b w:val="0"/>
          <w:bCs w:val="0"/>
          <w:i w:val="0"/>
          <w:iCs w:val="0"/>
          <w:color w:val="auto"/>
        </w:rPr>
        <w:t>.</w:t>
      </w:r>
    </w:p>
    <w:p w14:paraId="6B7CA32C" w14:textId="77777777" w:rsidR="0052521A" w:rsidRPr="00A07409" w:rsidRDefault="0052521A" w:rsidP="009F6DD4">
      <w:pPr>
        <w:pStyle w:val="NoSpacing"/>
        <w:spacing w:line="276" w:lineRule="auto"/>
        <w:rPr>
          <w:rStyle w:val="Emphasis"/>
          <w:b w:val="0"/>
          <w:bCs w:val="0"/>
          <w:i w:val="0"/>
          <w:iCs w:val="0"/>
          <w:color w:val="auto"/>
        </w:rPr>
      </w:pPr>
    </w:p>
    <w:p w14:paraId="278CBB1C" w14:textId="77777777" w:rsidR="0052521A" w:rsidRPr="00A07409" w:rsidRDefault="0052521A" w:rsidP="009F6DD4">
      <w:pPr>
        <w:pStyle w:val="NoSpacing"/>
        <w:spacing w:line="276" w:lineRule="auto"/>
        <w:rPr>
          <w:rStyle w:val="Emphasis"/>
          <w:b w:val="0"/>
          <w:bCs w:val="0"/>
          <w:i w:val="0"/>
          <w:iCs w:val="0"/>
          <w:color w:val="auto"/>
        </w:rPr>
      </w:pPr>
      <w:r w:rsidRPr="00A07409">
        <w:rPr>
          <w:rStyle w:val="Emphasis"/>
          <w:b w:val="0"/>
          <w:bCs w:val="0"/>
          <w:i w:val="0"/>
          <w:iCs w:val="0"/>
          <w:color w:val="auto"/>
        </w:rPr>
        <w:t xml:space="preserve">The PHA has produced a number of FAQs on COVID-19 vaccinations, including information on safety, effectiveness and side effects amongst other topics. These can be accessed here: </w:t>
      </w:r>
      <w:hyperlink r:id="rId24" w:history="1">
        <w:r w:rsidRPr="00A07409">
          <w:rPr>
            <w:rStyle w:val="Hyperlink"/>
          </w:rPr>
          <w:t>FAQs</w:t>
        </w:r>
      </w:hyperlink>
      <w:r w:rsidR="0034527C" w:rsidRPr="00A07409">
        <w:rPr>
          <w:rStyle w:val="Emphasis"/>
          <w:b w:val="0"/>
          <w:bCs w:val="0"/>
          <w:i w:val="0"/>
          <w:iCs w:val="0"/>
          <w:color w:val="auto"/>
        </w:rPr>
        <w:t>.</w:t>
      </w:r>
      <w:r w:rsidR="00D63479" w:rsidRPr="00A07409">
        <w:rPr>
          <w:rStyle w:val="Emphasis"/>
          <w:b w:val="0"/>
          <w:bCs w:val="0"/>
          <w:i w:val="0"/>
          <w:iCs w:val="0"/>
          <w:color w:val="auto"/>
        </w:rPr>
        <w:t xml:space="preserve"> </w:t>
      </w:r>
      <w:r w:rsidR="00080D16" w:rsidRPr="00A07409">
        <w:rPr>
          <w:rStyle w:val="Emphasis"/>
          <w:b w:val="0"/>
          <w:bCs w:val="0"/>
          <w:i w:val="0"/>
          <w:iCs w:val="0"/>
          <w:color w:val="auto"/>
        </w:rPr>
        <w:t xml:space="preserve">A helpful COVID-19 vaccine poster, containing commonly asked questions, has also been included in Appendix </w:t>
      </w:r>
      <w:r w:rsidR="00C61531" w:rsidRPr="00A07409">
        <w:rPr>
          <w:rStyle w:val="Emphasis"/>
          <w:b w:val="0"/>
          <w:bCs w:val="0"/>
          <w:i w:val="0"/>
          <w:iCs w:val="0"/>
          <w:color w:val="auto"/>
        </w:rPr>
        <w:t>10</w:t>
      </w:r>
      <w:r w:rsidR="00080D16" w:rsidRPr="00A07409">
        <w:rPr>
          <w:rStyle w:val="Emphasis"/>
          <w:b w:val="0"/>
          <w:bCs w:val="0"/>
          <w:i w:val="0"/>
          <w:iCs w:val="0"/>
          <w:color w:val="auto"/>
        </w:rPr>
        <w:t xml:space="preserve"> of this pack.</w:t>
      </w:r>
    </w:p>
    <w:p w14:paraId="3D96E629" w14:textId="77777777" w:rsidR="000068B1" w:rsidRDefault="000068B1" w:rsidP="009F6DD4">
      <w:pPr>
        <w:pStyle w:val="Heading4"/>
        <w:spacing w:line="276" w:lineRule="auto"/>
      </w:pPr>
    </w:p>
    <w:p w14:paraId="6B75AEBB" w14:textId="40D81B2A" w:rsidR="0052521A" w:rsidRPr="00A07409" w:rsidRDefault="0052521A" w:rsidP="009F6DD4">
      <w:pPr>
        <w:pStyle w:val="Heading4"/>
        <w:spacing w:line="276" w:lineRule="auto"/>
      </w:pPr>
      <w:r w:rsidRPr="00A07409">
        <w:t>Vaccination and COVID-19 Testing</w:t>
      </w:r>
    </w:p>
    <w:p w14:paraId="22909E46" w14:textId="37153183" w:rsidR="0052521A" w:rsidRPr="00A07409" w:rsidRDefault="0052521A" w:rsidP="009F6DD4">
      <w:pPr>
        <w:pStyle w:val="NoSpacing"/>
        <w:spacing w:line="276" w:lineRule="auto"/>
      </w:pPr>
      <w:r w:rsidRPr="00A07409">
        <w:t xml:space="preserve">Having the COVID-19 vaccine can result in side effects which are usually very minor and of short duration, such as a sore arm or a mild fever. Having a COVID-19 </w:t>
      </w:r>
      <w:r w:rsidRPr="00A07409">
        <w:lastRenderedPageBreak/>
        <w:t xml:space="preserve">vaccine </w:t>
      </w:r>
      <w:r w:rsidR="00BF41D5" w:rsidRPr="00A07409">
        <w:t>cannot</w:t>
      </w:r>
      <w:r w:rsidRPr="00A07409">
        <w:t xml:space="preserve"> cause the individual to </w:t>
      </w:r>
      <w:r w:rsidR="001141C8" w:rsidRPr="00A07409">
        <w:t xml:space="preserve">develop </w:t>
      </w:r>
      <w:r w:rsidRPr="00A07409">
        <w:t>a positive COVID-19 test result. In the weeks or months after having a COVID-19 vaccine, if a person becomes symptomatic or has a positive</w:t>
      </w:r>
      <w:r w:rsidR="001D1C4C" w:rsidRPr="00A07409">
        <w:t xml:space="preserve"> LFD</w:t>
      </w:r>
      <w:r w:rsidRPr="00A07409">
        <w:t xml:space="preserve"> test, they should be treated in the same way as someone who has not had the vaccine i.e. immediate isolation or exclusion and testing as appropriate. The PHA should be advised of </w:t>
      </w:r>
      <w:r w:rsidR="009F6DD4">
        <w:t xml:space="preserve">two or more </w:t>
      </w:r>
      <w:r w:rsidRPr="00A07409">
        <w:t xml:space="preserve">cases </w:t>
      </w:r>
      <w:r w:rsidR="009F6DD4">
        <w:t xml:space="preserve">within the same facility. </w:t>
      </w:r>
      <w:r w:rsidRPr="00A07409">
        <w:t>(symptomatic and/or positive tests).  This information, unless urgent, can be shared with the PHA on the next working day or at the weekend, between 9-5pm.</w:t>
      </w:r>
    </w:p>
    <w:p w14:paraId="2114B0C2" w14:textId="77777777" w:rsidR="00DC2C8A" w:rsidRPr="00A07409" w:rsidRDefault="00DC2C8A" w:rsidP="009F6DD4">
      <w:pPr>
        <w:pStyle w:val="NoSpacing"/>
        <w:spacing w:line="276" w:lineRule="auto"/>
      </w:pPr>
    </w:p>
    <w:p w14:paraId="31CDC756" w14:textId="6772EC13" w:rsidR="00DC2C8A" w:rsidRPr="009F6DD4" w:rsidRDefault="001A38E4" w:rsidP="009F6DD4">
      <w:pPr>
        <w:pStyle w:val="NoSpacing"/>
        <w:spacing w:line="276" w:lineRule="auto"/>
        <w:rPr>
          <w:b/>
          <w:sz w:val="28"/>
          <w:szCs w:val="22"/>
        </w:rPr>
      </w:pPr>
      <w:r w:rsidRPr="009F6DD4">
        <w:rPr>
          <w:b/>
          <w:sz w:val="28"/>
          <w:szCs w:val="22"/>
        </w:rPr>
        <w:t>COVID-19 Vaccination during outbreak</w:t>
      </w:r>
    </w:p>
    <w:p w14:paraId="44898416" w14:textId="77777777" w:rsidR="001A38E4" w:rsidRPr="00A07409" w:rsidRDefault="001A38E4" w:rsidP="009F6DD4">
      <w:pPr>
        <w:pStyle w:val="NoSpacing"/>
        <w:spacing w:line="276" w:lineRule="auto"/>
      </w:pPr>
      <w:r w:rsidRPr="00A07409">
        <w:t xml:space="preserve">If a care home is experiencing an outbreak the vaccine programme can go ahead as normal. </w:t>
      </w:r>
    </w:p>
    <w:p w14:paraId="6A9D1868" w14:textId="3ED7946E" w:rsidR="0052521A" w:rsidRPr="00A07409" w:rsidRDefault="0052521A" w:rsidP="009F6DD4">
      <w:pPr>
        <w:pStyle w:val="Heading3"/>
        <w:spacing w:line="276" w:lineRule="auto"/>
        <w:rPr>
          <w:rStyle w:val="Emphasis"/>
          <w:b/>
          <w:bCs w:val="0"/>
          <w:i w:val="0"/>
          <w:iCs w:val="0"/>
          <w:color w:val="auto"/>
        </w:rPr>
      </w:pPr>
      <w:bookmarkStart w:id="6" w:name="_Toc122609516"/>
      <w:r w:rsidRPr="00A07409">
        <w:t>Influenza V</w:t>
      </w:r>
      <w:r w:rsidRPr="00A07409">
        <w:rPr>
          <w:rStyle w:val="Emphasis"/>
          <w:b/>
          <w:bCs w:val="0"/>
          <w:i w:val="0"/>
          <w:iCs w:val="0"/>
          <w:color w:val="auto"/>
        </w:rPr>
        <w:t>accines</w:t>
      </w:r>
      <w:bookmarkEnd w:id="6"/>
    </w:p>
    <w:p w14:paraId="0B5B434F" w14:textId="0C96276C" w:rsidR="0052521A" w:rsidRPr="009F6DD4" w:rsidRDefault="0052521A" w:rsidP="009F6DD4">
      <w:pPr>
        <w:pStyle w:val="NoSpacing"/>
        <w:spacing w:line="276" w:lineRule="auto"/>
      </w:pPr>
      <w:r w:rsidRPr="00A07409">
        <w:rPr>
          <w:rStyle w:val="Emphasis"/>
          <w:b w:val="0"/>
          <w:bCs w:val="0"/>
          <w:i w:val="0"/>
          <w:iCs w:val="0"/>
          <w:color w:val="auto"/>
        </w:rPr>
        <w:t>Influenza vaccines are available during flu season and vulnerable populations and staff working w</w:t>
      </w:r>
      <w:r w:rsidR="00D73661" w:rsidRPr="00A07409">
        <w:rPr>
          <w:rStyle w:val="Emphasis"/>
          <w:b w:val="0"/>
          <w:bCs w:val="0"/>
          <w:i w:val="0"/>
          <w:iCs w:val="0"/>
          <w:color w:val="auto"/>
        </w:rPr>
        <w:t>i</w:t>
      </w:r>
      <w:r w:rsidRPr="00A07409">
        <w:rPr>
          <w:rStyle w:val="Emphasis"/>
          <w:b w:val="0"/>
          <w:bCs w:val="0"/>
          <w:i w:val="0"/>
          <w:iCs w:val="0"/>
          <w:color w:val="auto"/>
        </w:rPr>
        <w:t xml:space="preserve">th them, should be </w:t>
      </w:r>
      <w:r w:rsidR="001141C8" w:rsidRPr="00A07409">
        <w:rPr>
          <w:rStyle w:val="Emphasis"/>
          <w:b w:val="0"/>
          <w:bCs w:val="0"/>
          <w:i w:val="0"/>
          <w:iCs w:val="0"/>
          <w:color w:val="auto"/>
        </w:rPr>
        <w:t xml:space="preserve">actively </w:t>
      </w:r>
      <w:r w:rsidRPr="00A07409">
        <w:rPr>
          <w:rStyle w:val="Emphasis"/>
          <w:b w:val="0"/>
          <w:bCs w:val="0"/>
          <w:i w:val="0"/>
          <w:iCs w:val="0"/>
          <w:color w:val="auto"/>
        </w:rPr>
        <w:t>encouraged to have the ‘flu’ vaccine</w:t>
      </w:r>
      <w:r w:rsidR="00D73661" w:rsidRPr="00A07409">
        <w:rPr>
          <w:rStyle w:val="Emphasis"/>
          <w:b w:val="0"/>
          <w:bCs w:val="0"/>
          <w:i w:val="0"/>
          <w:iCs w:val="0"/>
          <w:color w:val="auto"/>
        </w:rPr>
        <w:t>.</w:t>
      </w:r>
      <w:r w:rsidR="00BF531C" w:rsidRPr="00A07409">
        <w:tab/>
      </w:r>
    </w:p>
    <w:p w14:paraId="31BAFEBE" w14:textId="36C42DD9" w:rsidR="007D63AB" w:rsidRPr="00A07409" w:rsidRDefault="009F6DD4" w:rsidP="009F6DD4">
      <w:pPr>
        <w:pStyle w:val="Heading2"/>
        <w:rPr>
          <w:rFonts w:eastAsia="Calibri"/>
          <w:lang w:eastAsia="en-US"/>
        </w:rPr>
      </w:pPr>
      <w:bookmarkStart w:id="7" w:name="_Toc122609517"/>
      <w:r>
        <w:rPr>
          <w:rFonts w:eastAsia="Calibri"/>
          <w:lang w:eastAsia="en-US"/>
        </w:rPr>
        <w:t>3. Case definition for respiratory illness, including COVID-19</w:t>
      </w:r>
      <w:bookmarkEnd w:id="7"/>
    </w:p>
    <w:p w14:paraId="3CBCCAC0" w14:textId="77777777" w:rsidR="007D63AB" w:rsidRPr="00A07409" w:rsidRDefault="007D63AB" w:rsidP="007D63AB">
      <w:pPr>
        <w:autoSpaceDE w:val="0"/>
        <w:autoSpaceDN w:val="0"/>
        <w:adjustRightInd w:val="0"/>
        <w:spacing w:after="200" w:line="276" w:lineRule="auto"/>
        <w:contextualSpacing/>
        <w:rPr>
          <w:rFonts w:eastAsia="Calibri"/>
          <w:b/>
          <w:bCs/>
          <w:i/>
          <w:iCs/>
          <w:lang w:eastAsia="en-US"/>
        </w:rPr>
      </w:pPr>
    </w:p>
    <w:p w14:paraId="11C3C3D8" w14:textId="08D8F77E" w:rsidR="00B228A3" w:rsidRPr="00A07409" w:rsidRDefault="00B228A3" w:rsidP="009F6DD4">
      <w:pPr>
        <w:autoSpaceDE w:val="0"/>
        <w:autoSpaceDN w:val="0"/>
        <w:adjustRightInd w:val="0"/>
        <w:spacing w:after="200" w:line="276" w:lineRule="auto"/>
        <w:contextualSpacing/>
        <w:rPr>
          <w:rFonts w:eastAsia="Calibri"/>
          <w:sz w:val="24"/>
          <w:szCs w:val="24"/>
          <w:lang w:eastAsia="en-US"/>
        </w:rPr>
      </w:pPr>
      <w:r w:rsidRPr="00A07409">
        <w:rPr>
          <w:rFonts w:eastAsia="Calibri"/>
          <w:sz w:val="24"/>
          <w:szCs w:val="24"/>
          <w:lang w:eastAsia="en-US"/>
        </w:rPr>
        <w:t xml:space="preserve">The clinical presentation and symptoms of COVID-19 have changed significantly since the start of the pandemic. The three cardinal symptoms associated with COVID-19 - cough, temperature and loss of smell and taste - were the symptoms that best predicted that an individual had COVID-19 at earlier stages in the pandemic, although we have always advised that there were other symptoms of COVID-19. Currently, the most common symptoms of COVID-19 are similar to other respiratory viruses such as influenza and include: </w:t>
      </w:r>
    </w:p>
    <w:p w14:paraId="1E3CFCBA" w14:textId="77777777" w:rsidR="00B228A3" w:rsidRPr="00A07409" w:rsidRDefault="00B228A3" w:rsidP="009F6DD4">
      <w:pPr>
        <w:autoSpaceDE w:val="0"/>
        <w:autoSpaceDN w:val="0"/>
        <w:adjustRightInd w:val="0"/>
        <w:spacing w:line="276" w:lineRule="auto"/>
        <w:rPr>
          <w:rFonts w:eastAsia="Calibri"/>
          <w:sz w:val="24"/>
          <w:szCs w:val="24"/>
          <w:lang w:eastAsia="en-US"/>
        </w:rPr>
      </w:pPr>
    </w:p>
    <w:p w14:paraId="24B83B72"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continuous cough; </w:t>
      </w:r>
    </w:p>
    <w:p w14:paraId="4ACD5004"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high temperature, fever or chills; </w:t>
      </w:r>
    </w:p>
    <w:p w14:paraId="41838DDB"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loss of, or change in, your normal sense of taste or smell </w:t>
      </w:r>
    </w:p>
    <w:p w14:paraId="6EE5F3AE"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shortness of breath; </w:t>
      </w:r>
    </w:p>
    <w:p w14:paraId="06C25459"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unexplained tiredness, lack of energy; </w:t>
      </w:r>
    </w:p>
    <w:p w14:paraId="682A90CE"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muscle aches or pains that are not due to exercise; </w:t>
      </w:r>
    </w:p>
    <w:p w14:paraId="44020AB3"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not wanting to eat or not feeling hungry; </w:t>
      </w:r>
    </w:p>
    <w:p w14:paraId="1D614308"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 xml:space="preserve">headache that is unusual or longer lasting than usual; </w:t>
      </w:r>
    </w:p>
    <w:p w14:paraId="375540C1" w14:textId="77777777" w:rsidR="00B228A3" w:rsidRPr="00A07409" w:rsidRDefault="00B228A3" w:rsidP="009F6DD4">
      <w:pPr>
        <w:numPr>
          <w:ilvl w:val="0"/>
          <w:numId w:val="46"/>
        </w:numPr>
        <w:autoSpaceDE w:val="0"/>
        <w:autoSpaceDN w:val="0"/>
        <w:adjustRightInd w:val="0"/>
        <w:spacing w:after="45" w:line="276" w:lineRule="auto"/>
        <w:contextualSpacing/>
        <w:rPr>
          <w:rFonts w:eastAsia="Calibri"/>
          <w:sz w:val="24"/>
          <w:szCs w:val="24"/>
          <w:lang w:eastAsia="en-US"/>
        </w:rPr>
      </w:pPr>
      <w:r w:rsidRPr="00A07409">
        <w:rPr>
          <w:rFonts w:eastAsia="Calibri"/>
          <w:sz w:val="24"/>
          <w:szCs w:val="24"/>
          <w:lang w:eastAsia="en-US"/>
        </w:rPr>
        <w:t>sore throat, stuffy or runny nose;</w:t>
      </w:r>
    </w:p>
    <w:p w14:paraId="5CA20474" w14:textId="67424C2B" w:rsidR="00B228A3" w:rsidRPr="00A07409" w:rsidRDefault="00B228A3" w:rsidP="009F6DD4">
      <w:pPr>
        <w:numPr>
          <w:ilvl w:val="0"/>
          <w:numId w:val="46"/>
        </w:numPr>
        <w:autoSpaceDE w:val="0"/>
        <w:autoSpaceDN w:val="0"/>
        <w:adjustRightInd w:val="0"/>
        <w:spacing w:after="200" w:line="276" w:lineRule="auto"/>
        <w:contextualSpacing/>
        <w:rPr>
          <w:rFonts w:eastAsia="Calibri"/>
          <w:sz w:val="24"/>
          <w:szCs w:val="24"/>
          <w:lang w:eastAsia="en-US"/>
        </w:rPr>
      </w:pPr>
      <w:r w:rsidRPr="00A07409">
        <w:rPr>
          <w:rFonts w:eastAsia="Calibri"/>
          <w:sz w:val="24"/>
          <w:szCs w:val="24"/>
          <w:lang w:eastAsia="en-US"/>
        </w:rPr>
        <w:t xml:space="preserve">diarrhoea, feeling sick or being sick. </w:t>
      </w:r>
    </w:p>
    <w:p w14:paraId="7570EA61" w14:textId="07DC8680" w:rsidR="006327DB" w:rsidRPr="009F6DD4" w:rsidRDefault="006327DB" w:rsidP="009F6DD4">
      <w:pPr>
        <w:autoSpaceDE w:val="0"/>
        <w:autoSpaceDN w:val="0"/>
        <w:adjustRightInd w:val="0"/>
        <w:spacing w:after="200" w:line="276" w:lineRule="auto"/>
        <w:contextualSpacing/>
        <w:rPr>
          <w:rFonts w:eastAsia="Calibri"/>
          <w:szCs w:val="24"/>
          <w:lang w:eastAsia="en-US"/>
        </w:rPr>
      </w:pPr>
    </w:p>
    <w:p w14:paraId="251B08AF" w14:textId="77777777" w:rsidR="006327DB" w:rsidRPr="009F6DD4" w:rsidRDefault="006327DB" w:rsidP="009F6DD4">
      <w:pPr>
        <w:spacing w:after="200" w:line="276" w:lineRule="auto"/>
        <w:rPr>
          <w:rFonts w:eastAsia="Calibri"/>
          <w:sz w:val="24"/>
          <w:szCs w:val="28"/>
        </w:rPr>
      </w:pPr>
      <w:r w:rsidRPr="009F6DD4">
        <w:rPr>
          <w:rFonts w:eastAsia="Calibri"/>
          <w:sz w:val="24"/>
          <w:szCs w:val="28"/>
        </w:rPr>
        <w:t xml:space="preserve">Regardless of their vaccination status, older people in care homes may present with more nuanced symptoms of respiratory illness such as new onset confusion, </w:t>
      </w:r>
      <w:r w:rsidRPr="009F6DD4">
        <w:rPr>
          <w:rFonts w:eastAsia="Calibri"/>
          <w:sz w:val="24"/>
          <w:szCs w:val="28"/>
        </w:rPr>
        <w:lastRenderedPageBreak/>
        <w:t xml:space="preserve">reduced alertness, reduced mobility, or diarrhoea and they sometimes do not develop fever. Care home staff should remain vigilant for new symptoms in residents and also be aware of reports of circulating respiratory virus in their geographical area. </w:t>
      </w:r>
    </w:p>
    <w:p w14:paraId="5023B54F" w14:textId="33A1B724" w:rsidR="00B228A3" w:rsidRPr="00A07409" w:rsidRDefault="00B228A3" w:rsidP="009F6DD4">
      <w:pPr>
        <w:spacing w:after="200" w:line="276" w:lineRule="auto"/>
        <w:contextualSpacing/>
        <w:rPr>
          <w:rFonts w:eastAsia="Calibri"/>
          <w:sz w:val="24"/>
          <w:szCs w:val="24"/>
          <w:lang w:eastAsia="en-US"/>
        </w:rPr>
      </w:pPr>
      <w:r w:rsidRPr="00A07409">
        <w:rPr>
          <w:rFonts w:eastAsia="Calibri"/>
          <w:sz w:val="24"/>
          <w:szCs w:val="24"/>
          <w:lang w:eastAsia="en-US"/>
        </w:rPr>
        <w:t xml:space="preserve">Individuals with symptoms suggestive of COVID-19 should isolate and take a lateral flow device (LFD) test immediately. A PCR test is no longer needed. </w:t>
      </w:r>
    </w:p>
    <w:p w14:paraId="04EF8386" w14:textId="77777777" w:rsidR="00B228A3" w:rsidRPr="00A07409" w:rsidRDefault="00B228A3" w:rsidP="009F6DD4">
      <w:pPr>
        <w:spacing w:line="276" w:lineRule="auto"/>
        <w:ind w:left="720"/>
        <w:contextualSpacing/>
        <w:rPr>
          <w:rFonts w:eastAsia="Calibri"/>
          <w:sz w:val="24"/>
          <w:szCs w:val="24"/>
          <w:lang w:eastAsia="en-US"/>
        </w:rPr>
      </w:pPr>
    </w:p>
    <w:p w14:paraId="23D77409" w14:textId="291768C2" w:rsidR="00B228A3" w:rsidRPr="00D74262" w:rsidRDefault="00B228A3" w:rsidP="009F6DD4">
      <w:pPr>
        <w:pStyle w:val="ListParagraph"/>
        <w:numPr>
          <w:ilvl w:val="0"/>
          <w:numId w:val="56"/>
        </w:numPr>
        <w:spacing w:after="200" w:line="276" w:lineRule="auto"/>
        <w:rPr>
          <w:rFonts w:eastAsia="Calibri"/>
          <w:sz w:val="24"/>
          <w:szCs w:val="24"/>
          <w:lang w:eastAsia="en-US"/>
        </w:rPr>
      </w:pPr>
      <w:r w:rsidRPr="00D74262">
        <w:rPr>
          <w:rFonts w:eastAsia="Calibri"/>
          <w:sz w:val="24"/>
          <w:szCs w:val="24"/>
          <w:u w:val="single"/>
          <w:lang w:eastAsia="en-US"/>
        </w:rPr>
        <w:t>If the LFD test result is positive</w:t>
      </w:r>
      <w:r w:rsidRPr="00D74262">
        <w:rPr>
          <w:rFonts w:eastAsia="Calibri"/>
          <w:sz w:val="24"/>
          <w:szCs w:val="24"/>
          <w:lang w:eastAsia="en-US"/>
        </w:rPr>
        <w:t xml:space="preserve"> the individual should isolate in line with current guidance. </w:t>
      </w:r>
    </w:p>
    <w:p w14:paraId="1B8B4ECB" w14:textId="1CAE2BFD" w:rsidR="00B228A3" w:rsidRPr="00D74262" w:rsidRDefault="009F6DD4" w:rsidP="00D74262">
      <w:pPr>
        <w:pStyle w:val="ListParagraph"/>
        <w:numPr>
          <w:ilvl w:val="0"/>
          <w:numId w:val="56"/>
        </w:numPr>
        <w:spacing w:after="200" w:line="276" w:lineRule="auto"/>
        <w:rPr>
          <w:rFonts w:eastAsia="Calibri"/>
          <w:sz w:val="24"/>
          <w:szCs w:val="24"/>
          <w:lang w:eastAsia="en-US"/>
        </w:rPr>
      </w:pPr>
      <w:r w:rsidRPr="007074BD">
        <w:rPr>
          <w:rFonts w:eastAsia="Calibri"/>
          <w:sz w:val="24"/>
          <w:szCs w:val="24"/>
          <w:u w:val="single"/>
          <w:lang w:eastAsia="en-US"/>
        </w:rPr>
        <w:t>I</w:t>
      </w:r>
      <w:r w:rsidR="00B228A3" w:rsidRPr="007074BD">
        <w:rPr>
          <w:rFonts w:eastAsia="Calibri"/>
          <w:sz w:val="24"/>
          <w:szCs w:val="24"/>
          <w:u w:val="single"/>
          <w:lang w:eastAsia="en-US"/>
        </w:rPr>
        <w:t>f the LFD test is negative</w:t>
      </w:r>
      <w:r w:rsidR="00B228A3" w:rsidRPr="00D74262">
        <w:rPr>
          <w:rFonts w:eastAsia="Calibri"/>
          <w:sz w:val="24"/>
          <w:szCs w:val="24"/>
          <w:lang w:eastAsia="en-US"/>
        </w:rPr>
        <w:t xml:space="preserve">, </w:t>
      </w:r>
      <w:r w:rsidR="006327DB" w:rsidRPr="00D74262">
        <w:rPr>
          <w:rFonts w:eastAsia="Calibri"/>
          <w:sz w:val="24"/>
          <w:szCs w:val="24"/>
          <w:lang w:eastAsia="en-US"/>
        </w:rPr>
        <w:t>it may be appropriate to consider a PCR multiplex test which could identify influenza and ascertain any further risk to others in the care home. The resident should continue to isolate for 5 days or until they have fully recovered to prevent spread of respiratory infection.</w:t>
      </w:r>
    </w:p>
    <w:p w14:paraId="3F8D3BE3" w14:textId="288B546C" w:rsidR="0052521A" w:rsidRPr="00A07409" w:rsidRDefault="009F6DD4" w:rsidP="009F6DD4">
      <w:pPr>
        <w:pStyle w:val="Heading3"/>
        <w:spacing w:line="276" w:lineRule="auto"/>
        <w:rPr>
          <w:rFonts w:eastAsia="Calibri"/>
          <w:sz w:val="24"/>
          <w:szCs w:val="24"/>
          <w:lang w:eastAsia="en-US"/>
        </w:rPr>
      </w:pPr>
      <w:bookmarkStart w:id="8" w:name="_Toc122609518"/>
      <w:r>
        <w:rPr>
          <w:rFonts w:eastAsia="Calibri"/>
          <w:sz w:val="24"/>
          <w:szCs w:val="24"/>
          <w:lang w:eastAsia="en-US"/>
        </w:rPr>
        <w:t>Evidence of transmission within the facility (outbreak definition)</w:t>
      </w:r>
      <w:bookmarkEnd w:id="8"/>
    </w:p>
    <w:p w14:paraId="283F528D" w14:textId="603E0F2A" w:rsidR="0052521A" w:rsidRPr="00A07409" w:rsidRDefault="0052521A" w:rsidP="009F6DD4">
      <w:pPr>
        <w:spacing w:line="276" w:lineRule="auto"/>
        <w:rPr>
          <w:rFonts w:eastAsia="Calibri"/>
          <w:sz w:val="24"/>
          <w:szCs w:val="24"/>
          <w:lang w:eastAsia="en-US"/>
        </w:rPr>
      </w:pPr>
      <w:r w:rsidRPr="00A07409">
        <w:rPr>
          <w:rFonts w:eastAsia="Calibri"/>
          <w:sz w:val="24"/>
          <w:szCs w:val="24"/>
          <w:lang w:eastAsia="en-US"/>
        </w:rPr>
        <w:t>1. Two (or more) confirmed cases linked by contact within the facility during the infectious period of the first confirmed case i.e.</w:t>
      </w:r>
    </w:p>
    <w:p w14:paraId="204EB1F5" w14:textId="77777777" w:rsidR="0052521A" w:rsidRPr="00A07409" w:rsidRDefault="0052521A" w:rsidP="009F6DD4">
      <w:pPr>
        <w:numPr>
          <w:ilvl w:val="0"/>
          <w:numId w:val="7"/>
        </w:numPr>
        <w:spacing w:after="200" w:line="276" w:lineRule="auto"/>
        <w:contextualSpacing/>
        <w:rPr>
          <w:rFonts w:eastAsia="Calibri"/>
          <w:sz w:val="24"/>
          <w:szCs w:val="24"/>
          <w:u w:val="single"/>
          <w:lang w:eastAsia="en-US"/>
        </w:rPr>
      </w:pPr>
      <w:r w:rsidRPr="00A07409">
        <w:rPr>
          <w:rFonts w:eastAsia="Calibri"/>
          <w:sz w:val="24"/>
          <w:szCs w:val="24"/>
          <w:lang w:eastAsia="en-US"/>
        </w:rPr>
        <w:t>Contact occurred from 2 days before and up to 14 days after symptom onset / positive test date of the first case (the infectious period).</w:t>
      </w:r>
    </w:p>
    <w:p w14:paraId="64D7B135" w14:textId="34C4266D" w:rsidR="0052521A" w:rsidRPr="00A07409" w:rsidRDefault="0052521A" w:rsidP="009F6DD4">
      <w:pPr>
        <w:spacing w:after="200" w:line="276" w:lineRule="auto"/>
        <w:rPr>
          <w:rFonts w:eastAsia="Calibri"/>
          <w:sz w:val="24"/>
          <w:szCs w:val="24"/>
          <w:lang w:eastAsia="en-US"/>
        </w:rPr>
      </w:pPr>
      <w:r w:rsidRPr="00A07409">
        <w:rPr>
          <w:rFonts w:eastAsia="Calibri"/>
          <w:sz w:val="24"/>
          <w:szCs w:val="24"/>
          <w:lang w:eastAsia="en-US"/>
        </w:rPr>
        <w:t xml:space="preserve">2. Resident case(s) with no potential transmission link outside of the facility i.e. no visitors and no visits out. </w:t>
      </w:r>
    </w:p>
    <w:p w14:paraId="25B181EF" w14:textId="2356EC88" w:rsidR="009135D3" w:rsidRPr="009F6DD4" w:rsidRDefault="009135D3" w:rsidP="009F6DD4">
      <w:pPr>
        <w:spacing w:line="276" w:lineRule="auto"/>
        <w:rPr>
          <w:rFonts w:eastAsia="Calibri"/>
          <w:sz w:val="24"/>
          <w:lang w:eastAsia="en-US"/>
        </w:rPr>
      </w:pPr>
      <w:r w:rsidRPr="009F6DD4">
        <w:rPr>
          <w:rFonts w:eastAsia="Calibri"/>
          <w:sz w:val="24"/>
          <w:lang w:eastAsia="en-US"/>
        </w:rPr>
        <w:t>3. Other criteria for contacting PHA Duty Room</w:t>
      </w:r>
    </w:p>
    <w:p w14:paraId="25D26520" w14:textId="77777777" w:rsidR="009135D3" w:rsidRPr="009F6DD4" w:rsidRDefault="009135D3" w:rsidP="009F6DD4">
      <w:pPr>
        <w:pStyle w:val="ListParagraph"/>
        <w:numPr>
          <w:ilvl w:val="0"/>
          <w:numId w:val="51"/>
        </w:numPr>
        <w:spacing w:line="276" w:lineRule="auto"/>
        <w:rPr>
          <w:rFonts w:eastAsia="Calibri"/>
          <w:sz w:val="24"/>
          <w:lang w:eastAsia="en-US"/>
        </w:rPr>
      </w:pPr>
      <w:r w:rsidRPr="009F6DD4">
        <w:rPr>
          <w:rFonts w:eastAsia="Calibri"/>
          <w:sz w:val="24"/>
          <w:lang w:eastAsia="en-US"/>
        </w:rPr>
        <w:t>Two or more hospitalisations due to respiratory illness in 48 hours</w:t>
      </w:r>
    </w:p>
    <w:p w14:paraId="137E4070" w14:textId="77777777" w:rsidR="009135D3" w:rsidRPr="009F6DD4" w:rsidRDefault="009135D3" w:rsidP="009F6DD4">
      <w:pPr>
        <w:pStyle w:val="ListParagraph"/>
        <w:numPr>
          <w:ilvl w:val="0"/>
          <w:numId w:val="51"/>
        </w:numPr>
        <w:spacing w:line="276" w:lineRule="auto"/>
        <w:rPr>
          <w:rFonts w:eastAsia="Calibri"/>
          <w:sz w:val="24"/>
          <w:lang w:eastAsia="en-US"/>
        </w:rPr>
      </w:pPr>
      <w:r w:rsidRPr="009F6DD4">
        <w:rPr>
          <w:rFonts w:eastAsia="Calibri"/>
          <w:sz w:val="24"/>
          <w:lang w:eastAsia="en-US"/>
        </w:rPr>
        <w:t>Two or more deaths due to respiratory illness within 48 hours</w:t>
      </w:r>
    </w:p>
    <w:p w14:paraId="6D7ACAEC" w14:textId="61088CCF" w:rsidR="009135D3" w:rsidRDefault="009135D3" w:rsidP="009F6DD4">
      <w:pPr>
        <w:pStyle w:val="ListParagraph"/>
        <w:numPr>
          <w:ilvl w:val="0"/>
          <w:numId w:val="51"/>
        </w:numPr>
        <w:spacing w:line="276" w:lineRule="auto"/>
        <w:rPr>
          <w:rFonts w:eastAsia="Calibri"/>
          <w:sz w:val="24"/>
          <w:lang w:eastAsia="en-US"/>
        </w:rPr>
      </w:pPr>
      <w:r w:rsidRPr="009F6DD4">
        <w:rPr>
          <w:rFonts w:eastAsia="Calibri"/>
          <w:sz w:val="24"/>
          <w:lang w:eastAsia="en-US"/>
        </w:rPr>
        <w:t>&gt;20% residents symptomatic at any stage of outbreak in the affected unit</w:t>
      </w:r>
    </w:p>
    <w:p w14:paraId="200EB9D7" w14:textId="239351C5" w:rsidR="000068B1" w:rsidRPr="009F6DD4" w:rsidRDefault="000068B1" w:rsidP="009F6DD4">
      <w:pPr>
        <w:pStyle w:val="ListParagraph"/>
        <w:numPr>
          <w:ilvl w:val="0"/>
          <w:numId w:val="51"/>
        </w:numPr>
        <w:spacing w:line="276" w:lineRule="auto"/>
        <w:rPr>
          <w:rFonts w:eastAsia="Calibri"/>
          <w:sz w:val="24"/>
          <w:lang w:eastAsia="en-US"/>
        </w:rPr>
      </w:pPr>
      <w:r>
        <w:rPr>
          <w:rFonts w:eastAsia="Calibri"/>
          <w:sz w:val="24"/>
          <w:lang w:eastAsia="en-US"/>
        </w:rPr>
        <w:t>Significant concerns not addressed by the guidance</w:t>
      </w:r>
    </w:p>
    <w:p w14:paraId="41B619AB" w14:textId="198D3E3A" w:rsidR="0052521A" w:rsidRPr="00A07409" w:rsidRDefault="009F6DD4" w:rsidP="009F6DD4">
      <w:pPr>
        <w:pStyle w:val="Heading3"/>
        <w:spacing w:line="276" w:lineRule="auto"/>
        <w:rPr>
          <w:sz w:val="24"/>
          <w:szCs w:val="24"/>
        </w:rPr>
      </w:pPr>
      <w:bookmarkStart w:id="9" w:name="_Toc122609519"/>
      <w:r>
        <w:rPr>
          <w:sz w:val="24"/>
          <w:szCs w:val="24"/>
        </w:rPr>
        <w:t>Household or close contacts</w:t>
      </w:r>
      <w:bookmarkEnd w:id="9"/>
    </w:p>
    <w:p w14:paraId="1D6EC730" w14:textId="021AB5D1" w:rsidR="0069350A" w:rsidRPr="009F6DD4" w:rsidRDefault="0069350A" w:rsidP="009F6DD4">
      <w:pPr>
        <w:autoSpaceDE w:val="0"/>
        <w:autoSpaceDN w:val="0"/>
        <w:adjustRightInd w:val="0"/>
        <w:spacing w:line="276" w:lineRule="auto"/>
        <w:jc w:val="both"/>
        <w:rPr>
          <w:color w:val="000000"/>
          <w:sz w:val="24"/>
          <w:szCs w:val="24"/>
        </w:rPr>
      </w:pPr>
      <w:r w:rsidRPr="009F6DD4">
        <w:rPr>
          <w:color w:val="000000"/>
          <w:sz w:val="24"/>
          <w:szCs w:val="24"/>
        </w:rPr>
        <w:t xml:space="preserve">Residents who are asymptomatic (residents who do not have symptoms) do not need to isolate or undertake any testing if they are either suspected or confirmed as a close contact of an individual who has tested positive for a respiratory infection such as COVID-19 or Influenza either through exposure within the care home or during a visit out of the home setting. </w:t>
      </w:r>
    </w:p>
    <w:p w14:paraId="449FEB42" w14:textId="1689711A" w:rsidR="0069350A" w:rsidRPr="009F6DD4" w:rsidRDefault="0069350A" w:rsidP="009F6DD4">
      <w:pPr>
        <w:autoSpaceDE w:val="0"/>
        <w:autoSpaceDN w:val="0"/>
        <w:adjustRightInd w:val="0"/>
        <w:spacing w:line="276" w:lineRule="auto"/>
        <w:jc w:val="both"/>
        <w:rPr>
          <w:color w:val="000000"/>
          <w:sz w:val="24"/>
          <w:szCs w:val="24"/>
        </w:rPr>
      </w:pPr>
      <w:r w:rsidRPr="009F6DD4">
        <w:rPr>
          <w:color w:val="000000"/>
          <w:sz w:val="24"/>
          <w:szCs w:val="24"/>
        </w:rPr>
        <w:t>Care Home staff should remain vigilant for symptoms of respiratory infection in any resident</w:t>
      </w:r>
      <w:r w:rsidR="009F6DD4" w:rsidRPr="009F6DD4">
        <w:rPr>
          <w:color w:val="000000"/>
          <w:sz w:val="24"/>
          <w:szCs w:val="24"/>
        </w:rPr>
        <w:t>.</w:t>
      </w:r>
    </w:p>
    <w:p w14:paraId="332E8DF4" w14:textId="77777777" w:rsidR="00D74262" w:rsidRPr="009F6DD4" w:rsidRDefault="00D74262" w:rsidP="009F6DD4">
      <w:pPr>
        <w:spacing w:line="276" w:lineRule="auto"/>
        <w:rPr>
          <w:rStyle w:val="Emphasis"/>
          <w:b w:val="0"/>
          <w:i w:val="0"/>
          <w:sz w:val="24"/>
          <w:szCs w:val="24"/>
        </w:rPr>
      </w:pPr>
    </w:p>
    <w:p w14:paraId="6A4B643D" w14:textId="77777777" w:rsidR="00D74262" w:rsidRDefault="00CB5679" w:rsidP="009F6DD4">
      <w:pPr>
        <w:spacing w:line="276" w:lineRule="auto"/>
        <w:rPr>
          <w:rStyle w:val="Emphasis"/>
          <w:i w:val="0"/>
          <w:color w:val="auto"/>
          <w:sz w:val="24"/>
          <w:szCs w:val="24"/>
        </w:rPr>
      </w:pPr>
      <w:r w:rsidRPr="009F6DD4">
        <w:rPr>
          <w:rStyle w:val="Emphasis"/>
          <w:i w:val="0"/>
          <w:color w:val="auto"/>
          <w:sz w:val="24"/>
          <w:szCs w:val="24"/>
        </w:rPr>
        <w:t>Regarding attendance to the Care Home:</w:t>
      </w:r>
    </w:p>
    <w:p w14:paraId="63E1640B" w14:textId="6EDB3349" w:rsidR="00CB5679" w:rsidRPr="009F6DD4" w:rsidRDefault="00CB5679" w:rsidP="009F6DD4">
      <w:pPr>
        <w:spacing w:line="276" w:lineRule="auto"/>
        <w:rPr>
          <w:rStyle w:val="Emphasis"/>
          <w:b w:val="0"/>
          <w:i w:val="0"/>
          <w:color w:val="auto"/>
          <w:sz w:val="24"/>
          <w:szCs w:val="24"/>
        </w:rPr>
      </w:pPr>
      <w:r w:rsidRPr="009F6DD4">
        <w:rPr>
          <w:rStyle w:val="Emphasis"/>
          <w:b w:val="0"/>
          <w:i w:val="0"/>
          <w:color w:val="auto"/>
          <w:sz w:val="24"/>
          <w:szCs w:val="24"/>
        </w:rPr>
        <w:t>Care home staff who are a household or overnight contact of a case of COVID-19 and who have direct contact with residents</w:t>
      </w:r>
      <w:r w:rsidR="00AD3C07" w:rsidRPr="009F6DD4">
        <w:rPr>
          <w:rStyle w:val="Emphasis"/>
          <w:b w:val="0"/>
          <w:i w:val="0"/>
          <w:color w:val="auto"/>
          <w:sz w:val="24"/>
          <w:szCs w:val="24"/>
        </w:rPr>
        <w:t xml:space="preserve"> should be vigilant for developing symptoms</w:t>
      </w:r>
      <w:r w:rsidR="0054145A" w:rsidRPr="009F6DD4">
        <w:rPr>
          <w:rStyle w:val="Emphasis"/>
          <w:b w:val="0"/>
          <w:i w:val="0"/>
          <w:color w:val="auto"/>
          <w:sz w:val="24"/>
          <w:szCs w:val="24"/>
        </w:rPr>
        <w:t xml:space="preserve"> </w:t>
      </w:r>
      <w:r w:rsidR="00AD3C07" w:rsidRPr="009F6DD4">
        <w:rPr>
          <w:rStyle w:val="Emphasis"/>
          <w:b w:val="0"/>
          <w:i w:val="0"/>
          <w:color w:val="auto"/>
          <w:sz w:val="24"/>
          <w:szCs w:val="24"/>
        </w:rPr>
        <w:t>and if they should do so take</w:t>
      </w:r>
      <w:r w:rsidR="0054145A" w:rsidRPr="009F6DD4">
        <w:rPr>
          <w:rStyle w:val="Emphasis"/>
          <w:b w:val="0"/>
          <w:i w:val="0"/>
          <w:color w:val="auto"/>
          <w:sz w:val="24"/>
          <w:szCs w:val="24"/>
        </w:rPr>
        <w:t xml:space="preserve"> an</w:t>
      </w:r>
      <w:r w:rsidR="00AD3C07" w:rsidRPr="009F6DD4">
        <w:rPr>
          <w:rStyle w:val="Emphasis"/>
          <w:b w:val="0"/>
          <w:i w:val="0"/>
          <w:color w:val="auto"/>
          <w:sz w:val="24"/>
          <w:szCs w:val="24"/>
        </w:rPr>
        <w:t xml:space="preserve"> LFD test</w:t>
      </w:r>
      <w:r w:rsidRPr="009F6DD4">
        <w:rPr>
          <w:rStyle w:val="Emphasis"/>
          <w:b w:val="0"/>
          <w:i w:val="0"/>
          <w:color w:val="auto"/>
          <w:sz w:val="24"/>
          <w:szCs w:val="24"/>
        </w:rPr>
        <w:t>.</w:t>
      </w:r>
    </w:p>
    <w:p w14:paraId="58C7D88E" w14:textId="77777777" w:rsidR="00CB5679" w:rsidRPr="00A07409" w:rsidRDefault="00CB5679" w:rsidP="009F6DD4">
      <w:pPr>
        <w:spacing w:line="276" w:lineRule="auto"/>
        <w:rPr>
          <w:rStyle w:val="Emphasis"/>
          <w:b w:val="0"/>
          <w:i w:val="0"/>
          <w:color w:val="auto"/>
          <w:sz w:val="24"/>
          <w:szCs w:val="24"/>
        </w:rPr>
      </w:pPr>
    </w:p>
    <w:p w14:paraId="708D9118" w14:textId="77777777" w:rsidR="00CB5679" w:rsidRPr="00A07409" w:rsidRDefault="00CB5679" w:rsidP="009F6DD4">
      <w:pPr>
        <w:spacing w:line="276" w:lineRule="auto"/>
        <w:rPr>
          <w:rStyle w:val="Emphasis"/>
          <w:b w:val="0"/>
          <w:i w:val="0"/>
          <w:color w:val="auto"/>
          <w:sz w:val="24"/>
          <w:szCs w:val="24"/>
        </w:rPr>
      </w:pPr>
      <w:r w:rsidRPr="00FC7C31">
        <w:rPr>
          <w:rStyle w:val="Emphasis"/>
          <w:b w:val="0"/>
          <w:i w:val="0"/>
          <w:color w:val="auto"/>
          <w:sz w:val="24"/>
          <w:szCs w:val="24"/>
        </w:rPr>
        <w:lastRenderedPageBreak/>
        <w:t>Whilst they are attending work, staff must continue to comply rigorously with all relevant infection control precautions.</w:t>
      </w:r>
    </w:p>
    <w:p w14:paraId="371FEA9A" w14:textId="77777777" w:rsidR="0052521A" w:rsidRPr="00A07409" w:rsidRDefault="0052521A" w:rsidP="00DF12B2">
      <w:pPr>
        <w:pStyle w:val="Heading2"/>
      </w:pPr>
      <w:bookmarkStart w:id="10" w:name="_Toc378062668"/>
      <w:bookmarkStart w:id="11" w:name="_Toc38531073"/>
      <w:bookmarkStart w:id="12" w:name="_Toc122609520"/>
      <w:r w:rsidRPr="00A07409">
        <w:t>4. Recognition of an Outbreak</w:t>
      </w:r>
      <w:bookmarkEnd w:id="10"/>
      <w:bookmarkEnd w:id="11"/>
      <w:bookmarkEnd w:id="12"/>
      <w:r w:rsidRPr="00A07409">
        <w:t xml:space="preserve"> </w:t>
      </w:r>
    </w:p>
    <w:p w14:paraId="58003A2B" w14:textId="3357090A" w:rsidR="0069350A" w:rsidRPr="00A07409" w:rsidRDefault="00962305" w:rsidP="009F6DD4">
      <w:pPr>
        <w:spacing w:line="276" w:lineRule="auto"/>
        <w:rPr>
          <w:rStyle w:val="Emphasis"/>
          <w:b w:val="0"/>
          <w:i w:val="0"/>
          <w:color w:val="auto"/>
          <w:sz w:val="24"/>
          <w:szCs w:val="24"/>
        </w:rPr>
      </w:pPr>
      <w:r w:rsidRPr="00A07409">
        <w:rPr>
          <w:rStyle w:val="Emphasis"/>
          <w:b w:val="0"/>
          <w:i w:val="0"/>
          <w:color w:val="auto"/>
          <w:sz w:val="24"/>
          <w:szCs w:val="24"/>
        </w:rPr>
        <w:t xml:space="preserve">A single positive case of </w:t>
      </w:r>
      <w:r w:rsidR="009135D3" w:rsidRPr="00A07409">
        <w:rPr>
          <w:rStyle w:val="Emphasis"/>
          <w:b w:val="0"/>
          <w:i w:val="0"/>
          <w:color w:val="auto"/>
          <w:sz w:val="24"/>
          <w:szCs w:val="24"/>
        </w:rPr>
        <w:t xml:space="preserve">respiratory illness, including </w:t>
      </w:r>
      <w:r w:rsidRPr="00A07409">
        <w:rPr>
          <w:rStyle w:val="Emphasis"/>
          <w:b w:val="0"/>
          <w:i w:val="0"/>
          <w:color w:val="auto"/>
          <w:sz w:val="24"/>
          <w:szCs w:val="24"/>
        </w:rPr>
        <w:t>COVID-19 does not need to be routinely reported to the PHA</w:t>
      </w:r>
      <w:r w:rsidRPr="00A07409">
        <w:rPr>
          <w:rStyle w:val="Emphasis"/>
          <w:color w:val="auto"/>
          <w:sz w:val="24"/>
          <w:szCs w:val="24"/>
        </w:rPr>
        <w:t>.</w:t>
      </w:r>
      <w:r w:rsidRPr="00A07409">
        <w:rPr>
          <w:rFonts w:eastAsia="Calibri"/>
          <w:sz w:val="28"/>
          <w:szCs w:val="28"/>
        </w:rPr>
        <w:t xml:space="preserve"> </w:t>
      </w:r>
      <w:r w:rsidR="0052521A" w:rsidRPr="00A07409">
        <w:rPr>
          <w:rStyle w:val="Emphasis"/>
          <w:b w:val="0"/>
          <w:i w:val="0"/>
          <w:color w:val="auto"/>
          <w:sz w:val="24"/>
          <w:szCs w:val="24"/>
        </w:rPr>
        <w:t>It is important to identify potential clusters of cases.</w:t>
      </w:r>
      <w:r w:rsidR="00D87A84" w:rsidRPr="00A07409">
        <w:rPr>
          <w:rStyle w:val="Emphasis"/>
          <w:b w:val="0"/>
          <w:i w:val="0"/>
          <w:color w:val="auto"/>
          <w:sz w:val="24"/>
          <w:szCs w:val="24"/>
        </w:rPr>
        <w:t xml:space="preserve"> </w:t>
      </w:r>
      <w:r w:rsidR="0069350A" w:rsidRPr="00A07409">
        <w:rPr>
          <w:rStyle w:val="Emphasis"/>
          <w:b w:val="0"/>
          <w:i w:val="0"/>
          <w:color w:val="auto"/>
          <w:sz w:val="24"/>
          <w:szCs w:val="24"/>
        </w:rPr>
        <w:t>Where two or more new cases of respiratory infection (including COVID-19 or Influenza) are identified, or clinically suspected, (in staff or residents) with onset of symptoms within 14 days of each other, the Health Protection Duty Room (HPDR) should be notified promptly for advice PHA.DutyRoom@hscni.net.</w:t>
      </w:r>
    </w:p>
    <w:p w14:paraId="1B741264" w14:textId="4089803F" w:rsidR="0069350A" w:rsidRPr="00A07409" w:rsidRDefault="0069350A" w:rsidP="009F6DD4">
      <w:pPr>
        <w:spacing w:line="276" w:lineRule="auto"/>
        <w:rPr>
          <w:rStyle w:val="Emphasis"/>
          <w:b w:val="0"/>
          <w:i w:val="0"/>
          <w:color w:val="auto"/>
          <w:sz w:val="24"/>
          <w:szCs w:val="24"/>
        </w:rPr>
      </w:pPr>
    </w:p>
    <w:p w14:paraId="7609D164" w14:textId="1F762D69" w:rsidR="0069350A" w:rsidRPr="00A07409" w:rsidRDefault="0069350A" w:rsidP="009F6DD4">
      <w:pPr>
        <w:spacing w:line="276" w:lineRule="auto"/>
        <w:rPr>
          <w:rStyle w:val="Emphasis"/>
          <w:b w:val="0"/>
          <w:i w:val="0"/>
          <w:color w:val="auto"/>
          <w:sz w:val="24"/>
          <w:szCs w:val="24"/>
        </w:rPr>
      </w:pPr>
      <w:r w:rsidRPr="00A07409">
        <w:rPr>
          <w:rStyle w:val="Emphasis"/>
          <w:b w:val="0"/>
          <w:i w:val="0"/>
          <w:color w:val="auto"/>
          <w:sz w:val="24"/>
          <w:szCs w:val="24"/>
        </w:rPr>
        <w:t>The HPDR will undertake an assessment to determine if the criteria for an outbreak are met.  An outbreak consists of two or more positive (or clinically suspected) linked cases (among staff or residents) of illness such as COVID-19 or Influenza, that occur in the care home within a 14-day period.</w:t>
      </w:r>
    </w:p>
    <w:p w14:paraId="13B8CB2C" w14:textId="77777777" w:rsidR="0069350A" w:rsidRPr="00A07409" w:rsidRDefault="0069350A" w:rsidP="009F6DD4">
      <w:pPr>
        <w:spacing w:line="276" w:lineRule="auto"/>
        <w:rPr>
          <w:rStyle w:val="Emphasis"/>
          <w:b w:val="0"/>
          <w:i w:val="0"/>
          <w:color w:val="auto"/>
          <w:sz w:val="24"/>
          <w:szCs w:val="24"/>
        </w:rPr>
      </w:pPr>
    </w:p>
    <w:p w14:paraId="5E77F9D3" w14:textId="072E6F64" w:rsidR="0052521A" w:rsidRPr="00A07409" w:rsidRDefault="0052521A" w:rsidP="009F6DD4">
      <w:pPr>
        <w:spacing w:line="276" w:lineRule="auto"/>
        <w:rPr>
          <w:rStyle w:val="Emphasis"/>
          <w:b w:val="0"/>
          <w:i w:val="0"/>
          <w:color w:val="auto"/>
          <w:sz w:val="24"/>
          <w:szCs w:val="24"/>
        </w:rPr>
      </w:pPr>
      <w:r w:rsidRPr="00A07409">
        <w:rPr>
          <w:rStyle w:val="Emphasis"/>
          <w:b w:val="0"/>
          <w:i w:val="0"/>
          <w:color w:val="auto"/>
          <w:sz w:val="24"/>
          <w:szCs w:val="24"/>
        </w:rPr>
        <w:t xml:space="preserve">Early identification allows immediate steps to be taken to prevent spread. If you have potential clusters of cases in residents and/or staff, the person in charge of the facility should </w:t>
      </w:r>
    </w:p>
    <w:p w14:paraId="3BB7F25D" w14:textId="77777777" w:rsidR="0052521A" w:rsidRPr="00A07409" w:rsidRDefault="0052521A" w:rsidP="009F6DD4">
      <w:pPr>
        <w:numPr>
          <w:ilvl w:val="0"/>
          <w:numId w:val="3"/>
        </w:numPr>
        <w:spacing w:line="276" w:lineRule="auto"/>
        <w:rPr>
          <w:rStyle w:val="Emphasis"/>
          <w:b w:val="0"/>
          <w:i w:val="0"/>
          <w:color w:val="auto"/>
          <w:sz w:val="24"/>
          <w:szCs w:val="24"/>
        </w:rPr>
      </w:pPr>
      <w:r w:rsidRPr="00A07409">
        <w:rPr>
          <w:rStyle w:val="Emphasis"/>
          <w:b w:val="0"/>
          <w:i w:val="0"/>
          <w:color w:val="auto"/>
          <w:sz w:val="24"/>
          <w:szCs w:val="24"/>
        </w:rPr>
        <w:t xml:space="preserve">contact the GP of each affected individual case to arrange clinical assessment.  </w:t>
      </w:r>
    </w:p>
    <w:p w14:paraId="1AD9A40B" w14:textId="77777777" w:rsidR="0052521A" w:rsidRPr="00A07409" w:rsidRDefault="0052521A" w:rsidP="009F6DD4">
      <w:pPr>
        <w:numPr>
          <w:ilvl w:val="0"/>
          <w:numId w:val="3"/>
        </w:numPr>
        <w:spacing w:line="276" w:lineRule="auto"/>
        <w:rPr>
          <w:rStyle w:val="Emphasis"/>
          <w:b w:val="0"/>
          <w:i w:val="0"/>
          <w:color w:val="auto"/>
          <w:sz w:val="24"/>
          <w:szCs w:val="24"/>
        </w:rPr>
      </w:pPr>
      <w:r w:rsidRPr="00A07409">
        <w:rPr>
          <w:rStyle w:val="Emphasis"/>
          <w:b w:val="0"/>
          <w:i w:val="0"/>
          <w:color w:val="auto"/>
          <w:sz w:val="24"/>
          <w:szCs w:val="24"/>
        </w:rPr>
        <w:t>contact the Public Health Agency (PHA) duty room (Appendix 1 for Important Contact Details), to complete a risk assessment.</w:t>
      </w:r>
    </w:p>
    <w:p w14:paraId="2A76EDB3" w14:textId="77777777" w:rsidR="0052521A" w:rsidRPr="00A07409" w:rsidRDefault="0052521A" w:rsidP="009F6DD4">
      <w:pPr>
        <w:spacing w:line="276" w:lineRule="auto"/>
        <w:ind w:left="360"/>
        <w:rPr>
          <w:rStyle w:val="Emphasis"/>
          <w:b w:val="0"/>
          <w:i w:val="0"/>
          <w:color w:val="auto"/>
          <w:sz w:val="24"/>
          <w:szCs w:val="24"/>
        </w:rPr>
      </w:pPr>
    </w:p>
    <w:p w14:paraId="2F89AC3E" w14:textId="301D07F2" w:rsidR="0052521A" w:rsidRPr="00A07409" w:rsidRDefault="0052521A" w:rsidP="009F6DD4">
      <w:pPr>
        <w:spacing w:line="276" w:lineRule="auto"/>
        <w:rPr>
          <w:rStyle w:val="Emphasis"/>
          <w:b w:val="0"/>
          <w:i w:val="0"/>
          <w:color w:val="auto"/>
          <w:sz w:val="24"/>
          <w:szCs w:val="24"/>
        </w:rPr>
      </w:pPr>
      <w:r w:rsidRPr="00A07409">
        <w:rPr>
          <w:rStyle w:val="Emphasis"/>
          <w:b w:val="0"/>
          <w:i w:val="0"/>
          <w:color w:val="auto"/>
          <w:sz w:val="24"/>
          <w:szCs w:val="24"/>
        </w:rPr>
        <w:t xml:space="preserve">The risk assessment will be based on the outbreak definition below.  Whether an outbreak is declared or not, the PHA duty officer will advise you of what further action to take.  </w:t>
      </w:r>
    </w:p>
    <w:p w14:paraId="64C6A48E" w14:textId="77777777" w:rsidR="009135D3" w:rsidRPr="00A07409" w:rsidRDefault="009135D3" w:rsidP="0052521A">
      <w:pPr>
        <w:rPr>
          <w:rStyle w:val="Emphasis"/>
          <w:b w:val="0"/>
          <w:i w:val="0"/>
          <w:color w:val="auto"/>
          <w:sz w:val="24"/>
          <w:szCs w:val="24"/>
        </w:rPr>
      </w:pPr>
    </w:p>
    <w:p w14:paraId="43D2ED6B" w14:textId="77777777" w:rsidR="0052521A" w:rsidRPr="00A07409" w:rsidRDefault="00B8321C" w:rsidP="00DF12B2">
      <w:pPr>
        <w:pStyle w:val="Heading2"/>
      </w:pPr>
      <w:bookmarkStart w:id="13" w:name="_Toc38531076"/>
      <w:bookmarkStart w:id="14" w:name="_Toc122609521"/>
      <w:bookmarkStart w:id="15" w:name="_Toc378062669"/>
      <w:r w:rsidRPr="00A07409">
        <w:t>5.</w:t>
      </w:r>
      <w:r w:rsidRPr="00A07409">
        <w:tab/>
      </w:r>
      <w:r w:rsidR="0052521A" w:rsidRPr="00A07409">
        <w:t>Actions in Event of an Outbreak</w:t>
      </w:r>
      <w:bookmarkEnd w:id="13"/>
      <w:bookmarkEnd w:id="14"/>
    </w:p>
    <w:p w14:paraId="0DEAFE2D" w14:textId="5F7E27F5" w:rsidR="0052521A" w:rsidRPr="00A07409" w:rsidRDefault="0052521A" w:rsidP="009F6DD4">
      <w:pPr>
        <w:pStyle w:val="Heading3"/>
        <w:spacing w:line="276" w:lineRule="auto"/>
      </w:pPr>
      <w:bookmarkStart w:id="16" w:name="_Toc38531078"/>
      <w:bookmarkStart w:id="17" w:name="_Toc122609522"/>
      <w:bookmarkEnd w:id="15"/>
      <w:r w:rsidRPr="00A07409">
        <w:t>Outbreak Control Measures</w:t>
      </w:r>
      <w:bookmarkEnd w:id="16"/>
      <w:bookmarkEnd w:id="17"/>
    </w:p>
    <w:p w14:paraId="433D51FA" w14:textId="77777777" w:rsidR="0052521A" w:rsidRPr="00A07409" w:rsidRDefault="0052521A" w:rsidP="009F6DD4">
      <w:pPr>
        <w:pStyle w:val="NoSpacing"/>
        <w:spacing w:line="276" w:lineRule="auto"/>
      </w:pPr>
      <w:r w:rsidRPr="00A07409">
        <w:t>Outbreak control measures should be taken to reduce the spread of COVID-19 and thereby reduce the morbidity and mortality of residents and staff.</w:t>
      </w:r>
    </w:p>
    <w:p w14:paraId="227EBB1D" w14:textId="77777777" w:rsidR="0052521A" w:rsidRPr="00A07409" w:rsidRDefault="0052521A" w:rsidP="009F6DD4">
      <w:pPr>
        <w:pStyle w:val="NoSpacing"/>
        <w:spacing w:line="276" w:lineRule="auto"/>
      </w:pPr>
    </w:p>
    <w:p w14:paraId="72DD1276" w14:textId="77777777" w:rsidR="0052521A" w:rsidRPr="00A07409" w:rsidRDefault="0052521A" w:rsidP="009F6DD4">
      <w:pPr>
        <w:pStyle w:val="NoSpacing"/>
        <w:spacing w:line="276" w:lineRule="auto"/>
      </w:pPr>
      <w:r w:rsidRPr="00A07409">
        <w:t>Control measures include:</w:t>
      </w:r>
    </w:p>
    <w:p w14:paraId="261A2B49" w14:textId="77777777" w:rsidR="0052521A" w:rsidRPr="00A07409" w:rsidRDefault="0052521A" w:rsidP="009F6DD4">
      <w:pPr>
        <w:pStyle w:val="NoSpacing"/>
        <w:numPr>
          <w:ilvl w:val="0"/>
          <w:numId w:val="8"/>
        </w:numPr>
        <w:spacing w:line="276" w:lineRule="auto"/>
      </w:pPr>
      <w:r w:rsidRPr="00A07409">
        <w:t xml:space="preserve">Infection prevention and control (IPC) measures </w:t>
      </w:r>
    </w:p>
    <w:p w14:paraId="54FB5115" w14:textId="77777777" w:rsidR="0052521A" w:rsidRPr="00A07409" w:rsidRDefault="0052521A" w:rsidP="009F6DD4">
      <w:pPr>
        <w:pStyle w:val="NoSpacing"/>
        <w:numPr>
          <w:ilvl w:val="1"/>
          <w:numId w:val="8"/>
        </w:numPr>
        <w:spacing w:line="276" w:lineRule="auto"/>
      </w:pPr>
      <w:r w:rsidRPr="00A07409">
        <w:t xml:space="preserve">standard infection control </w:t>
      </w:r>
    </w:p>
    <w:p w14:paraId="486269FF" w14:textId="77777777" w:rsidR="0052521A" w:rsidRPr="00DC6788" w:rsidRDefault="0052521A" w:rsidP="009F6DD4">
      <w:pPr>
        <w:pStyle w:val="NoSpacing"/>
        <w:numPr>
          <w:ilvl w:val="1"/>
          <w:numId w:val="8"/>
        </w:numPr>
        <w:spacing w:line="276" w:lineRule="auto"/>
      </w:pPr>
      <w:r w:rsidRPr="00DC6788">
        <w:t>respiratory – based precautions</w:t>
      </w:r>
    </w:p>
    <w:p w14:paraId="02892D8A" w14:textId="77777777" w:rsidR="0052521A" w:rsidRPr="00A07409" w:rsidRDefault="0052521A" w:rsidP="009F6DD4">
      <w:pPr>
        <w:pStyle w:val="NoSpacing"/>
        <w:numPr>
          <w:ilvl w:val="0"/>
          <w:numId w:val="8"/>
        </w:numPr>
        <w:spacing w:line="276" w:lineRule="auto"/>
      </w:pPr>
      <w:r w:rsidRPr="00A07409">
        <w:t>Environmental control measures, including cleaning and waste disposal</w:t>
      </w:r>
    </w:p>
    <w:p w14:paraId="63A4A8B3" w14:textId="77777777" w:rsidR="0052521A" w:rsidRPr="00A07409" w:rsidRDefault="0052521A" w:rsidP="009F6DD4">
      <w:pPr>
        <w:pStyle w:val="NoSpacing"/>
        <w:numPr>
          <w:ilvl w:val="0"/>
          <w:numId w:val="8"/>
        </w:numPr>
        <w:spacing w:line="276" w:lineRule="auto"/>
      </w:pPr>
      <w:r w:rsidRPr="00A07409">
        <w:t>Containment and alert measures to reduce exposure</w:t>
      </w:r>
    </w:p>
    <w:p w14:paraId="3EE8C341" w14:textId="77777777" w:rsidR="0052521A" w:rsidRPr="00A07409" w:rsidRDefault="0052521A" w:rsidP="009F6DD4">
      <w:pPr>
        <w:pStyle w:val="NoSpacing"/>
        <w:numPr>
          <w:ilvl w:val="0"/>
          <w:numId w:val="8"/>
        </w:numPr>
        <w:spacing w:line="276" w:lineRule="auto"/>
      </w:pPr>
      <w:r w:rsidRPr="00A07409">
        <w:t>Specific control measures</w:t>
      </w:r>
    </w:p>
    <w:p w14:paraId="0297787F" w14:textId="77777777" w:rsidR="0052521A" w:rsidRPr="00A07409" w:rsidRDefault="0052521A" w:rsidP="009F6DD4">
      <w:pPr>
        <w:pStyle w:val="NoSpacing"/>
        <w:spacing w:line="276" w:lineRule="auto"/>
      </w:pPr>
    </w:p>
    <w:p w14:paraId="07F6587D" w14:textId="77777777" w:rsidR="0052521A" w:rsidRPr="00A07409" w:rsidRDefault="0052521A" w:rsidP="009F6DD4">
      <w:pPr>
        <w:pStyle w:val="NoSpacing"/>
        <w:spacing w:line="276" w:lineRule="auto"/>
      </w:pPr>
      <w:r w:rsidRPr="00A07409">
        <w:t xml:space="preserve">The PHA poster “Guidance on the management of COVID-19 in care homes and other residential facilities” summarises information on recognising an outbreak of COVID-19, on notifying the PHA, and infection control measures.  </w:t>
      </w:r>
      <w:r w:rsidR="00B8321C" w:rsidRPr="00A07409">
        <w:t>Section 6</w:t>
      </w:r>
      <w:r w:rsidRPr="00A07409">
        <w:t xml:space="preserve"> covers a summary of the infection control measures that the PHA duty room has discussed with facility staff.</w:t>
      </w:r>
      <w:bookmarkStart w:id="18" w:name="_Toc378062673"/>
      <w:r w:rsidRPr="00A07409">
        <w:t xml:space="preserve">  It is vitally important that each home accurately updates the RQIA app each day, highlighting any further symptomatic individuals or cases based on the previous 24 hours.  The RQIA reports this information to the PHA, so that the PHA can monitor the management of the outbreak. This information helps inform the advice and support given by the duty room team (for </w:t>
      </w:r>
      <w:r w:rsidR="00B8321C" w:rsidRPr="00A07409">
        <w:t xml:space="preserve">more information see Appendix </w:t>
      </w:r>
      <w:r w:rsidR="00C61531" w:rsidRPr="00A07409">
        <w:t>9</w:t>
      </w:r>
      <w:r w:rsidRPr="00A07409">
        <w:t>).</w:t>
      </w:r>
    </w:p>
    <w:p w14:paraId="10AD574E" w14:textId="05CFD699" w:rsidR="0052521A" w:rsidRPr="00A07409" w:rsidRDefault="0052521A" w:rsidP="009F6DD4">
      <w:pPr>
        <w:pStyle w:val="Heading3"/>
        <w:spacing w:line="276" w:lineRule="auto"/>
      </w:pPr>
      <w:bookmarkStart w:id="19" w:name="_Toc38531079"/>
      <w:bookmarkStart w:id="20" w:name="_Toc122609523"/>
      <w:r w:rsidRPr="00A07409">
        <w:t>Environmental Cleaning and Disinfection</w:t>
      </w:r>
      <w:bookmarkEnd w:id="19"/>
      <w:bookmarkEnd w:id="20"/>
    </w:p>
    <w:p w14:paraId="06528D5F" w14:textId="65B4BA92" w:rsidR="00A85B0B" w:rsidRPr="00A07409" w:rsidRDefault="00A85B0B" w:rsidP="009F6DD4">
      <w:pPr>
        <w:spacing w:line="276" w:lineRule="auto"/>
      </w:pPr>
      <w:r w:rsidRPr="00A07409">
        <w:t>For advice on environmental cleaning in general and during/after an outbreak follow the link below:</w:t>
      </w:r>
    </w:p>
    <w:p w14:paraId="1178CB67" w14:textId="77777777" w:rsidR="00A85B0B" w:rsidRPr="00A07409" w:rsidRDefault="00A85B0B" w:rsidP="009F6DD4">
      <w:pPr>
        <w:spacing w:line="276" w:lineRule="auto"/>
      </w:pPr>
    </w:p>
    <w:p w14:paraId="677996EF" w14:textId="77777777" w:rsidR="00A85B0B" w:rsidRPr="00A07409" w:rsidRDefault="00F730B6" w:rsidP="009F6DD4">
      <w:pPr>
        <w:spacing w:line="276" w:lineRule="auto"/>
      </w:pPr>
      <w:hyperlink r:id="rId25" w:history="1">
        <w:r w:rsidR="00A85B0B" w:rsidRPr="00A07409">
          <w:rPr>
            <w:color w:val="0000FF"/>
            <w:u w:val="single"/>
          </w:rPr>
          <w:t>Cleaning &amp; disinfection | PHA Infection Control (niinfectioncontrolmanual.net)</w:t>
        </w:r>
      </w:hyperlink>
    </w:p>
    <w:p w14:paraId="271E700D" w14:textId="77777777" w:rsidR="00A85B0B" w:rsidRPr="00A07409" w:rsidRDefault="00A85B0B" w:rsidP="009F6DD4">
      <w:pPr>
        <w:spacing w:line="276" w:lineRule="auto"/>
      </w:pPr>
    </w:p>
    <w:p w14:paraId="0091ADCC" w14:textId="3EA04FB4" w:rsidR="0052521A" w:rsidRPr="00A07409" w:rsidRDefault="00A85B0B" w:rsidP="009F6DD4">
      <w:pPr>
        <w:spacing w:line="276" w:lineRule="auto"/>
        <w:sectPr w:rsidR="0052521A" w:rsidRPr="00A07409" w:rsidSect="0052521A">
          <w:pgSz w:w="11906" w:h="16838"/>
          <w:pgMar w:top="1440" w:right="1440" w:bottom="1440" w:left="1440" w:header="397" w:footer="397" w:gutter="0"/>
          <w:cols w:space="708"/>
          <w:titlePg/>
          <w:docGrid w:linePitch="382"/>
        </w:sectPr>
      </w:pPr>
      <w:r w:rsidRPr="00A07409">
        <w:t xml:space="preserve">     </w:t>
      </w:r>
    </w:p>
    <w:p w14:paraId="640C44E7" w14:textId="58F1EEFB" w:rsidR="009D0ADB" w:rsidRPr="00A07409" w:rsidRDefault="00B8321C" w:rsidP="009D0ADB">
      <w:pPr>
        <w:pStyle w:val="Heading2"/>
        <w:spacing w:before="0"/>
        <w:rPr>
          <w:rStyle w:val="Emphasis"/>
          <w:b/>
          <w:bCs/>
          <w:i w:val="0"/>
          <w:iCs/>
          <w:color w:val="auto"/>
        </w:rPr>
      </w:pPr>
      <w:bookmarkStart w:id="21" w:name="_Toc122609524"/>
      <w:bookmarkEnd w:id="18"/>
      <w:r w:rsidRPr="00A07409">
        <w:lastRenderedPageBreak/>
        <w:t>6.</w:t>
      </w:r>
      <w:r w:rsidR="009D0ADB">
        <w:t xml:space="preserve"> </w:t>
      </w:r>
      <w:r w:rsidR="009D0ADB">
        <w:rPr>
          <w:rStyle w:val="Emphasis"/>
          <w:b/>
          <w:bCs/>
          <w:i w:val="0"/>
          <w:iCs/>
          <w:color w:val="auto"/>
        </w:rPr>
        <w:t>COVID-19 testing and results</w:t>
      </w:r>
      <w:bookmarkEnd w:id="21"/>
    </w:p>
    <w:p w14:paraId="0D2D8E7D" w14:textId="51BF707E" w:rsidR="00ED52CD" w:rsidRPr="00A07409" w:rsidRDefault="009F6DD4" w:rsidP="009F6DD4">
      <w:pPr>
        <w:pStyle w:val="Heading3"/>
        <w:spacing w:line="276" w:lineRule="auto"/>
      </w:pPr>
      <w:bookmarkStart w:id="22" w:name="_Toc122609525"/>
      <w:r>
        <w:t>Care home testing</w:t>
      </w:r>
      <w:bookmarkEnd w:id="22"/>
    </w:p>
    <w:p w14:paraId="1DD192FF" w14:textId="7F533746" w:rsidR="009D0AFC" w:rsidRPr="007074BD" w:rsidRDefault="009D0AFC" w:rsidP="009F6DD4">
      <w:pPr>
        <w:autoSpaceDE w:val="0"/>
        <w:autoSpaceDN w:val="0"/>
        <w:adjustRightInd w:val="0"/>
        <w:spacing w:line="276" w:lineRule="auto"/>
        <w:rPr>
          <w:rFonts w:eastAsiaTheme="minorHAnsi"/>
          <w:b/>
          <w:color w:val="000000"/>
          <w:sz w:val="24"/>
          <w:szCs w:val="24"/>
          <w:lang w:eastAsia="en-US"/>
        </w:rPr>
      </w:pPr>
      <w:r w:rsidRPr="007074BD">
        <w:rPr>
          <w:rFonts w:eastAsiaTheme="minorHAnsi"/>
          <w:b/>
          <w:color w:val="000000"/>
          <w:sz w:val="24"/>
          <w:szCs w:val="24"/>
          <w:lang w:eastAsia="en-US"/>
        </w:rPr>
        <w:t xml:space="preserve">Testing for Residents and Staff with </w:t>
      </w:r>
      <w:r w:rsidR="007074BD">
        <w:rPr>
          <w:rFonts w:eastAsiaTheme="minorHAnsi"/>
          <w:b/>
          <w:color w:val="000000"/>
          <w:sz w:val="24"/>
          <w:szCs w:val="24"/>
          <w:lang w:eastAsia="en-US"/>
        </w:rPr>
        <w:t>s</w:t>
      </w:r>
      <w:r w:rsidRPr="007074BD">
        <w:rPr>
          <w:rFonts w:eastAsiaTheme="minorHAnsi"/>
          <w:b/>
          <w:color w:val="000000"/>
          <w:sz w:val="24"/>
          <w:szCs w:val="24"/>
          <w:lang w:eastAsia="en-US"/>
        </w:rPr>
        <w:t>ymptoms</w:t>
      </w:r>
    </w:p>
    <w:p w14:paraId="0C00F504" w14:textId="77777777" w:rsidR="009D0AFC" w:rsidRPr="007074BD" w:rsidRDefault="009D0AFC" w:rsidP="009F6DD4">
      <w:pPr>
        <w:pStyle w:val="ListParagraph"/>
        <w:numPr>
          <w:ilvl w:val="0"/>
          <w:numId w:val="9"/>
        </w:numPr>
        <w:autoSpaceDE w:val="0"/>
        <w:autoSpaceDN w:val="0"/>
        <w:adjustRightInd w:val="0"/>
        <w:spacing w:line="276" w:lineRule="auto"/>
        <w:rPr>
          <w:rFonts w:eastAsiaTheme="minorHAnsi"/>
          <w:b/>
          <w:color w:val="000000"/>
          <w:sz w:val="24"/>
          <w:szCs w:val="24"/>
          <w:lang w:eastAsia="en-US"/>
        </w:rPr>
      </w:pPr>
      <w:r w:rsidRPr="007074BD">
        <w:rPr>
          <w:rFonts w:eastAsiaTheme="minorHAnsi"/>
          <w:color w:val="000000"/>
          <w:sz w:val="24"/>
          <w:szCs w:val="24"/>
          <w:lang w:eastAsia="en-US"/>
        </w:rPr>
        <w:t xml:space="preserve">Residents/staff with symptoms suggestive of COVID-19 should isolate and </w:t>
      </w:r>
      <w:r w:rsidRPr="007074BD">
        <w:rPr>
          <w:rFonts w:eastAsiaTheme="minorHAnsi"/>
          <w:b/>
          <w:color w:val="000000"/>
          <w:sz w:val="24"/>
          <w:szCs w:val="24"/>
          <w:lang w:eastAsia="en-US"/>
        </w:rPr>
        <w:t xml:space="preserve">take a lateral flow device (LFD) test immediately. </w:t>
      </w:r>
    </w:p>
    <w:p w14:paraId="1BC44CA8" w14:textId="77777777" w:rsidR="009D0AFC" w:rsidRPr="007074BD" w:rsidRDefault="009D0AFC" w:rsidP="009F6DD4">
      <w:pPr>
        <w:pStyle w:val="ListParagraph"/>
        <w:numPr>
          <w:ilvl w:val="0"/>
          <w:numId w:val="9"/>
        </w:numPr>
        <w:autoSpaceDE w:val="0"/>
        <w:autoSpaceDN w:val="0"/>
        <w:adjustRightInd w:val="0"/>
        <w:spacing w:line="276" w:lineRule="auto"/>
        <w:rPr>
          <w:rFonts w:eastAsiaTheme="minorHAnsi"/>
          <w:b/>
          <w:color w:val="000000"/>
          <w:sz w:val="24"/>
          <w:szCs w:val="24"/>
          <w:lang w:eastAsia="en-US"/>
        </w:rPr>
      </w:pPr>
      <w:r w:rsidRPr="007074BD">
        <w:rPr>
          <w:rFonts w:eastAsiaTheme="minorHAnsi"/>
          <w:color w:val="000000"/>
          <w:sz w:val="24"/>
          <w:szCs w:val="24"/>
          <w:lang w:eastAsia="en-US"/>
        </w:rPr>
        <w:t>Five most recent symptomatic residents should be tested only</w:t>
      </w:r>
    </w:p>
    <w:p w14:paraId="54BD9755" w14:textId="77777777" w:rsidR="009D0AFC" w:rsidRPr="007074BD" w:rsidRDefault="009D0AFC" w:rsidP="009F6DD4">
      <w:pPr>
        <w:pStyle w:val="ListParagraph"/>
        <w:numPr>
          <w:ilvl w:val="0"/>
          <w:numId w:val="9"/>
        </w:numPr>
        <w:spacing w:line="276" w:lineRule="auto"/>
        <w:rPr>
          <w:rFonts w:eastAsiaTheme="minorHAnsi"/>
          <w:b/>
          <w:color w:val="000000"/>
          <w:sz w:val="24"/>
          <w:szCs w:val="24"/>
          <w:lang w:eastAsia="en-US"/>
        </w:rPr>
      </w:pPr>
      <w:r w:rsidRPr="007074BD">
        <w:rPr>
          <w:rFonts w:eastAsiaTheme="minorHAnsi"/>
          <w:color w:val="000000"/>
          <w:sz w:val="24"/>
          <w:szCs w:val="24"/>
          <w:lang w:eastAsia="en-US"/>
        </w:rPr>
        <w:t>There is no longer a need for whole home PCR testing,</w:t>
      </w:r>
      <w:r w:rsidRPr="007074BD">
        <w:rPr>
          <w:rFonts w:eastAsiaTheme="minorHAnsi"/>
          <w:b/>
          <w:color w:val="000000"/>
          <w:sz w:val="24"/>
          <w:szCs w:val="24"/>
          <w:lang w:eastAsia="en-US"/>
        </w:rPr>
        <w:t xml:space="preserve"> samples for up to five symptomatic service users should be submitted to the local Trust laboratory for a Multiplex PCR test. Multiplex PCRs will test for COVID-19 and Influenza. Tests will be referred to the Regional Virology Laboratory (RVL) as required. Samples from those with the most recent onset of symptoms should be prioritised</w:t>
      </w:r>
    </w:p>
    <w:p w14:paraId="08636A9A" w14:textId="77777777" w:rsidR="009D0AFC" w:rsidRPr="007074BD" w:rsidRDefault="009D0AFC" w:rsidP="009F6DD4">
      <w:pPr>
        <w:pStyle w:val="ListParagraph"/>
        <w:numPr>
          <w:ilvl w:val="0"/>
          <w:numId w:val="9"/>
        </w:numPr>
        <w:spacing w:line="276" w:lineRule="auto"/>
        <w:rPr>
          <w:rFonts w:eastAsiaTheme="minorHAnsi"/>
          <w:color w:val="000000"/>
          <w:sz w:val="24"/>
          <w:szCs w:val="24"/>
          <w:lang w:eastAsia="en-US"/>
        </w:rPr>
      </w:pPr>
      <w:r w:rsidRPr="007074BD">
        <w:rPr>
          <w:rFonts w:eastAsiaTheme="minorHAnsi"/>
          <w:color w:val="000000"/>
          <w:sz w:val="24"/>
          <w:szCs w:val="24"/>
          <w:lang w:eastAsia="en-US"/>
        </w:rPr>
        <w:t>In the context of a COVID-19 outbreak, Whole Home Testing (WHT) is now unlikely to be advised in most circumstances. Prior to widespread vaccination when COVID-19 was an infection that led to significant morbidity and death in frail elderly populations, it was important to case find and isolate all cases. Service users and staff are now much better protected through vaccination and robust infection control.</w:t>
      </w:r>
    </w:p>
    <w:p w14:paraId="68FD5DCD" w14:textId="77777777" w:rsidR="009D0AFC" w:rsidRPr="007074BD" w:rsidRDefault="009D0AFC" w:rsidP="009F6DD4">
      <w:pPr>
        <w:pStyle w:val="ListParagraph"/>
        <w:numPr>
          <w:ilvl w:val="0"/>
          <w:numId w:val="9"/>
        </w:numPr>
        <w:spacing w:line="276" w:lineRule="auto"/>
        <w:rPr>
          <w:rFonts w:eastAsiaTheme="minorHAnsi"/>
          <w:color w:val="000000"/>
          <w:sz w:val="24"/>
          <w:szCs w:val="24"/>
          <w:lang w:eastAsia="en-US"/>
        </w:rPr>
      </w:pPr>
      <w:r w:rsidRPr="007074BD">
        <w:rPr>
          <w:rFonts w:eastAsiaTheme="minorHAnsi"/>
          <w:color w:val="000000"/>
          <w:sz w:val="24"/>
          <w:szCs w:val="24"/>
          <w:lang w:eastAsia="en-US"/>
        </w:rPr>
        <w:t>In exceptional circumstances there may still be a clinical need to test further cases, for example, to confirm the diagnosis in individuals with other respiratory symptoms or if the outbreak is particularly prolonged.  Requirements for any further testing will be guided by the HPDR.</w:t>
      </w:r>
    </w:p>
    <w:p w14:paraId="29BBF077" w14:textId="63074259" w:rsidR="00982E2D" w:rsidRPr="007074BD" w:rsidRDefault="009D0AFC" w:rsidP="009F6DD4">
      <w:pPr>
        <w:pStyle w:val="ListParagraph"/>
        <w:numPr>
          <w:ilvl w:val="0"/>
          <w:numId w:val="9"/>
        </w:numPr>
        <w:spacing w:line="276" w:lineRule="auto"/>
        <w:rPr>
          <w:rStyle w:val="Emphasis"/>
          <w:rFonts w:eastAsiaTheme="minorHAnsi"/>
          <w:b w:val="0"/>
          <w:bCs w:val="0"/>
          <w:i w:val="0"/>
          <w:iCs w:val="0"/>
          <w:color w:val="000000"/>
          <w:sz w:val="24"/>
          <w:szCs w:val="24"/>
          <w:lang w:eastAsia="en-US"/>
        </w:rPr>
      </w:pPr>
      <w:r w:rsidRPr="007074BD">
        <w:rPr>
          <w:rFonts w:eastAsiaTheme="minorHAnsi"/>
          <w:color w:val="000000"/>
          <w:sz w:val="24"/>
          <w:szCs w:val="24"/>
          <w:lang w:eastAsia="en-US"/>
        </w:rPr>
        <w:t xml:space="preserve">Asymptomatic residents or staff will no longer be carried out. </w:t>
      </w:r>
    </w:p>
    <w:p w14:paraId="2A04D8DA" w14:textId="359D9D26" w:rsidR="0052521A" w:rsidRPr="00A07409" w:rsidRDefault="009F6DD4" w:rsidP="009F6DD4">
      <w:pPr>
        <w:pStyle w:val="Heading3"/>
        <w:spacing w:line="276" w:lineRule="auto"/>
        <w:rPr>
          <w:rStyle w:val="Emphasis"/>
          <w:b/>
          <w:bCs w:val="0"/>
          <w:i w:val="0"/>
          <w:iCs w:val="0"/>
          <w:color w:val="auto"/>
        </w:rPr>
      </w:pPr>
      <w:bookmarkStart w:id="23" w:name="_Toc122609526"/>
      <w:r>
        <w:rPr>
          <w:rStyle w:val="Emphasis"/>
          <w:b/>
          <w:bCs w:val="0"/>
          <w:i w:val="0"/>
          <w:iCs w:val="0"/>
          <w:color w:val="auto"/>
        </w:rPr>
        <w:t>Performing tests</w:t>
      </w:r>
      <w:bookmarkEnd w:id="23"/>
    </w:p>
    <w:p w14:paraId="0FC6C5B2" w14:textId="77777777" w:rsidR="009D0AFC" w:rsidRPr="00A07409" w:rsidRDefault="009D0AFC" w:rsidP="009F6DD4">
      <w:pPr>
        <w:pStyle w:val="NoSpacing"/>
        <w:numPr>
          <w:ilvl w:val="0"/>
          <w:numId w:val="10"/>
        </w:numPr>
        <w:spacing w:line="276" w:lineRule="auto"/>
        <w:rPr>
          <w:rStyle w:val="Emphasis"/>
          <w:b w:val="0"/>
          <w:i w:val="0"/>
          <w:color w:val="auto"/>
        </w:rPr>
      </w:pPr>
      <w:r w:rsidRPr="00A07409">
        <w:rPr>
          <w:rStyle w:val="Emphasis"/>
          <w:b w:val="0"/>
          <w:i w:val="0"/>
          <w:color w:val="auto"/>
        </w:rPr>
        <w:t>Care home staff should only carry out resident/staff testing if they are trained to do so.</w:t>
      </w:r>
    </w:p>
    <w:p w14:paraId="579AF051" w14:textId="77777777" w:rsidR="009D0AFC" w:rsidRPr="00A07409" w:rsidRDefault="009D0AFC" w:rsidP="009F6DD4">
      <w:pPr>
        <w:pStyle w:val="NoSpacing"/>
        <w:numPr>
          <w:ilvl w:val="0"/>
          <w:numId w:val="10"/>
        </w:numPr>
        <w:spacing w:line="276" w:lineRule="auto"/>
        <w:rPr>
          <w:rStyle w:val="Emphasis"/>
          <w:b w:val="0"/>
          <w:i w:val="0"/>
          <w:color w:val="auto"/>
        </w:rPr>
      </w:pPr>
      <w:r w:rsidRPr="00A07409">
        <w:rPr>
          <w:rStyle w:val="Emphasis"/>
          <w:b w:val="0"/>
          <w:i w:val="0"/>
          <w:color w:val="auto"/>
        </w:rPr>
        <w:t>Testing should only be performed by someone wearing the appropriate PPE.</w:t>
      </w:r>
    </w:p>
    <w:p w14:paraId="6E02252C" w14:textId="075EEC0C" w:rsidR="009D0AFC" w:rsidRPr="00A07409" w:rsidRDefault="009D0AFC" w:rsidP="009F6DD4">
      <w:pPr>
        <w:pStyle w:val="NoSpacing"/>
        <w:numPr>
          <w:ilvl w:val="0"/>
          <w:numId w:val="10"/>
        </w:numPr>
        <w:spacing w:line="276" w:lineRule="auto"/>
        <w:rPr>
          <w:rStyle w:val="Emphasis"/>
          <w:b w:val="0"/>
          <w:i w:val="0"/>
          <w:color w:val="auto"/>
        </w:rPr>
      </w:pPr>
      <w:r w:rsidRPr="00A07409">
        <w:rPr>
          <w:rStyle w:val="Emphasis"/>
          <w:b w:val="0"/>
          <w:i w:val="0"/>
          <w:color w:val="auto"/>
        </w:rPr>
        <w:t>If PPE is not available, the care home should be advised not to perform the test and obtain information on obtaining PPE from local Trust.</w:t>
      </w:r>
      <w:r w:rsidR="000068B1">
        <w:rPr>
          <w:rStyle w:val="Emphasis"/>
          <w:b w:val="0"/>
          <w:i w:val="0"/>
          <w:color w:val="auto"/>
        </w:rPr>
        <w:t xml:space="preserve"> </w:t>
      </w:r>
      <w:r w:rsidRPr="00A07409">
        <w:rPr>
          <w:rStyle w:val="Emphasis"/>
          <w:b w:val="0"/>
          <w:i w:val="0"/>
          <w:color w:val="auto"/>
        </w:rPr>
        <w:t>Care home staff should obtain advice on the appropriate swabs to use and on completing laboratory forms from their local Trust Care Home team.</w:t>
      </w:r>
    </w:p>
    <w:p w14:paraId="6358E957" w14:textId="77777777" w:rsidR="009D0AFC" w:rsidRPr="00A07409" w:rsidRDefault="009D0AFC" w:rsidP="009F6DD4">
      <w:pPr>
        <w:pStyle w:val="NoSpacing"/>
        <w:numPr>
          <w:ilvl w:val="1"/>
          <w:numId w:val="11"/>
        </w:numPr>
        <w:spacing w:line="276" w:lineRule="auto"/>
        <w:rPr>
          <w:rStyle w:val="Emphasis"/>
          <w:b w:val="0"/>
          <w:i w:val="0"/>
          <w:color w:val="auto"/>
        </w:rPr>
      </w:pPr>
      <w:r w:rsidRPr="00A07409">
        <w:rPr>
          <w:rStyle w:val="Emphasis"/>
          <w:b w:val="0"/>
          <w:i w:val="0"/>
          <w:color w:val="auto"/>
        </w:rPr>
        <w:t xml:space="preserve">The care home should clearly mark ‘care home’ on the Multiplex PCR test lab form if PCR is indicated. </w:t>
      </w:r>
    </w:p>
    <w:p w14:paraId="64FC9F39" w14:textId="77777777" w:rsidR="009D0AFC" w:rsidRPr="00A07409" w:rsidRDefault="009D0AFC" w:rsidP="009F6DD4">
      <w:pPr>
        <w:pStyle w:val="NoSpacing"/>
        <w:numPr>
          <w:ilvl w:val="0"/>
          <w:numId w:val="12"/>
        </w:numPr>
        <w:spacing w:line="276" w:lineRule="auto"/>
        <w:rPr>
          <w:rStyle w:val="Emphasis"/>
          <w:color w:val="auto"/>
        </w:rPr>
      </w:pPr>
      <w:r w:rsidRPr="00A07409">
        <w:rPr>
          <w:rStyle w:val="Emphasis"/>
          <w:b w:val="0"/>
          <w:i w:val="0"/>
          <w:color w:val="auto"/>
        </w:rPr>
        <w:t>This will mean that the test result will be flagged by the Trust laboratory residents / staff and results can be identified and communicated more easily.</w:t>
      </w:r>
    </w:p>
    <w:p w14:paraId="4A7527C5" w14:textId="77777777" w:rsidR="009D0AFC" w:rsidRPr="00A07409" w:rsidRDefault="009D0AFC" w:rsidP="009F6DD4">
      <w:pPr>
        <w:pStyle w:val="NoSpacing"/>
        <w:numPr>
          <w:ilvl w:val="0"/>
          <w:numId w:val="12"/>
        </w:numPr>
        <w:spacing w:line="276" w:lineRule="auto"/>
        <w:ind w:left="1164" w:hanging="425"/>
        <w:rPr>
          <w:rStyle w:val="Hyperlink"/>
          <w:b/>
          <w:bCs/>
          <w:i/>
          <w:iCs/>
          <w:color w:val="auto"/>
          <w:u w:val="none"/>
        </w:rPr>
      </w:pPr>
      <w:r w:rsidRPr="00A07409">
        <w:t xml:space="preserve">All LFD results for staff and residents both positive and negative, should be reported on: </w:t>
      </w:r>
      <w:hyperlink r:id="rId26" w:history="1">
        <w:r w:rsidRPr="00A07409">
          <w:rPr>
            <w:rStyle w:val="Hyperlink"/>
          </w:rPr>
          <w:t>https://www.gov.uk/report-covid19-</w:t>
        </w:r>
        <w:r w:rsidRPr="00A07409">
          <w:rPr>
            <w:rStyle w:val="Hyperlink"/>
            <w:u w:val="none"/>
          </w:rPr>
          <w:t>result</w:t>
        </w:r>
      </w:hyperlink>
      <w:r w:rsidRPr="00A07409">
        <w:rPr>
          <w:rStyle w:val="Hyperlink"/>
          <w:u w:val="none"/>
        </w:rPr>
        <w:t xml:space="preserve"> </w:t>
      </w:r>
      <w:r w:rsidRPr="00A07409">
        <w:rPr>
          <w:rStyle w:val="Hyperlink"/>
          <w:bCs/>
          <w:iCs/>
          <w:color w:val="auto"/>
          <w:u w:val="none"/>
        </w:rPr>
        <w:t xml:space="preserve">in order for anyone eligible for antiviral treatment to be identified. </w:t>
      </w:r>
    </w:p>
    <w:p w14:paraId="0B839726" w14:textId="23657C51" w:rsidR="009D0AFC" w:rsidRPr="000068B1" w:rsidRDefault="00F730B6" w:rsidP="000068B1">
      <w:pPr>
        <w:spacing w:line="276" w:lineRule="auto"/>
        <w:rPr>
          <w:sz w:val="28"/>
          <w:szCs w:val="28"/>
        </w:rPr>
      </w:pPr>
      <w:hyperlink r:id="rId27" w:history="1">
        <w:r w:rsidR="009D0AFC" w:rsidRPr="000068B1">
          <w:rPr>
            <w:rStyle w:val="Hyperlink"/>
            <w:sz w:val="24"/>
            <w:szCs w:val="24"/>
          </w:rPr>
          <w:t>Guidance</w:t>
        </w:r>
      </w:hyperlink>
      <w:r w:rsidR="009D0AFC" w:rsidRPr="000068B1">
        <w:rPr>
          <w:sz w:val="24"/>
          <w:szCs w:val="24"/>
        </w:rPr>
        <w:t xml:space="preserve"> was issued to the HSC service including Primary Care on 8 December 2022 on </w:t>
      </w:r>
      <w:hyperlink r:id="rId28" w:history="1">
        <w:r w:rsidR="009D0AFC" w:rsidRPr="000068B1">
          <w:rPr>
            <w:sz w:val="24"/>
            <w:szCs w:val="24"/>
          </w:rPr>
          <w:t>treatments for residents who have Influenza</w:t>
        </w:r>
      </w:hyperlink>
      <w:r w:rsidR="009D0AFC" w:rsidRPr="000068B1">
        <w:rPr>
          <w:sz w:val="28"/>
          <w:szCs w:val="28"/>
        </w:rPr>
        <w:t>.</w:t>
      </w:r>
    </w:p>
    <w:p w14:paraId="2B0C97A6" w14:textId="7BCA9819" w:rsidR="009F5511" w:rsidRPr="00A07409" w:rsidRDefault="009F6DD4" w:rsidP="009F6DD4">
      <w:pPr>
        <w:pStyle w:val="Heading3"/>
        <w:spacing w:line="276" w:lineRule="auto"/>
        <w:rPr>
          <w:rStyle w:val="Emphasis"/>
          <w:b/>
          <w:bCs w:val="0"/>
          <w:i w:val="0"/>
          <w:iCs w:val="0"/>
          <w:color w:val="auto"/>
        </w:rPr>
      </w:pPr>
      <w:bookmarkStart w:id="24" w:name="_Toc122609527"/>
      <w:r>
        <w:rPr>
          <w:rStyle w:val="Emphasis"/>
          <w:b/>
          <w:bCs w:val="0"/>
          <w:i w:val="0"/>
          <w:iCs w:val="0"/>
          <w:color w:val="auto"/>
        </w:rPr>
        <w:t>Role of the PHA</w:t>
      </w:r>
      <w:bookmarkEnd w:id="24"/>
    </w:p>
    <w:p w14:paraId="78069D7D" w14:textId="77777777" w:rsidR="009D0AFC" w:rsidRPr="00A07409" w:rsidRDefault="009D0AFC" w:rsidP="009F6DD4">
      <w:pPr>
        <w:pStyle w:val="NoSpacing"/>
        <w:numPr>
          <w:ilvl w:val="0"/>
          <w:numId w:val="13"/>
        </w:numPr>
        <w:spacing w:line="276" w:lineRule="auto"/>
        <w:rPr>
          <w:rStyle w:val="Emphasis"/>
          <w:b w:val="0"/>
          <w:i w:val="0"/>
          <w:color w:val="auto"/>
        </w:rPr>
      </w:pPr>
      <w:r w:rsidRPr="00A07409">
        <w:rPr>
          <w:rStyle w:val="Emphasis"/>
          <w:b w:val="0"/>
          <w:i w:val="0"/>
          <w:color w:val="auto"/>
        </w:rPr>
        <w:t xml:space="preserve">Public health advice can be obtained from the PHA duty room.  </w:t>
      </w:r>
    </w:p>
    <w:p w14:paraId="30D4BBFF" w14:textId="77777777" w:rsidR="009D0AFC" w:rsidRPr="00A07409" w:rsidRDefault="009D0AFC" w:rsidP="009F6DD4">
      <w:pPr>
        <w:pStyle w:val="NoSpacing"/>
        <w:numPr>
          <w:ilvl w:val="0"/>
          <w:numId w:val="13"/>
        </w:numPr>
        <w:spacing w:line="276" w:lineRule="auto"/>
        <w:rPr>
          <w:rStyle w:val="Emphasis"/>
          <w:b w:val="0"/>
          <w:i w:val="0"/>
          <w:color w:val="auto"/>
        </w:rPr>
      </w:pPr>
      <w:r w:rsidRPr="00A07409">
        <w:rPr>
          <w:rStyle w:val="Emphasis"/>
          <w:b w:val="0"/>
          <w:i w:val="0"/>
          <w:color w:val="auto"/>
        </w:rPr>
        <w:t xml:space="preserve">Unless urgent, notify PHA of positive results between 9am – 5pm Monday - Sunday </w:t>
      </w:r>
    </w:p>
    <w:p w14:paraId="06A44C7A" w14:textId="6C3CFB94" w:rsidR="009D0AFC" w:rsidRPr="00A07409" w:rsidRDefault="009D0AFC" w:rsidP="009F6DD4">
      <w:pPr>
        <w:pStyle w:val="ListParagraph"/>
        <w:numPr>
          <w:ilvl w:val="0"/>
          <w:numId w:val="13"/>
        </w:numPr>
        <w:spacing w:line="276" w:lineRule="auto"/>
      </w:pPr>
      <w:r w:rsidRPr="00A07409">
        <w:rPr>
          <w:rStyle w:val="Emphasis"/>
          <w:b w:val="0"/>
          <w:i w:val="0"/>
          <w:color w:val="auto"/>
        </w:rPr>
        <w:t>PHA will monitor the RQIA app daily update reports and provide ongoing support.</w:t>
      </w:r>
    </w:p>
    <w:p w14:paraId="53F02A9D" w14:textId="517495F7" w:rsidR="009E631B" w:rsidRPr="00A07409" w:rsidRDefault="009F6DD4" w:rsidP="009F6DD4">
      <w:pPr>
        <w:pStyle w:val="Heading3"/>
        <w:spacing w:line="276" w:lineRule="auto"/>
        <w:rPr>
          <w:rStyle w:val="Emphasis"/>
          <w:b/>
          <w:bCs w:val="0"/>
          <w:i w:val="0"/>
          <w:iCs w:val="0"/>
          <w:color w:val="auto"/>
        </w:rPr>
      </w:pPr>
      <w:bookmarkStart w:id="25" w:name="_Toc122609528"/>
      <w:r>
        <w:rPr>
          <w:rStyle w:val="Emphasis"/>
          <w:b/>
          <w:bCs w:val="0"/>
          <w:i w:val="0"/>
          <w:iCs w:val="0"/>
          <w:color w:val="auto"/>
        </w:rPr>
        <w:lastRenderedPageBreak/>
        <w:t>Symptomatic residents</w:t>
      </w:r>
      <w:bookmarkEnd w:id="25"/>
    </w:p>
    <w:p w14:paraId="740E2E07" w14:textId="77777777" w:rsidR="009D0AFC" w:rsidRPr="00A07409" w:rsidRDefault="009D0AFC" w:rsidP="009F6DD4">
      <w:pPr>
        <w:pStyle w:val="NoSpacing"/>
        <w:numPr>
          <w:ilvl w:val="0"/>
          <w:numId w:val="13"/>
        </w:numPr>
        <w:spacing w:line="276" w:lineRule="auto"/>
        <w:rPr>
          <w:rStyle w:val="Emphasis"/>
          <w:b w:val="0"/>
          <w:i w:val="0"/>
          <w:color w:val="auto"/>
        </w:rPr>
      </w:pPr>
      <w:r w:rsidRPr="00A07409">
        <w:rPr>
          <w:rStyle w:val="Emphasis"/>
          <w:b w:val="0"/>
          <w:i w:val="0"/>
          <w:color w:val="auto"/>
        </w:rPr>
        <w:t>Isolate symptomatic residents for the required isolation period, if it is safe to do so and perform LFD test immediately</w:t>
      </w:r>
    </w:p>
    <w:p w14:paraId="5F08C870" w14:textId="77777777" w:rsidR="009D0AFC" w:rsidRPr="00A07409" w:rsidRDefault="009D0AFC" w:rsidP="009F6DD4">
      <w:pPr>
        <w:pStyle w:val="NoSpacing"/>
        <w:numPr>
          <w:ilvl w:val="0"/>
          <w:numId w:val="13"/>
        </w:numPr>
        <w:spacing w:line="276" w:lineRule="auto"/>
        <w:rPr>
          <w:rStyle w:val="Emphasis"/>
          <w:b w:val="0"/>
          <w:i w:val="0"/>
          <w:color w:val="auto"/>
        </w:rPr>
      </w:pPr>
      <w:r w:rsidRPr="00A07409">
        <w:rPr>
          <w:rStyle w:val="Emphasis"/>
          <w:b w:val="0"/>
          <w:i w:val="0"/>
          <w:color w:val="auto"/>
        </w:rPr>
        <w:t>Clinical advice should be obtained using usual channels e.g. GP.</w:t>
      </w:r>
    </w:p>
    <w:p w14:paraId="104A576F" w14:textId="6EFE614D" w:rsidR="009D0AFC" w:rsidRPr="00A07409" w:rsidRDefault="009D0AFC" w:rsidP="009F6DD4">
      <w:pPr>
        <w:pStyle w:val="ListParagraph"/>
        <w:numPr>
          <w:ilvl w:val="0"/>
          <w:numId w:val="13"/>
        </w:numPr>
        <w:spacing w:line="276" w:lineRule="auto"/>
      </w:pPr>
      <w:r w:rsidRPr="00A07409">
        <w:rPr>
          <w:rStyle w:val="Emphasis"/>
          <w:b w:val="0"/>
          <w:i w:val="0"/>
          <w:color w:val="auto"/>
        </w:rPr>
        <w:t>If a resident is unwell, do not delay seeking clinical advice for a COVID-19 test / result</w:t>
      </w:r>
    </w:p>
    <w:p w14:paraId="5E280DFD" w14:textId="3FD54509" w:rsidR="0052521A" w:rsidRPr="00A07409" w:rsidRDefault="009F6DD4" w:rsidP="009F6DD4">
      <w:pPr>
        <w:pStyle w:val="Heading3"/>
        <w:spacing w:line="276" w:lineRule="auto"/>
        <w:rPr>
          <w:rStyle w:val="Emphasis"/>
          <w:b/>
          <w:bCs w:val="0"/>
          <w:i w:val="0"/>
          <w:iCs w:val="0"/>
          <w:color w:val="auto"/>
        </w:rPr>
      </w:pPr>
      <w:bookmarkStart w:id="26" w:name="_Toc122609529"/>
      <w:r>
        <w:rPr>
          <w:rStyle w:val="Emphasis"/>
          <w:b/>
          <w:bCs w:val="0"/>
          <w:i w:val="0"/>
          <w:iCs w:val="0"/>
          <w:color w:val="auto"/>
        </w:rPr>
        <w:t>Positive test results</w:t>
      </w:r>
      <w:bookmarkEnd w:id="26"/>
    </w:p>
    <w:p w14:paraId="0C8BB4B8" w14:textId="77777777" w:rsidR="009D0AFC" w:rsidRPr="00A07409" w:rsidRDefault="009D0AFC" w:rsidP="009F6DD4">
      <w:pPr>
        <w:pStyle w:val="NoSpacing"/>
        <w:spacing w:line="276" w:lineRule="auto"/>
        <w:rPr>
          <w:b/>
        </w:rPr>
      </w:pPr>
      <w:r w:rsidRPr="00A07409">
        <w:rPr>
          <w:b/>
        </w:rPr>
        <w:t>Residents</w:t>
      </w:r>
    </w:p>
    <w:p w14:paraId="66A0BB2D" w14:textId="77777777" w:rsidR="009D0AFC" w:rsidRPr="00A07409" w:rsidRDefault="009D0AFC" w:rsidP="009F6DD4">
      <w:pPr>
        <w:pStyle w:val="NoSpacing"/>
        <w:numPr>
          <w:ilvl w:val="0"/>
          <w:numId w:val="47"/>
        </w:numPr>
        <w:spacing w:line="276" w:lineRule="auto"/>
        <w:rPr>
          <w:rStyle w:val="Emphasis"/>
          <w:b w:val="0"/>
          <w:i w:val="0"/>
          <w:color w:val="auto"/>
        </w:rPr>
      </w:pPr>
      <w:r w:rsidRPr="00A07409">
        <w:rPr>
          <w:rStyle w:val="Emphasis"/>
          <w:b w:val="0"/>
          <w:i w:val="0"/>
          <w:color w:val="auto"/>
        </w:rPr>
        <w:t>Isolate residents with positive COVID test</w:t>
      </w:r>
    </w:p>
    <w:p w14:paraId="3F39ABDD" w14:textId="77777777" w:rsidR="009D0AFC" w:rsidRPr="00A07409" w:rsidRDefault="009D0AFC" w:rsidP="009F6DD4">
      <w:pPr>
        <w:pStyle w:val="NoSpacing"/>
        <w:numPr>
          <w:ilvl w:val="0"/>
          <w:numId w:val="47"/>
        </w:numPr>
        <w:spacing w:line="276" w:lineRule="auto"/>
        <w:rPr>
          <w:bCs/>
          <w:iCs/>
        </w:rPr>
      </w:pPr>
      <w:r w:rsidRPr="00A07409">
        <w:rPr>
          <w:bCs/>
          <w:iCs/>
        </w:rPr>
        <w:t xml:space="preserve">Unless otherwise advised by the HPDR, the self-isolation period for individuals with respiratory infection is 5 days. After this time residents may leave isolation providing they have fully recovered from their acute illness.  </w:t>
      </w:r>
    </w:p>
    <w:p w14:paraId="2A5EB6E8" w14:textId="46394D8C" w:rsidR="009D0AFC" w:rsidRPr="007074BD" w:rsidRDefault="007074BD" w:rsidP="009F6DD4">
      <w:pPr>
        <w:pStyle w:val="NoSpacing"/>
        <w:spacing w:line="276" w:lineRule="auto"/>
        <w:rPr>
          <w:b/>
          <w:bCs/>
          <w:iCs/>
        </w:rPr>
      </w:pPr>
      <w:r w:rsidRPr="007074BD">
        <w:rPr>
          <w:b/>
          <w:bCs/>
          <w:iCs/>
        </w:rPr>
        <w:t xml:space="preserve">If there are positive cases of influenza associated with the home, a letter will be sent by the HPDR to recommencement of antivirals. </w:t>
      </w:r>
    </w:p>
    <w:p w14:paraId="1F60DD10" w14:textId="77777777" w:rsidR="007074BD" w:rsidRPr="00A07409" w:rsidRDefault="007074BD" w:rsidP="009F6DD4">
      <w:pPr>
        <w:pStyle w:val="NoSpacing"/>
        <w:spacing w:line="276" w:lineRule="auto"/>
        <w:rPr>
          <w:b/>
        </w:rPr>
      </w:pPr>
    </w:p>
    <w:p w14:paraId="04AA042D" w14:textId="22AE8213" w:rsidR="009D0AFC" w:rsidRPr="00A07409" w:rsidRDefault="009D0AFC" w:rsidP="009F6DD4">
      <w:pPr>
        <w:pStyle w:val="NoSpacing"/>
        <w:spacing w:line="276" w:lineRule="auto"/>
        <w:rPr>
          <w:b/>
        </w:rPr>
      </w:pPr>
      <w:r w:rsidRPr="00A07409">
        <w:rPr>
          <w:b/>
        </w:rPr>
        <w:t>S</w:t>
      </w:r>
      <w:r w:rsidR="009F6DD4">
        <w:rPr>
          <w:b/>
        </w:rPr>
        <w:t>taff</w:t>
      </w:r>
    </w:p>
    <w:p w14:paraId="096ED651" w14:textId="77777777" w:rsidR="009D0AFC" w:rsidRPr="00A07409" w:rsidRDefault="009D0AFC" w:rsidP="009F6DD4">
      <w:pPr>
        <w:pStyle w:val="NoSpacing"/>
        <w:numPr>
          <w:ilvl w:val="0"/>
          <w:numId w:val="42"/>
        </w:numPr>
        <w:spacing w:line="276" w:lineRule="auto"/>
      </w:pPr>
      <w:r w:rsidRPr="00A07409">
        <w:t xml:space="preserve">Exclude staff members / care partners with positive COVID test </w:t>
      </w:r>
    </w:p>
    <w:p w14:paraId="7C209C17" w14:textId="77777777" w:rsidR="009D0AFC" w:rsidRPr="00A07409" w:rsidRDefault="009D0AFC" w:rsidP="009F6DD4">
      <w:pPr>
        <w:pStyle w:val="NoSpacing"/>
        <w:numPr>
          <w:ilvl w:val="0"/>
          <w:numId w:val="42"/>
        </w:numPr>
        <w:spacing w:line="276" w:lineRule="auto"/>
      </w:pPr>
      <w:r w:rsidRPr="00A07409">
        <w:t>Care home staff who test positive can leave self-isolation and return to work on day 6 after completing 5 full days of isolation providing the following requirements are met</w:t>
      </w:r>
    </w:p>
    <w:p w14:paraId="0A11272E" w14:textId="77777777" w:rsidR="009D0AFC" w:rsidRPr="00A07409" w:rsidRDefault="009D0AFC" w:rsidP="009F6DD4">
      <w:pPr>
        <w:pStyle w:val="NoSpacing"/>
        <w:numPr>
          <w:ilvl w:val="0"/>
          <w:numId w:val="42"/>
        </w:numPr>
        <w:spacing w:line="276" w:lineRule="auto"/>
      </w:pPr>
      <w:r w:rsidRPr="00A07409">
        <w:t>The staff member should have a negative LFD test on day 5 and 24 hours later on day 6 after the date that symptoms started or the date of their initial positive test, whichever is the sooner;</w:t>
      </w:r>
    </w:p>
    <w:p w14:paraId="4F18B6E6" w14:textId="77777777" w:rsidR="009D0AFC" w:rsidRPr="00A07409" w:rsidRDefault="009D0AFC" w:rsidP="009F6DD4">
      <w:pPr>
        <w:pStyle w:val="NoSpacing"/>
        <w:numPr>
          <w:ilvl w:val="0"/>
          <w:numId w:val="42"/>
        </w:numPr>
        <w:spacing w:line="276" w:lineRule="auto"/>
      </w:pPr>
      <w:r w:rsidRPr="00A07409">
        <w:t>If the staff member following return to work has a positive LFD test result between day 6 and 10 they must isolate and should not attend work. Staff should only end their self-isolation following 2 consecutive negative LFD tests (which should be taken at least 24 hours apart);</w:t>
      </w:r>
    </w:p>
    <w:p w14:paraId="022D6F53" w14:textId="77777777" w:rsidR="009D0AFC" w:rsidRPr="00A07409" w:rsidRDefault="009D0AFC" w:rsidP="009F6DD4">
      <w:pPr>
        <w:pStyle w:val="NoSpacing"/>
        <w:numPr>
          <w:ilvl w:val="0"/>
          <w:numId w:val="42"/>
        </w:numPr>
        <w:spacing w:line="276" w:lineRule="auto"/>
      </w:pPr>
      <w:r w:rsidRPr="00A07409">
        <w:t>They should not have a temperature and should be medically fit.</w:t>
      </w:r>
    </w:p>
    <w:p w14:paraId="2414677F" w14:textId="5F9239CF" w:rsidR="009D0AFC" w:rsidRPr="00A07409" w:rsidRDefault="009D0AFC" w:rsidP="009F6DD4">
      <w:pPr>
        <w:pStyle w:val="NoSpacing"/>
        <w:numPr>
          <w:ilvl w:val="0"/>
          <w:numId w:val="42"/>
        </w:numPr>
        <w:spacing w:line="276" w:lineRule="auto"/>
      </w:pPr>
      <w:r w:rsidRPr="00A07409">
        <w:t xml:space="preserve">They should continue to undertake daily LFD tests until day 10 (if working with residents whose immune system means that they may be at </w:t>
      </w:r>
      <w:hyperlink r:id="rId29" w:history="1">
        <w:r w:rsidRPr="00A07409">
          <w:rPr>
            <w:rStyle w:val="Hyperlink"/>
          </w:rPr>
          <w:t>higher risk of serious illness despite vaccination</w:t>
        </w:r>
      </w:hyperlink>
      <w:r w:rsidR="000068B1">
        <w:rPr>
          <w:rStyle w:val="Hyperlink"/>
        </w:rPr>
        <w:t>)</w:t>
      </w:r>
    </w:p>
    <w:p w14:paraId="3DD32A49" w14:textId="77777777" w:rsidR="009D0AFC" w:rsidRPr="00A07409" w:rsidRDefault="009D0AFC" w:rsidP="009F6DD4">
      <w:pPr>
        <w:pStyle w:val="NoSpacing"/>
        <w:spacing w:line="276" w:lineRule="auto"/>
        <w:ind w:left="360"/>
      </w:pPr>
      <w:r w:rsidRPr="00A07409">
        <w:t>On days the staff member is working, the LFD test should be taken prior to beginning their shift, as close as possible to the start time.</w:t>
      </w:r>
    </w:p>
    <w:p w14:paraId="690A175F" w14:textId="070F5ADA" w:rsidR="009D0AFC" w:rsidRPr="00A07409" w:rsidRDefault="009D0AFC" w:rsidP="009F6DD4">
      <w:pPr>
        <w:pStyle w:val="NoSpacing"/>
        <w:numPr>
          <w:ilvl w:val="0"/>
          <w:numId w:val="42"/>
        </w:numPr>
        <w:spacing w:line="276" w:lineRule="auto"/>
      </w:pPr>
      <w:r w:rsidRPr="00A07409">
        <w:t xml:space="preserve">If the staff member works with the most clinically vulnerable residents (as determined by the care home), a risk assessment should be undertaken, and consideration given to redeployment of the returning staff member for the remainder of the original </w:t>
      </w:r>
      <w:r w:rsidR="000068B1" w:rsidRPr="00A07409">
        <w:t>10-day</w:t>
      </w:r>
      <w:r w:rsidRPr="00A07409">
        <w:t xml:space="preserve"> isolation period.</w:t>
      </w:r>
    </w:p>
    <w:p w14:paraId="432F8415" w14:textId="77777777" w:rsidR="009D0AFC" w:rsidRPr="00A07409" w:rsidRDefault="009D0AFC" w:rsidP="009F6DD4">
      <w:pPr>
        <w:pStyle w:val="NoSpacing"/>
        <w:numPr>
          <w:ilvl w:val="0"/>
          <w:numId w:val="42"/>
        </w:numPr>
        <w:spacing w:line="276" w:lineRule="auto"/>
      </w:pPr>
      <w:r w:rsidRPr="00A07409">
        <w:t>The likelihood of a positive LFD in the absence of symptoms after 10 days is low. Staff members who test positive at day 10 should take a daily LFD test on days 11 – 14 until they get a single negative result. After day 10 they can return to work immediately following a single negative result. If the staff member works with patients whose immune system means that they are at higher risk of serious illness despite vaccination, a risk assessment should be undertaken.</w:t>
      </w:r>
    </w:p>
    <w:p w14:paraId="10EAFB0A" w14:textId="77777777" w:rsidR="009D0AFC" w:rsidRPr="00A07409" w:rsidRDefault="009D0AFC" w:rsidP="009F6DD4">
      <w:pPr>
        <w:pStyle w:val="NoSpacing"/>
        <w:numPr>
          <w:ilvl w:val="0"/>
          <w:numId w:val="42"/>
        </w:numPr>
        <w:spacing w:line="276" w:lineRule="auto"/>
      </w:pPr>
      <w:r w:rsidRPr="00A07409">
        <w:t>The likelihood of a person who is well and not immunocompromised, being infectious after 14 days is very low. If the staff member’s LFD test result is still positive on the 14th day, they can stop testing and return to work on day 15. If the staff member works with patients whose immune system means that they are at higher risk of serious illness despite vaccination, a risk assessment should be undertaken.</w:t>
      </w:r>
    </w:p>
    <w:p w14:paraId="2FB80AF7" w14:textId="620D6330" w:rsidR="009D0AFC" w:rsidRDefault="009D0AFC" w:rsidP="009F6DD4">
      <w:pPr>
        <w:spacing w:line="276" w:lineRule="auto"/>
      </w:pPr>
    </w:p>
    <w:p w14:paraId="36A30101" w14:textId="77777777" w:rsidR="007074BD" w:rsidRPr="00A07409" w:rsidRDefault="007074BD" w:rsidP="009F6DD4">
      <w:pPr>
        <w:spacing w:line="276" w:lineRule="auto"/>
      </w:pPr>
    </w:p>
    <w:p w14:paraId="611D17B7" w14:textId="2C8C67E3" w:rsidR="009E631B" w:rsidRPr="00A07409" w:rsidRDefault="009F6DD4" w:rsidP="009F6DD4">
      <w:pPr>
        <w:pStyle w:val="Heading3"/>
        <w:spacing w:line="276" w:lineRule="auto"/>
        <w:rPr>
          <w:rStyle w:val="Emphasis"/>
          <w:b/>
          <w:bCs w:val="0"/>
          <w:i w:val="0"/>
          <w:iCs w:val="0"/>
          <w:color w:val="auto"/>
        </w:rPr>
      </w:pPr>
      <w:bookmarkStart w:id="27" w:name="_Toc122609530"/>
      <w:r>
        <w:rPr>
          <w:rStyle w:val="Emphasis"/>
          <w:b/>
          <w:bCs w:val="0"/>
          <w:i w:val="0"/>
          <w:iCs w:val="0"/>
          <w:color w:val="auto"/>
        </w:rPr>
        <w:lastRenderedPageBreak/>
        <w:t>Negative test results</w:t>
      </w:r>
      <w:bookmarkEnd w:id="27"/>
    </w:p>
    <w:p w14:paraId="37D37FF5" w14:textId="3B4543D6" w:rsidR="009D0AFC" w:rsidRPr="00A07409" w:rsidRDefault="009D0AFC" w:rsidP="009F6DD4">
      <w:pPr>
        <w:pStyle w:val="NoSpacing"/>
        <w:spacing w:line="276" w:lineRule="auto"/>
        <w:ind w:left="360"/>
        <w:rPr>
          <w:rStyle w:val="Emphasis"/>
          <w:bCs w:val="0"/>
          <w:i w:val="0"/>
          <w:iCs w:val="0"/>
          <w:color w:val="auto"/>
        </w:rPr>
      </w:pPr>
      <w:r w:rsidRPr="00A07409">
        <w:rPr>
          <w:rStyle w:val="Emphasis"/>
          <w:bCs w:val="0"/>
          <w:i w:val="0"/>
          <w:iCs w:val="0"/>
          <w:color w:val="auto"/>
        </w:rPr>
        <w:t>S</w:t>
      </w:r>
      <w:r w:rsidR="009F6DD4">
        <w:rPr>
          <w:rStyle w:val="Emphasis"/>
          <w:bCs w:val="0"/>
          <w:i w:val="0"/>
          <w:iCs w:val="0"/>
          <w:color w:val="auto"/>
        </w:rPr>
        <w:t>taff</w:t>
      </w:r>
    </w:p>
    <w:p w14:paraId="134ECC69" w14:textId="77777777" w:rsidR="009D0AFC" w:rsidRPr="00A07409" w:rsidRDefault="009D0AFC" w:rsidP="009F6DD4">
      <w:pPr>
        <w:pStyle w:val="NoSpacing"/>
        <w:numPr>
          <w:ilvl w:val="0"/>
          <w:numId w:val="13"/>
        </w:numPr>
        <w:spacing w:line="276" w:lineRule="auto"/>
        <w:rPr>
          <w:rStyle w:val="Emphasis"/>
          <w:b w:val="0"/>
          <w:bCs w:val="0"/>
          <w:iCs w:val="0"/>
          <w:color w:val="auto"/>
        </w:rPr>
      </w:pPr>
      <w:r w:rsidRPr="00A07409">
        <w:rPr>
          <w:rStyle w:val="Emphasis"/>
          <w:b w:val="0"/>
          <w:bCs w:val="0"/>
          <w:i w:val="0"/>
          <w:iCs w:val="0"/>
          <w:color w:val="auto"/>
        </w:rPr>
        <w:t xml:space="preserve">Staff members who have COVID-19 symptoms should take a lateral flow test at the onset of symptoms (day 0) and take a further LFD test 48 hours later (day 2) if the first test is negative. A PCR test is no longer required. If symptoms begin at home (off-duty), they should not attend work while awaiting both lateral flow test results. If symptoms begin at work, they should inform their line manager and return home as soon as possible. </w:t>
      </w:r>
    </w:p>
    <w:p w14:paraId="51048E64" w14:textId="77777777" w:rsidR="009D0AFC" w:rsidRPr="00A07409" w:rsidRDefault="009D0AFC" w:rsidP="009F6DD4">
      <w:pPr>
        <w:pStyle w:val="NoSpacing"/>
        <w:numPr>
          <w:ilvl w:val="0"/>
          <w:numId w:val="13"/>
        </w:numPr>
        <w:spacing w:line="276" w:lineRule="auto"/>
        <w:rPr>
          <w:rStyle w:val="Emphasis"/>
          <w:b w:val="0"/>
          <w:bCs w:val="0"/>
          <w:i w:val="0"/>
          <w:iCs w:val="0"/>
          <w:color w:val="auto"/>
        </w:rPr>
      </w:pPr>
      <w:r w:rsidRPr="00A07409">
        <w:rPr>
          <w:rStyle w:val="Emphasis"/>
          <w:b w:val="0"/>
          <w:bCs w:val="0"/>
          <w:i w:val="0"/>
          <w:iCs w:val="0"/>
          <w:color w:val="auto"/>
        </w:rPr>
        <w:t>Contact tracing of community close contacts ceased on 22 April 2022. Since 22 April, contact tracing has focused on providing appropriate public advice and guidance to positive cases and their household members. People who live in the same household as someone with COVID-19 or who have stayed overnight in the same house as the case are at the highest risk of becoming infected.</w:t>
      </w:r>
    </w:p>
    <w:p w14:paraId="7A6CC534" w14:textId="77777777" w:rsidR="009D0AFC" w:rsidRPr="00A07409" w:rsidRDefault="009D0AFC" w:rsidP="009F6DD4">
      <w:pPr>
        <w:pStyle w:val="NoSpacing"/>
        <w:numPr>
          <w:ilvl w:val="0"/>
          <w:numId w:val="13"/>
        </w:numPr>
        <w:spacing w:line="276" w:lineRule="auto"/>
        <w:rPr>
          <w:rStyle w:val="Emphasis"/>
          <w:b w:val="0"/>
          <w:bCs w:val="0"/>
          <w:i w:val="0"/>
          <w:iCs w:val="0"/>
          <w:color w:val="auto"/>
        </w:rPr>
      </w:pPr>
      <w:r w:rsidRPr="00A07409">
        <w:rPr>
          <w:rStyle w:val="Emphasis"/>
          <w:b w:val="0"/>
          <w:bCs w:val="0"/>
          <w:i w:val="0"/>
          <w:iCs w:val="0"/>
          <w:color w:val="auto"/>
        </w:rPr>
        <w:t>Whilst they are attending work, staff must continue to comply rigorously with all relevant infection control precautions.</w:t>
      </w:r>
    </w:p>
    <w:p w14:paraId="39D66529" w14:textId="77777777" w:rsidR="009D0AFC" w:rsidRPr="00A07409" w:rsidRDefault="009D0AFC" w:rsidP="009F6DD4">
      <w:pPr>
        <w:pStyle w:val="NoSpacing"/>
        <w:spacing w:line="276" w:lineRule="auto"/>
        <w:ind w:left="360"/>
        <w:rPr>
          <w:rStyle w:val="Emphasis"/>
          <w:b w:val="0"/>
          <w:bCs w:val="0"/>
          <w:iCs w:val="0"/>
          <w:color w:val="auto"/>
        </w:rPr>
      </w:pPr>
    </w:p>
    <w:p w14:paraId="70F3A6BD" w14:textId="65D03077" w:rsidR="009D0AFC" w:rsidRPr="00A07409" w:rsidRDefault="009D0AFC" w:rsidP="009F6DD4">
      <w:pPr>
        <w:pStyle w:val="NoSpacing"/>
        <w:spacing w:line="276" w:lineRule="auto"/>
        <w:rPr>
          <w:rStyle w:val="Emphasis"/>
          <w:bCs w:val="0"/>
          <w:i w:val="0"/>
          <w:iCs w:val="0"/>
          <w:color w:val="auto"/>
        </w:rPr>
      </w:pPr>
      <w:r w:rsidRPr="00A07409">
        <w:rPr>
          <w:rStyle w:val="Emphasis"/>
          <w:bCs w:val="0"/>
          <w:i w:val="0"/>
          <w:iCs w:val="0"/>
          <w:color w:val="auto"/>
        </w:rPr>
        <w:t>R</w:t>
      </w:r>
      <w:r w:rsidR="009F6DD4">
        <w:rPr>
          <w:rStyle w:val="Emphasis"/>
          <w:bCs w:val="0"/>
          <w:i w:val="0"/>
          <w:iCs w:val="0"/>
          <w:color w:val="auto"/>
        </w:rPr>
        <w:t>esidents</w:t>
      </w:r>
    </w:p>
    <w:p w14:paraId="4E50A07D" w14:textId="77777777" w:rsidR="009D0AFC" w:rsidRPr="00A07409" w:rsidRDefault="009D0AFC" w:rsidP="009F6DD4">
      <w:pPr>
        <w:pStyle w:val="NoSpacing"/>
        <w:numPr>
          <w:ilvl w:val="0"/>
          <w:numId w:val="13"/>
        </w:numPr>
        <w:spacing w:line="276" w:lineRule="auto"/>
        <w:rPr>
          <w:rStyle w:val="Emphasis"/>
          <w:b w:val="0"/>
          <w:bCs w:val="0"/>
          <w:i w:val="0"/>
          <w:iCs w:val="0"/>
          <w:color w:val="auto"/>
        </w:rPr>
      </w:pPr>
      <w:r w:rsidRPr="00A07409">
        <w:rPr>
          <w:rStyle w:val="Emphasis"/>
          <w:b w:val="0"/>
          <w:bCs w:val="0"/>
          <w:i w:val="0"/>
          <w:iCs w:val="0"/>
          <w:color w:val="auto"/>
        </w:rPr>
        <w:t xml:space="preserve">Residents who are symptomatic and test negative on LFD should continue to isolate for 5 days or until they have fully recovered to prevent spread of respiratory infection. It may be appropriate to consider a PCR multiplex test which could identify influenza and ascertain any further risk to others in the care home. </w:t>
      </w:r>
    </w:p>
    <w:p w14:paraId="215793F2" w14:textId="77777777" w:rsidR="009D0AFC" w:rsidRPr="00A07409" w:rsidRDefault="009D0AFC" w:rsidP="009D0AFC"/>
    <w:p w14:paraId="3FA64C2D" w14:textId="4A707F35" w:rsidR="00ED52CD" w:rsidRPr="00A07409" w:rsidRDefault="009F6DD4" w:rsidP="00ED52CD">
      <w:pPr>
        <w:pStyle w:val="Heading2"/>
      </w:pPr>
      <w:bookmarkStart w:id="28" w:name="_Toc122609531"/>
      <w:r>
        <w:t xml:space="preserve">7. </w:t>
      </w:r>
      <w:r w:rsidR="00ED52CD" w:rsidRPr="00A07409">
        <w:t>A</w:t>
      </w:r>
      <w:r>
        <w:t>ctions for Care Home following an outbreak</w:t>
      </w:r>
      <w:bookmarkEnd w:id="28"/>
    </w:p>
    <w:p w14:paraId="6CCD13CC" w14:textId="0200DEDB" w:rsidR="00200099" w:rsidRPr="00200099" w:rsidRDefault="00200099" w:rsidP="009D0ADB">
      <w:pPr>
        <w:rPr>
          <w:b/>
          <w:sz w:val="24"/>
          <w:szCs w:val="24"/>
        </w:rPr>
      </w:pPr>
      <w:r w:rsidRPr="00200099">
        <w:rPr>
          <w:b/>
          <w:sz w:val="24"/>
          <w:szCs w:val="24"/>
        </w:rPr>
        <w:t>Immediate Actions</w:t>
      </w:r>
    </w:p>
    <w:p w14:paraId="76723885" w14:textId="66FA5642" w:rsidR="00200099" w:rsidRDefault="00200099" w:rsidP="009D0ADB">
      <w:pPr>
        <w:rPr>
          <w:sz w:val="24"/>
          <w:szCs w:val="24"/>
        </w:rPr>
      </w:pPr>
      <w:r>
        <w:rPr>
          <w:sz w:val="24"/>
          <w:szCs w:val="24"/>
        </w:rPr>
        <w:t>RESIDENTS</w:t>
      </w:r>
    </w:p>
    <w:p w14:paraId="149ED4CA" w14:textId="557FCF3F" w:rsidR="00200099" w:rsidRPr="00200099" w:rsidRDefault="00200099" w:rsidP="00200099">
      <w:pPr>
        <w:pStyle w:val="ListParagraph"/>
        <w:numPr>
          <w:ilvl w:val="0"/>
          <w:numId w:val="13"/>
        </w:numPr>
        <w:rPr>
          <w:sz w:val="24"/>
          <w:szCs w:val="24"/>
        </w:rPr>
      </w:pPr>
      <w:r w:rsidRPr="00200099">
        <w:rPr>
          <w:sz w:val="24"/>
          <w:szCs w:val="24"/>
        </w:rPr>
        <w:t xml:space="preserve">Any positive residents should self-isolate immediately. </w:t>
      </w:r>
    </w:p>
    <w:p w14:paraId="2C55FB83" w14:textId="233E7D0E" w:rsidR="00200099" w:rsidRPr="00200099" w:rsidRDefault="00200099" w:rsidP="00200099">
      <w:pPr>
        <w:pStyle w:val="ListParagraph"/>
        <w:numPr>
          <w:ilvl w:val="0"/>
          <w:numId w:val="13"/>
        </w:numPr>
        <w:rPr>
          <w:sz w:val="24"/>
          <w:szCs w:val="24"/>
        </w:rPr>
      </w:pPr>
      <w:r w:rsidRPr="00200099">
        <w:rPr>
          <w:sz w:val="24"/>
          <w:szCs w:val="24"/>
        </w:rPr>
        <w:t xml:space="preserve">Any other residents who have symptoms should have </w:t>
      </w:r>
      <w:proofErr w:type="gramStart"/>
      <w:r w:rsidRPr="00200099">
        <w:rPr>
          <w:sz w:val="24"/>
          <w:szCs w:val="24"/>
        </w:rPr>
        <w:t>a</w:t>
      </w:r>
      <w:proofErr w:type="gramEnd"/>
      <w:r w:rsidRPr="00200099">
        <w:rPr>
          <w:sz w:val="24"/>
          <w:szCs w:val="24"/>
        </w:rPr>
        <w:t xml:space="preserve"> LFD as soon as possible</w:t>
      </w:r>
    </w:p>
    <w:p w14:paraId="799E97EB" w14:textId="2F503B68" w:rsidR="00200099" w:rsidRPr="00200099" w:rsidRDefault="00200099" w:rsidP="00200099">
      <w:pPr>
        <w:pStyle w:val="ListParagraph"/>
        <w:numPr>
          <w:ilvl w:val="0"/>
          <w:numId w:val="13"/>
        </w:numPr>
        <w:rPr>
          <w:sz w:val="24"/>
          <w:szCs w:val="24"/>
        </w:rPr>
      </w:pPr>
      <w:r w:rsidRPr="00200099">
        <w:rPr>
          <w:sz w:val="24"/>
          <w:szCs w:val="24"/>
        </w:rPr>
        <w:t>If possible, test the 5 residents with the most recent symptom onset for COVID and influenza</w:t>
      </w:r>
    </w:p>
    <w:p w14:paraId="54370F93" w14:textId="3403DCE6" w:rsidR="00200099" w:rsidRPr="00200099" w:rsidRDefault="00200099" w:rsidP="00200099">
      <w:pPr>
        <w:pStyle w:val="ListParagraph"/>
        <w:numPr>
          <w:ilvl w:val="0"/>
          <w:numId w:val="13"/>
        </w:numPr>
        <w:rPr>
          <w:sz w:val="24"/>
          <w:szCs w:val="24"/>
        </w:rPr>
      </w:pPr>
      <w:r w:rsidRPr="00200099">
        <w:rPr>
          <w:sz w:val="24"/>
          <w:szCs w:val="24"/>
        </w:rPr>
        <w:t>The resident should continue to isolate for 5 days or until they have fully recovered to prevent spread of respiratory infection.</w:t>
      </w:r>
    </w:p>
    <w:p w14:paraId="3BDE27C0" w14:textId="77777777" w:rsidR="00D74262" w:rsidRDefault="00D74262" w:rsidP="00200099">
      <w:pPr>
        <w:rPr>
          <w:sz w:val="24"/>
          <w:szCs w:val="24"/>
        </w:rPr>
      </w:pPr>
    </w:p>
    <w:p w14:paraId="1D77FD8A" w14:textId="7A481F1A" w:rsidR="00200099" w:rsidRPr="00200099" w:rsidRDefault="00200099" w:rsidP="00200099">
      <w:pPr>
        <w:rPr>
          <w:sz w:val="24"/>
          <w:szCs w:val="24"/>
        </w:rPr>
      </w:pPr>
      <w:r w:rsidRPr="00200099">
        <w:rPr>
          <w:sz w:val="24"/>
          <w:szCs w:val="24"/>
        </w:rPr>
        <w:t>STAFF/CARE PARTNERS</w:t>
      </w:r>
    </w:p>
    <w:p w14:paraId="1F465241" w14:textId="133E2E69" w:rsidR="00200099" w:rsidRPr="00200099" w:rsidRDefault="00200099" w:rsidP="00200099">
      <w:pPr>
        <w:pStyle w:val="ListParagraph"/>
        <w:numPr>
          <w:ilvl w:val="0"/>
          <w:numId w:val="13"/>
        </w:numPr>
        <w:rPr>
          <w:sz w:val="24"/>
          <w:szCs w:val="24"/>
        </w:rPr>
      </w:pPr>
      <w:r w:rsidRPr="00200099">
        <w:rPr>
          <w:sz w:val="24"/>
          <w:szCs w:val="24"/>
        </w:rPr>
        <w:t>Any positive staff members/care partner should self-isolate immediately and not attend the care home.</w:t>
      </w:r>
    </w:p>
    <w:p w14:paraId="67CE4726" w14:textId="5387373A" w:rsidR="00200099" w:rsidRPr="00200099" w:rsidRDefault="00200099" w:rsidP="00200099">
      <w:pPr>
        <w:pStyle w:val="ListParagraph"/>
        <w:numPr>
          <w:ilvl w:val="0"/>
          <w:numId w:val="13"/>
        </w:numPr>
        <w:rPr>
          <w:sz w:val="24"/>
          <w:szCs w:val="24"/>
        </w:rPr>
      </w:pPr>
      <w:r w:rsidRPr="00200099">
        <w:rPr>
          <w:sz w:val="24"/>
          <w:szCs w:val="24"/>
        </w:rPr>
        <w:t xml:space="preserve">Other staff members who have COVID-19 symptoms should take a lateral flow test at the onset of symptoms (day 0) and take a further LFD test 48 hours later (day 2) if the first test is negative. </w:t>
      </w:r>
    </w:p>
    <w:p w14:paraId="6F8C7E34" w14:textId="055E980C" w:rsidR="00200099" w:rsidRPr="00200099" w:rsidRDefault="00200099" w:rsidP="00200099">
      <w:pPr>
        <w:pStyle w:val="ListParagraph"/>
        <w:numPr>
          <w:ilvl w:val="0"/>
          <w:numId w:val="13"/>
        </w:numPr>
        <w:rPr>
          <w:sz w:val="24"/>
          <w:szCs w:val="24"/>
        </w:rPr>
      </w:pPr>
      <w:r w:rsidRPr="00200099">
        <w:rPr>
          <w:sz w:val="24"/>
          <w:szCs w:val="24"/>
        </w:rPr>
        <w:t>If symptoms begin at home (off-duty), they should not attend work while awaiting both lateral flow test results.</w:t>
      </w:r>
    </w:p>
    <w:p w14:paraId="18D320B6" w14:textId="18FBAE06" w:rsidR="00200099" w:rsidRPr="00200099" w:rsidRDefault="00200099" w:rsidP="00200099">
      <w:pPr>
        <w:pStyle w:val="ListParagraph"/>
        <w:numPr>
          <w:ilvl w:val="0"/>
          <w:numId w:val="13"/>
        </w:numPr>
        <w:rPr>
          <w:sz w:val="24"/>
          <w:szCs w:val="24"/>
        </w:rPr>
      </w:pPr>
      <w:r w:rsidRPr="00200099">
        <w:rPr>
          <w:sz w:val="24"/>
          <w:szCs w:val="24"/>
        </w:rPr>
        <w:t>If symptoms begin at work, they should inform their line manager and return home as soon as possible</w:t>
      </w:r>
    </w:p>
    <w:p w14:paraId="0374933C" w14:textId="77777777" w:rsidR="00200099" w:rsidRPr="00200099" w:rsidRDefault="00200099" w:rsidP="00200099">
      <w:pPr>
        <w:pStyle w:val="ListParagraph"/>
        <w:numPr>
          <w:ilvl w:val="0"/>
          <w:numId w:val="13"/>
        </w:numPr>
        <w:rPr>
          <w:sz w:val="24"/>
          <w:szCs w:val="24"/>
        </w:rPr>
      </w:pPr>
      <w:r w:rsidRPr="00200099">
        <w:rPr>
          <w:sz w:val="24"/>
          <w:szCs w:val="24"/>
        </w:rPr>
        <w:t>The staff member/care partner should inform the care home ASAP.</w:t>
      </w:r>
    </w:p>
    <w:p w14:paraId="1488E070" w14:textId="573B0253" w:rsidR="00200099" w:rsidRDefault="00200099" w:rsidP="00200099">
      <w:pPr>
        <w:pStyle w:val="ListParagraph"/>
        <w:numPr>
          <w:ilvl w:val="0"/>
          <w:numId w:val="13"/>
        </w:numPr>
        <w:rPr>
          <w:sz w:val="24"/>
          <w:szCs w:val="24"/>
        </w:rPr>
      </w:pPr>
      <w:r w:rsidRPr="00200099">
        <w:rPr>
          <w:sz w:val="24"/>
          <w:szCs w:val="24"/>
        </w:rPr>
        <w:t>Staff member/care partner should ensure adequate supply of LFD tests for return to work testing</w:t>
      </w:r>
    </w:p>
    <w:p w14:paraId="0DD50D49" w14:textId="31E1DF34" w:rsidR="00200099" w:rsidRDefault="00200099" w:rsidP="00200099">
      <w:pPr>
        <w:rPr>
          <w:sz w:val="24"/>
          <w:szCs w:val="24"/>
        </w:rPr>
      </w:pPr>
    </w:p>
    <w:p w14:paraId="413CA5B5" w14:textId="323DD649" w:rsidR="00200099" w:rsidRPr="00200099" w:rsidRDefault="00200099" w:rsidP="00200099">
      <w:pPr>
        <w:rPr>
          <w:b/>
          <w:sz w:val="24"/>
          <w:szCs w:val="24"/>
        </w:rPr>
      </w:pPr>
      <w:r w:rsidRPr="00200099">
        <w:rPr>
          <w:b/>
          <w:sz w:val="24"/>
          <w:szCs w:val="24"/>
        </w:rPr>
        <w:t>Next Actions</w:t>
      </w:r>
    </w:p>
    <w:p w14:paraId="2A25F59A" w14:textId="11E10D62" w:rsidR="00200099" w:rsidRPr="00200099" w:rsidRDefault="00200099" w:rsidP="00200099">
      <w:pPr>
        <w:pStyle w:val="ListParagraph"/>
        <w:numPr>
          <w:ilvl w:val="0"/>
          <w:numId w:val="54"/>
        </w:numPr>
        <w:rPr>
          <w:sz w:val="24"/>
          <w:szCs w:val="24"/>
        </w:rPr>
      </w:pPr>
      <w:r w:rsidRPr="00200099">
        <w:rPr>
          <w:sz w:val="24"/>
          <w:szCs w:val="24"/>
        </w:rPr>
        <w:t>Collect all relevant information including symptom onset, date of test and patient details including H&amp;C / DOB / vaccination status</w:t>
      </w:r>
    </w:p>
    <w:p w14:paraId="3411B255" w14:textId="266A51AA" w:rsidR="00200099" w:rsidRPr="00200099" w:rsidRDefault="00200099" w:rsidP="00200099">
      <w:pPr>
        <w:pStyle w:val="ListParagraph"/>
        <w:numPr>
          <w:ilvl w:val="0"/>
          <w:numId w:val="54"/>
        </w:numPr>
        <w:rPr>
          <w:sz w:val="24"/>
          <w:szCs w:val="24"/>
        </w:rPr>
      </w:pPr>
      <w:r w:rsidRPr="00200099">
        <w:rPr>
          <w:sz w:val="24"/>
          <w:szCs w:val="24"/>
        </w:rPr>
        <w:lastRenderedPageBreak/>
        <w:t xml:space="preserve">A risk assessment is performed by the PHA </w:t>
      </w:r>
    </w:p>
    <w:p w14:paraId="25F33388" w14:textId="18CE204C" w:rsidR="00200099" w:rsidRPr="00200099" w:rsidRDefault="00200099" w:rsidP="00200099">
      <w:pPr>
        <w:pStyle w:val="ListParagraph"/>
        <w:numPr>
          <w:ilvl w:val="0"/>
          <w:numId w:val="54"/>
        </w:numPr>
        <w:rPr>
          <w:sz w:val="24"/>
          <w:szCs w:val="24"/>
        </w:rPr>
      </w:pPr>
      <w:r w:rsidRPr="00200099">
        <w:rPr>
          <w:sz w:val="24"/>
          <w:szCs w:val="24"/>
        </w:rPr>
        <w:t>An OUTBREAK will be declared by the PHA Duty Room Team</w:t>
      </w:r>
    </w:p>
    <w:p w14:paraId="095271F5" w14:textId="36B9C626" w:rsidR="00200099" w:rsidRPr="00200099" w:rsidRDefault="00200099" w:rsidP="00200099">
      <w:pPr>
        <w:pStyle w:val="ListParagraph"/>
        <w:numPr>
          <w:ilvl w:val="0"/>
          <w:numId w:val="54"/>
        </w:numPr>
        <w:rPr>
          <w:sz w:val="24"/>
          <w:szCs w:val="24"/>
        </w:rPr>
      </w:pPr>
      <w:r w:rsidRPr="00200099">
        <w:rPr>
          <w:sz w:val="24"/>
          <w:szCs w:val="24"/>
        </w:rPr>
        <w:t>Follow actions advised by PHA</w:t>
      </w:r>
    </w:p>
    <w:p w14:paraId="424F6BBB" w14:textId="0FF35EAC" w:rsidR="00200099" w:rsidRDefault="00200099" w:rsidP="00200099">
      <w:pPr>
        <w:rPr>
          <w:sz w:val="24"/>
          <w:szCs w:val="24"/>
        </w:rPr>
      </w:pPr>
    </w:p>
    <w:p w14:paraId="0683AF2D" w14:textId="4DB6D609" w:rsidR="00200099" w:rsidRPr="00200099" w:rsidRDefault="00200099" w:rsidP="007074BD">
      <w:pPr>
        <w:spacing w:line="276" w:lineRule="auto"/>
        <w:rPr>
          <w:b/>
          <w:sz w:val="24"/>
          <w:szCs w:val="24"/>
        </w:rPr>
      </w:pPr>
      <w:r w:rsidRPr="00200099">
        <w:rPr>
          <w:b/>
          <w:sz w:val="24"/>
          <w:szCs w:val="24"/>
        </w:rPr>
        <w:t>Further Actions</w:t>
      </w:r>
    </w:p>
    <w:p w14:paraId="28743AC3" w14:textId="3A563FE0" w:rsidR="00200099" w:rsidRDefault="00200099" w:rsidP="007074BD">
      <w:pPr>
        <w:spacing w:line="276" w:lineRule="auto"/>
        <w:rPr>
          <w:sz w:val="24"/>
        </w:rPr>
      </w:pPr>
      <w:r w:rsidRPr="00200099">
        <w:rPr>
          <w:sz w:val="24"/>
        </w:rPr>
        <w:t>Testing symptomatic residents in an outbreak scenario:</w:t>
      </w:r>
    </w:p>
    <w:p w14:paraId="6C68C353" w14:textId="77777777" w:rsidR="007074BD" w:rsidRDefault="007074BD" w:rsidP="007074BD">
      <w:pPr>
        <w:spacing w:line="276" w:lineRule="auto"/>
        <w:rPr>
          <w:sz w:val="24"/>
        </w:rPr>
      </w:pPr>
    </w:p>
    <w:p w14:paraId="7913EABA" w14:textId="75056E63" w:rsidR="00D74262" w:rsidRPr="00D74262" w:rsidRDefault="00D74262" w:rsidP="007074BD">
      <w:pPr>
        <w:spacing w:line="276" w:lineRule="auto"/>
        <w:rPr>
          <w:sz w:val="24"/>
        </w:rPr>
      </w:pPr>
      <w:r w:rsidRPr="00D74262">
        <w:rPr>
          <w:sz w:val="24"/>
        </w:rPr>
        <w:t xml:space="preserve">When an outbreak has been declared, there may be more than two individuals with similar symptoms. Samples for up to five symptomatic service users typically should be submitted to Pillar 1. Multiplex testing will be used to confirm the pathogen (COVID-19 and Influenza). Additional cases matching the outbreak case definition do not all need to be tested once the pathogen is identified however all residents with symptoms should isolate for a minimum of five days after which they can leave isolation providing they have recovered from their acute illness. </w:t>
      </w:r>
    </w:p>
    <w:p w14:paraId="19DD4BF8" w14:textId="77777777" w:rsidR="00D74262" w:rsidRPr="00200099" w:rsidRDefault="00D74262" w:rsidP="00200099">
      <w:pPr>
        <w:rPr>
          <w:sz w:val="24"/>
        </w:rPr>
      </w:pPr>
    </w:p>
    <w:p w14:paraId="77AFEAE6" w14:textId="6A179829" w:rsidR="009D0ADB" w:rsidRPr="00200099" w:rsidRDefault="00200099" w:rsidP="009D0ADB">
      <w:pPr>
        <w:rPr>
          <w:b/>
          <w:sz w:val="24"/>
        </w:rPr>
      </w:pPr>
      <w:r w:rsidRPr="00200099">
        <w:rPr>
          <w:b/>
          <w:sz w:val="24"/>
        </w:rPr>
        <w:t>Continuing Actions</w:t>
      </w:r>
    </w:p>
    <w:p w14:paraId="08D22516" w14:textId="77777777" w:rsidR="00200099" w:rsidRPr="00200099" w:rsidRDefault="00200099" w:rsidP="00200099">
      <w:pPr>
        <w:rPr>
          <w:sz w:val="24"/>
        </w:rPr>
      </w:pPr>
      <w:r w:rsidRPr="00200099">
        <w:rPr>
          <w:sz w:val="24"/>
        </w:rPr>
        <w:t>To declare an outbreak over, the HPDR must be satisfied that:</w:t>
      </w:r>
    </w:p>
    <w:p w14:paraId="00E57186" w14:textId="1EAEC099" w:rsidR="00200099" w:rsidRPr="00200099" w:rsidRDefault="00200099" w:rsidP="00200099">
      <w:pPr>
        <w:pStyle w:val="ListParagraph"/>
        <w:numPr>
          <w:ilvl w:val="0"/>
          <w:numId w:val="55"/>
        </w:numPr>
        <w:rPr>
          <w:sz w:val="24"/>
        </w:rPr>
      </w:pPr>
      <w:r w:rsidRPr="00200099">
        <w:rPr>
          <w:sz w:val="24"/>
        </w:rPr>
        <w:t>existing cases have been isolated in line with guidance;</w:t>
      </w:r>
    </w:p>
    <w:p w14:paraId="7D40C6F4" w14:textId="311F6E06" w:rsidR="00200099" w:rsidRPr="00200099" w:rsidRDefault="00200099" w:rsidP="00200099">
      <w:pPr>
        <w:pStyle w:val="ListParagraph"/>
        <w:numPr>
          <w:ilvl w:val="0"/>
          <w:numId w:val="55"/>
        </w:numPr>
        <w:rPr>
          <w:sz w:val="24"/>
        </w:rPr>
      </w:pPr>
      <w:r w:rsidRPr="00200099">
        <w:rPr>
          <w:sz w:val="24"/>
        </w:rPr>
        <w:t>guidance on IPC and other interventions are being applied appropriately:</w:t>
      </w:r>
    </w:p>
    <w:p w14:paraId="391D79B6" w14:textId="1DCC97C0" w:rsidR="00200099" w:rsidRPr="00200099" w:rsidRDefault="00200099" w:rsidP="00200099">
      <w:pPr>
        <w:pStyle w:val="ListParagraph"/>
        <w:numPr>
          <w:ilvl w:val="0"/>
          <w:numId w:val="55"/>
        </w:numPr>
        <w:rPr>
          <w:sz w:val="24"/>
        </w:rPr>
      </w:pPr>
      <w:r w:rsidRPr="00200099">
        <w:rPr>
          <w:sz w:val="24"/>
        </w:rPr>
        <w:t>a terminal clean has been completed; and</w:t>
      </w:r>
    </w:p>
    <w:p w14:paraId="3AD31A80" w14:textId="4CE663BC" w:rsidR="00200099" w:rsidRPr="00200099" w:rsidRDefault="00200099" w:rsidP="00200099">
      <w:pPr>
        <w:pStyle w:val="ListParagraph"/>
        <w:numPr>
          <w:ilvl w:val="0"/>
          <w:numId w:val="55"/>
        </w:numPr>
        <w:rPr>
          <w:sz w:val="24"/>
        </w:rPr>
      </w:pPr>
      <w:r w:rsidRPr="00200099">
        <w:rPr>
          <w:sz w:val="24"/>
        </w:rPr>
        <w:t>an outbreak summary report has been submitted</w:t>
      </w:r>
    </w:p>
    <w:p w14:paraId="4FAC831B" w14:textId="0FB53F07" w:rsidR="00200099" w:rsidRPr="00200099" w:rsidRDefault="00200099" w:rsidP="00200099">
      <w:pPr>
        <w:rPr>
          <w:sz w:val="24"/>
        </w:rPr>
      </w:pPr>
      <w:r w:rsidRPr="00200099">
        <w:rPr>
          <w:sz w:val="24"/>
        </w:rPr>
        <w:t>Once complete the outbreak can be closed.</w:t>
      </w:r>
    </w:p>
    <w:p w14:paraId="282E7E26" w14:textId="29F2C706" w:rsidR="00200099" w:rsidRPr="00200099" w:rsidRDefault="00200099" w:rsidP="00200099">
      <w:pPr>
        <w:rPr>
          <w:sz w:val="24"/>
        </w:rPr>
      </w:pPr>
      <w:r w:rsidRPr="00200099">
        <w:rPr>
          <w:sz w:val="24"/>
        </w:rPr>
        <w:t>Continue daily update via RQIA app</w:t>
      </w:r>
    </w:p>
    <w:p w14:paraId="26355A2D" w14:textId="35989004" w:rsidR="00D104B7" w:rsidRDefault="00D104B7">
      <w:pPr>
        <w:spacing w:after="200" w:line="276" w:lineRule="auto"/>
      </w:pPr>
      <w:r>
        <w:br w:type="page"/>
      </w:r>
    </w:p>
    <w:p w14:paraId="6516CB72" w14:textId="04908D6F" w:rsidR="0052521A" w:rsidRPr="00A07409" w:rsidRDefault="00200099" w:rsidP="0057467E">
      <w:pPr>
        <w:pStyle w:val="Heading2"/>
        <w:ind w:left="0" w:firstLine="0"/>
        <w:rPr>
          <w:rFonts w:eastAsia="Calibri"/>
          <w:lang w:eastAsia="en-US"/>
        </w:rPr>
      </w:pPr>
      <w:bookmarkStart w:id="29" w:name="_Toc122609532"/>
      <w:r>
        <w:rPr>
          <w:rFonts w:eastAsia="Calibri"/>
          <w:lang w:eastAsia="en-US"/>
        </w:rPr>
        <w:lastRenderedPageBreak/>
        <w:t>8</w:t>
      </w:r>
      <w:r w:rsidR="009F6DD4">
        <w:rPr>
          <w:rFonts w:eastAsia="Calibri"/>
          <w:lang w:eastAsia="en-US"/>
        </w:rPr>
        <w:t xml:space="preserve">. </w:t>
      </w:r>
      <w:r w:rsidR="0052521A" w:rsidRPr="00A07409">
        <w:rPr>
          <w:rFonts w:eastAsia="Calibri"/>
          <w:lang w:eastAsia="en-US"/>
        </w:rPr>
        <w:t>O</w:t>
      </w:r>
      <w:r w:rsidR="009F6DD4">
        <w:rPr>
          <w:rFonts w:eastAsia="Calibri"/>
          <w:lang w:eastAsia="en-US"/>
        </w:rPr>
        <w:t>utbreak Prevention</w:t>
      </w:r>
      <w:bookmarkEnd w:id="29"/>
    </w:p>
    <w:p w14:paraId="3687AFAD" w14:textId="04D83BDC" w:rsidR="0052521A" w:rsidRPr="00A07409" w:rsidRDefault="0052521A" w:rsidP="000068B1">
      <w:pPr>
        <w:pStyle w:val="Heading3"/>
        <w:spacing w:line="276" w:lineRule="auto"/>
      </w:pPr>
      <w:bookmarkStart w:id="30" w:name="_Toc122609533"/>
      <w:r w:rsidRPr="00A07409">
        <w:t>Social Distancing and Shielding</w:t>
      </w:r>
      <w:bookmarkEnd w:id="30"/>
    </w:p>
    <w:p w14:paraId="1BAB9DE5" w14:textId="731D214D" w:rsidR="009D0AFC" w:rsidRPr="00A07409" w:rsidRDefault="009D0AFC" w:rsidP="000068B1">
      <w:pPr>
        <w:pStyle w:val="NoSpacing"/>
        <w:numPr>
          <w:ilvl w:val="0"/>
          <w:numId w:val="1"/>
        </w:numPr>
        <w:spacing w:line="276" w:lineRule="auto"/>
      </w:pPr>
      <w:r w:rsidRPr="00A07409">
        <w:t>For more information on guidance for those w</w:t>
      </w:r>
      <w:r w:rsidR="000068B1">
        <w:t>h</w:t>
      </w:r>
      <w:r w:rsidRPr="00A07409">
        <w:t xml:space="preserve">o are clinically extremely vulnerable or clinically vulnerable please see the following link: </w:t>
      </w:r>
      <w:hyperlink r:id="rId30" w:history="1">
        <w:r w:rsidRPr="00A07409">
          <w:rPr>
            <w:rStyle w:val="Hyperlink"/>
          </w:rPr>
          <w:t>https://www.nidirect.gov.uk/articles/coronavirus-covid-19-guidance-clinically-extremely-vulnerable-and-vulnerable-people</w:t>
        </w:r>
      </w:hyperlink>
      <w:r w:rsidRPr="00A07409">
        <w:t xml:space="preserve"> </w:t>
      </w:r>
    </w:p>
    <w:p w14:paraId="551402B4" w14:textId="4E73FAE9" w:rsidR="00DC6788" w:rsidRPr="002653A0" w:rsidRDefault="009D0AFC" w:rsidP="002823DD">
      <w:pPr>
        <w:pStyle w:val="ListParagraph"/>
        <w:numPr>
          <w:ilvl w:val="0"/>
          <w:numId w:val="1"/>
        </w:numPr>
        <w:spacing w:line="276" w:lineRule="auto"/>
        <w:rPr>
          <w:rFonts w:eastAsia="Calibri"/>
          <w:lang w:eastAsia="en-US"/>
        </w:rPr>
      </w:pPr>
      <w:r w:rsidRPr="00DC6788">
        <w:t>Current guidance for severely compromised residents can be found at:</w:t>
      </w:r>
      <w:r w:rsidRPr="00A07409">
        <w:t xml:space="preserve"> </w:t>
      </w:r>
      <w:bookmarkStart w:id="31" w:name="_Toc122609534"/>
      <w:r w:rsidR="00DC6788" w:rsidRPr="002653A0">
        <w:fldChar w:fldCharType="begin"/>
      </w:r>
      <w:r w:rsidR="00DC6788" w:rsidRPr="002653A0">
        <w:instrText xml:space="preserve"> HYPERLINK "https://www.publichealth.hscni.net/sites/default/files/2023-03/IPC%20guidance%20for%20Respiratory%20Illnesses%2003.03.23.pdf" </w:instrText>
      </w:r>
      <w:r w:rsidR="00DC6788" w:rsidRPr="002653A0">
        <w:fldChar w:fldCharType="separate"/>
      </w:r>
      <w:r w:rsidR="00DC6788" w:rsidRPr="002653A0">
        <w:rPr>
          <w:rStyle w:val="Hyperlink"/>
        </w:rPr>
        <w:t>IPC guidance for Respiratory Illnesses 03.03.23.pdf (hscni.net)</w:t>
      </w:r>
      <w:r w:rsidR="00DC6788" w:rsidRPr="002653A0">
        <w:fldChar w:fldCharType="end"/>
      </w:r>
    </w:p>
    <w:p w14:paraId="68157C29" w14:textId="77777777" w:rsidR="00DC6788" w:rsidRDefault="00DC6788" w:rsidP="00DC6788">
      <w:pPr>
        <w:spacing w:line="276" w:lineRule="auto"/>
        <w:rPr>
          <w:rFonts w:eastAsia="Calibri"/>
          <w:lang w:eastAsia="en-US"/>
        </w:rPr>
      </w:pPr>
    </w:p>
    <w:p w14:paraId="4DB4FA67" w14:textId="76F31FBD" w:rsidR="0052521A" w:rsidRPr="00DC6788" w:rsidRDefault="0052521A" w:rsidP="00DC6788">
      <w:pPr>
        <w:spacing w:line="276" w:lineRule="auto"/>
        <w:rPr>
          <w:rFonts w:eastAsia="Calibri"/>
          <w:b/>
          <w:sz w:val="28"/>
          <w:szCs w:val="28"/>
          <w:lang w:eastAsia="en-US"/>
        </w:rPr>
      </w:pPr>
      <w:r w:rsidRPr="00DC6788">
        <w:rPr>
          <w:rFonts w:eastAsia="Calibri"/>
          <w:b/>
          <w:sz w:val="28"/>
          <w:szCs w:val="28"/>
          <w:lang w:eastAsia="en-US"/>
        </w:rPr>
        <w:t>Daily Monitoring</w:t>
      </w:r>
      <w:bookmarkEnd w:id="31"/>
    </w:p>
    <w:p w14:paraId="7EE13214" w14:textId="77777777" w:rsidR="009D0AFC" w:rsidRPr="00A07409" w:rsidRDefault="009D0AFC" w:rsidP="000068B1">
      <w:pPr>
        <w:pStyle w:val="NoSpacing"/>
        <w:numPr>
          <w:ilvl w:val="0"/>
          <w:numId w:val="45"/>
        </w:numPr>
        <w:spacing w:line="276" w:lineRule="auto"/>
      </w:pPr>
      <w:r w:rsidRPr="00A07409">
        <w:rPr>
          <w:bCs/>
        </w:rPr>
        <w:t xml:space="preserve">Twice daily temperature checking for residents has been stood down. </w:t>
      </w:r>
    </w:p>
    <w:p w14:paraId="21680C1F" w14:textId="204B2905" w:rsidR="009D0AFC" w:rsidRPr="007074BD" w:rsidRDefault="009D0AFC" w:rsidP="000068B1">
      <w:pPr>
        <w:pStyle w:val="ListParagraph"/>
        <w:numPr>
          <w:ilvl w:val="0"/>
          <w:numId w:val="45"/>
        </w:numPr>
        <w:spacing w:line="276" w:lineRule="auto"/>
        <w:rPr>
          <w:rFonts w:eastAsia="Calibri"/>
          <w:sz w:val="24"/>
          <w:lang w:eastAsia="en-US"/>
        </w:rPr>
      </w:pPr>
      <w:r w:rsidRPr="007074BD">
        <w:rPr>
          <w:bCs/>
          <w:sz w:val="24"/>
        </w:rPr>
        <w:t>The ceasing of twice daily temperature checks does not negate the need for staff to be vigilant to the signs and symptoms (typical or atypical) of COVID-19 or other illness and, if a resident becomes unwell, staff must respond in accordance with testing guidance and seek medical advice when required.</w:t>
      </w:r>
    </w:p>
    <w:p w14:paraId="2DB02F73" w14:textId="53E7631A" w:rsidR="0052521A" w:rsidRPr="00A07409" w:rsidRDefault="0052521A" w:rsidP="000068B1">
      <w:pPr>
        <w:pStyle w:val="Heading3"/>
        <w:spacing w:line="276" w:lineRule="auto"/>
      </w:pPr>
      <w:bookmarkStart w:id="32" w:name="_Toc122609535"/>
      <w:r w:rsidRPr="00A07409">
        <w:t>Personal Protective Equipment (PPE)</w:t>
      </w:r>
      <w:bookmarkEnd w:id="32"/>
    </w:p>
    <w:p w14:paraId="613FACC6" w14:textId="77777777" w:rsidR="009D0AFC" w:rsidRPr="00A07409" w:rsidRDefault="009D0AFC" w:rsidP="000068B1">
      <w:pPr>
        <w:pStyle w:val="NoSpacing"/>
        <w:numPr>
          <w:ilvl w:val="0"/>
          <w:numId w:val="20"/>
        </w:numPr>
        <w:spacing w:line="276" w:lineRule="auto"/>
      </w:pPr>
      <w:r w:rsidRPr="00A07409">
        <w:t xml:space="preserve">All staff should be trained in the use of PPE. </w:t>
      </w:r>
    </w:p>
    <w:p w14:paraId="62D40570" w14:textId="42755710" w:rsidR="009D0AFC" w:rsidRPr="00A07409" w:rsidRDefault="009D0AFC" w:rsidP="000068B1">
      <w:pPr>
        <w:pStyle w:val="NoSpacing"/>
        <w:numPr>
          <w:ilvl w:val="0"/>
          <w:numId w:val="20"/>
        </w:numPr>
        <w:spacing w:line="276" w:lineRule="auto"/>
      </w:pPr>
      <w:r w:rsidRPr="00A07409">
        <w:t>PPE should also be worn when in contact with</w:t>
      </w:r>
      <w:r w:rsidR="008E7DB7">
        <w:t xml:space="preserve"> symptoms or confirmed respiratory infection.</w:t>
      </w:r>
    </w:p>
    <w:p w14:paraId="38AD8689" w14:textId="62C9B4A7" w:rsidR="009D0AFC" w:rsidRPr="00A07409" w:rsidRDefault="009D0AFC" w:rsidP="000068B1">
      <w:pPr>
        <w:pStyle w:val="NoSpacing"/>
        <w:numPr>
          <w:ilvl w:val="0"/>
          <w:numId w:val="20"/>
        </w:numPr>
        <w:spacing w:line="276" w:lineRule="auto"/>
      </w:pPr>
      <w:r w:rsidRPr="00A07409">
        <w:t>The type of PPE and how often it should be changed will depend on the task that is being performed</w:t>
      </w:r>
      <w:r w:rsidR="000068B1">
        <w:t xml:space="preserve">. Guidance can be found </w:t>
      </w:r>
      <w:r w:rsidR="008E7DB7">
        <w:t xml:space="preserve">here: </w:t>
      </w:r>
      <w:hyperlink r:id="rId31" w:history="1">
        <w:r w:rsidR="008E7DB7">
          <w:rPr>
            <w:rStyle w:val="Hyperlink"/>
          </w:rPr>
          <w:t>IPC guidance for Respiratory Illnesses 03.03.23.pdf (hscni.net)</w:t>
        </w:r>
      </w:hyperlink>
      <w:r w:rsidR="000068B1">
        <w:t xml:space="preserve">. </w:t>
      </w:r>
      <w:r w:rsidRPr="00A07409">
        <w:t xml:space="preserve">  </w:t>
      </w:r>
    </w:p>
    <w:p w14:paraId="740EFC59" w14:textId="77777777" w:rsidR="009D0AFC" w:rsidRPr="00A07409" w:rsidRDefault="009D0AFC" w:rsidP="000068B1">
      <w:pPr>
        <w:pStyle w:val="NoSpacing"/>
        <w:numPr>
          <w:ilvl w:val="0"/>
          <w:numId w:val="2"/>
        </w:numPr>
        <w:spacing w:line="276" w:lineRule="auto"/>
        <w:ind w:left="284" w:hanging="284"/>
      </w:pPr>
      <w:r w:rsidRPr="00A07409">
        <w:t xml:space="preserve">PPE includes plastic aprons, disposable gloves and a fluid repellent surgical mask. </w:t>
      </w:r>
    </w:p>
    <w:p w14:paraId="7DF3E694" w14:textId="77777777" w:rsidR="009D0AFC" w:rsidRPr="00A07409" w:rsidRDefault="009D0AFC" w:rsidP="000068B1">
      <w:pPr>
        <w:pStyle w:val="NoSpacing"/>
        <w:numPr>
          <w:ilvl w:val="0"/>
          <w:numId w:val="2"/>
        </w:numPr>
        <w:spacing w:line="276" w:lineRule="auto"/>
        <w:ind w:left="284" w:hanging="284"/>
      </w:pPr>
      <w:r w:rsidRPr="00A07409">
        <w:t>If splashes / coughs are a possibility, eye protection googles or a visor should be worn.</w:t>
      </w:r>
    </w:p>
    <w:p w14:paraId="10E1AC89" w14:textId="77777777" w:rsidR="009D0AFC" w:rsidRPr="00A07409" w:rsidRDefault="009D0AFC" w:rsidP="000068B1">
      <w:pPr>
        <w:pStyle w:val="NoSpacing"/>
        <w:numPr>
          <w:ilvl w:val="0"/>
          <w:numId w:val="2"/>
        </w:numPr>
        <w:spacing w:line="276" w:lineRule="auto"/>
        <w:ind w:left="284" w:hanging="284"/>
      </w:pPr>
      <w:r w:rsidRPr="00A07409">
        <w:t>Special care should be taken when donning and doffing PPE as this is the point where contamination is most likely to occur (Appendix 5)</w:t>
      </w:r>
    </w:p>
    <w:p w14:paraId="3CA4C57B" w14:textId="5D15D932" w:rsidR="009D0AFC" w:rsidRPr="00A07409" w:rsidRDefault="008E7DB7" w:rsidP="000068B1">
      <w:pPr>
        <w:pStyle w:val="NoSpacing"/>
        <w:numPr>
          <w:ilvl w:val="0"/>
          <w:numId w:val="2"/>
        </w:numPr>
        <w:spacing w:line="276" w:lineRule="auto"/>
        <w:ind w:left="284" w:hanging="284"/>
      </w:pPr>
      <w:r>
        <w:t>For a</w:t>
      </w:r>
      <w:r w:rsidR="009D0AFC" w:rsidRPr="00A07409">
        <w:t>ll visitors including care partners, family, friends and HSC / non-HSC staff,</w:t>
      </w:r>
      <w:r>
        <w:t xml:space="preserve"> hands must be </w:t>
      </w:r>
      <w:r w:rsidR="009D0AFC" w:rsidRPr="00A07409">
        <w:t>sanitised on arrival and prior to leaving.</w:t>
      </w:r>
    </w:p>
    <w:p w14:paraId="6ED1CF15" w14:textId="1F9D6B98" w:rsidR="009D0AFC" w:rsidRPr="00A07409" w:rsidRDefault="008E7DB7" w:rsidP="000068B1">
      <w:pPr>
        <w:pStyle w:val="NoSpacing"/>
        <w:numPr>
          <w:ilvl w:val="0"/>
          <w:numId w:val="2"/>
        </w:numPr>
        <w:spacing w:line="276" w:lineRule="auto"/>
        <w:ind w:left="284" w:hanging="284"/>
      </w:pPr>
      <w:r>
        <w:t>T</w:t>
      </w:r>
      <w:r w:rsidR="009D0AFC" w:rsidRPr="00A07409">
        <w:t xml:space="preserve">he </w:t>
      </w:r>
      <w:r>
        <w:t>use of face coverings by visitors is no longer routinely required; those with respiratory symptoms should not visit a care home.</w:t>
      </w:r>
    </w:p>
    <w:p w14:paraId="5F73CEB9" w14:textId="175BA9A6" w:rsidR="0052521A" w:rsidRPr="00A07409" w:rsidRDefault="0052521A" w:rsidP="000068B1">
      <w:pPr>
        <w:pStyle w:val="Heading3"/>
        <w:spacing w:line="276" w:lineRule="auto"/>
      </w:pPr>
      <w:bookmarkStart w:id="33" w:name="_Toc122609536"/>
      <w:r w:rsidRPr="00A07409">
        <w:t>C</w:t>
      </w:r>
      <w:r w:rsidR="009F6DD4">
        <w:t>aring for residents</w:t>
      </w:r>
      <w:bookmarkEnd w:id="33"/>
    </w:p>
    <w:p w14:paraId="09FDE6E3" w14:textId="6A7351B0" w:rsidR="009D0AFC" w:rsidRPr="007074BD" w:rsidRDefault="009D0AFC" w:rsidP="000068B1">
      <w:pPr>
        <w:spacing w:line="276" w:lineRule="auto"/>
        <w:rPr>
          <w:rFonts w:eastAsia="Calibri"/>
          <w:sz w:val="24"/>
        </w:rPr>
      </w:pPr>
      <w:r w:rsidRPr="007074BD">
        <w:rPr>
          <w:rFonts w:eastAsia="Calibri"/>
          <w:sz w:val="24"/>
          <w:lang w:eastAsia="en-US"/>
        </w:rPr>
        <w:t>Any individual who develops symptoms should be isolated (residents) / excluded (staff) and tested for COVID-19 immediately. Testing and isolation guidance on page 23 and 24 should be followed.</w:t>
      </w:r>
    </w:p>
    <w:p w14:paraId="2CCF1121" w14:textId="41B30244" w:rsidR="0052521A" w:rsidRPr="00A07409" w:rsidRDefault="0052521A" w:rsidP="000068B1">
      <w:pPr>
        <w:pStyle w:val="Heading3"/>
        <w:spacing w:line="276" w:lineRule="auto"/>
      </w:pPr>
      <w:bookmarkStart w:id="34" w:name="_Toc122609537"/>
      <w:r w:rsidRPr="00A07409">
        <w:t>Isolation</w:t>
      </w:r>
      <w:bookmarkEnd w:id="34"/>
    </w:p>
    <w:p w14:paraId="1B646A43" w14:textId="77777777" w:rsidR="009D0AFC" w:rsidRPr="00A07409" w:rsidRDefault="009D0AFC" w:rsidP="000068B1">
      <w:pPr>
        <w:pStyle w:val="NoSpacing"/>
        <w:numPr>
          <w:ilvl w:val="0"/>
          <w:numId w:val="25"/>
        </w:numPr>
        <w:spacing w:line="276" w:lineRule="auto"/>
      </w:pPr>
      <w:r w:rsidRPr="00A07409">
        <w:t>All necessary procedures including personal care and environmental cleaning should be carried out within the individual’s room.</w:t>
      </w:r>
    </w:p>
    <w:p w14:paraId="764D5D8F" w14:textId="77777777" w:rsidR="009D0AFC" w:rsidRPr="00A07409" w:rsidRDefault="009D0AFC" w:rsidP="000068B1">
      <w:pPr>
        <w:pStyle w:val="NoSpacing"/>
        <w:numPr>
          <w:ilvl w:val="0"/>
          <w:numId w:val="25"/>
        </w:numPr>
        <w:spacing w:line="276" w:lineRule="auto"/>
      </w:pPr>
      <w:r w:rsidRPr="00A07409">
        <w:t>Allocate a personal commode to the affected person’s room if only shared bathrooms are available.</w:t>
      </w:r>
    </w:p>
    <w:p w14:paraId="110B3342" w14:textId="77777777" w:rsidR="009D0AFC" w:rsidRPr="00A07409" w:rsidRDefault="009D0AFC" w:rsidP="000068B1">
      <w:pPr>
        <w:pStyle w:val="NoSpacing"/>
        <w:numPr>
          <w:ilvl w:val="0"/>
          <w:numId w:val="25"/>
        </w:numPr>
        <w:spacing w:line="276" w:lineRule="auto"/>
      </w:pPr>
      <w:r w:rsidRPr="00A07409">
        <w:t>If shared bathrooms must be used, designate a bathroom for affected residents only and ensure that unaffected residents cannot use this bathroom by mistake.</w:t>
      </w:r>
    </w:p>
    <w:p w14:paraId="75BA2BA3" w14:textId="77777777" w:rsidR="009D0AFC" w:rsidRPr="00A07409" w:rsidRDefault="009D0AFC" w:rsidP="000068B1">
      <w:pPr>
        <w:pStyle w:val="NoSpacing"/>
        <w:numPr>
          <w:ilvl w:val="0"/>
          <w:numId w:val="25"/>
        </w:numPr>
        <w:spacing w:line="276" w:lineRule="auto"/>
      </w:pPr>
      <w:r w:rsidRPr="00A07409">
        <w:t>If a shared bathroom must be used, washing / bathing of affected residents after all unaffected residents have washed first.</w:t>
      </w:r>
    </w:p>
    <w:p w14:paraId="0B6ACDC3" w14:textId="0229030E" w:rsidR="009D0AFC" w:rsidRPr="00A07409" w:rsidRDefault="009D0AFC" w:rsidP="000068B1">
      <w:pPr>
        <w:pStyle w:val="ListParagraph"/>
        <w:numPr>
          <w:ilvl w:val="0"/>
          <w:numId w:val="25"/>
        </w:numPr>
        <w:spacing w:line="276" w:lineRule="auto"/>
        <w:rPr>
          <w:rFonts w:eastAsia="Calibri"/>
        </w:rPr>
      </w:pPr>
      <w:r w:rsidRPr="00A07409">
        <w:t>Clean the bathroom after it has been used by an affected resident.</w:t>
      </w:r>
    </w:p>
    <w:p w14:paraId="1AFA1996" w14:textId="670B991D" w:rsidR="0052521A" w:rsidRPr="00A07409" w:rsidRDefault="0052521A" w:rsidP="000068B1">
      <w:pPr>
        <w:pStyle w:val="Heading3"/>
        <w:spacing w:line="276" w:lineRule="auto"/>
      </w:pPr>
      <w:bookmarkStart w:id="35" w:name="_Toc122609538"/>
      <w:proofErr w:type="spellStart"/>
      <w:r w:rsidRPr="00A07409">
        <w:lastRenderedPageBreak/>
        <w:t>Cohorting</w:t>
      </w:r>
      <w:proofErr w:type="spellEnd"/>
      <w:r w:rsidR="006F4962" w:rsidRPr="00A07409">
        <w:t xml:space="preserve"> of</w:t>
      </w:r>
      <w:r w:rsidRPr="00A07409">
        <w:t xml:space="preserve"> Residents</w:t>
      </w:r>
      <w:bookmarkEnd w:id="35"/>
    </w:p>
    <w:p w14:paraId="225F9FCB" w14:textId="77777777" w:rsidR="009D0AFC" w:rsidRPr="00A07409" w:rsidRDefault="009D0AFC" w:rsidP="000068B1">
      <w:pPr>
        <w:pStyle w:val="NoSpacing"/>
        <w:numPr>
          <w:ilvl w:val="0"/>
          <w:numId w:val="24"/>
        </w:numPr>
        <w:spacing w:line="276" w:lineRule="auto"/>
      </w:pPr>
      <w:r w:rsidRPr="00A07409">
        <w:t xml:space="preserve">Where there are shared bedrooms / bathrooms and/or multiple cases, </w:t>
      </w:r>
      <w:proofErr w:type="spellStart"/>
      <w:r w:rsidRPr="00A07409">
        <w:t>cohorting</w:t>
      </w:r>
      <w:proofErr w:type="spellEnd"/>
      <w:r w:rsidRPr="00A07409">
        <w:t xml:space="preserve"> (grouping of) residents into those affected and those unaffected) should be considered.</w:t>
      </w:r>
    </w:p>
    <w:p w14:paraId="4981E358" w14:textId="77777777" w:rsidR="009D0AFC" w:rsidRPr="00A07409" w:rsidRDefault="009D0AFC" w:rsidP="000068B1">
      <w:pPr>
        <w:pStyle w:val="NoSpacing"/>
        <w:numPr>
          <w:ilvl w:val="0"/>
          <w:numId w:val="24"/>
        </w:numPr>
        <w:spacing w:line="276" w:lineRule="auto"/>
      </w:pPr>
      <w:r w:rsidRPr="00A07409">
        <w:t>Grouping residents may make care easier and may reduce the risk of spread to unaffected residents.</w:t>
      </w:r>
    </w:p>
    <w:p w14:paraId="16FB9471" w14:textId="77777777" w:rsidR="009D0AFC" w:rsidRPr="00A07409" w:rsidRDefault="009D0AFC" w:rsidP="000068B1">
      <w:pPr>
        <w:pStyle w:val="NoSpacing"/>
        <w:numPr>
          <w:ilvl w:val="0"/>
          <w:numId w:val="24"/>
        </w:numPr>
        <w:spacing w:line="276" w:lineRule="auto"/>
      </w:pPr>
      <w:r w:rsidRPr="00A07409">
        <w:t>The following groups could be used:</w:t>
      </w:r>
    </w:p>
    <w:p w14:paraId="4C7A74FD" w14:textId="77777777" w:rsidR="009D0AFC" w:rsidRPr="00A07409" w:rsidRDefault="009D0AFC" w:rsidP="000068B1">
      <w:pPr>
        <w:pStyle w:val="NoSpacing"/>
        <w:numPr>
          <w:ilvl w:val="1"/>
          <w:numId w:val="24"/>
        </w:numPr>
        <w:spacing w:line="276" w:lineRule="auto"/>
      </w:pPr>
      <w:r w:rsidRPr="00A07409">
        <w:t>confirmed cases / possible or probable cases / resident contacts /asymptomatic (vulnerable) / asymptomatic (extremely vulnerable).</w:t>
      </w:r>
    </w:p>
    <w:p w14:paraId="10E6E1C2" w14:textId="77777777" w:rsidR="009D0AFC" w:rsidRPr="00A07409" w:rsidRDefault="009D0AFC" w:rsidP="000068B1">
      <w:pPr>
        <w:pStyle w:val="NoSpacing"/>
        <w:numPr>
          <w:ilvl w:val="0"/>
          <w:numId w:val="24"/>
        </w:numPr>
        <w:spacing w:line="276" w:lineRule="auto"/>
      </w:pPr>
      <w:r w:rsidRPr="00A07409">
        <w:t>Groups should not be mixed and in some cases should be kept as far away from each other as possible e.g. affected residents should not be located near immunosuppressed residents.</w:t>
      </w:r>
    </w:p>
    <w:p w14:paraId="046F8CC6" w14:textId="77777777" w:rsidR="009D0AFC" w:rsidRPr="00A07409" w:rsidRDefault="009D0AFC" w:rsidP="000068B1">
      <w:pPr>
        <w:pStyle w:val="NoSpacing"/>
        <w:numPr>
          <w:ilvl w:val="0"/>
          <w:numId w:val="24"/>
        </w:numPr>
        <w:spacing w:line="276" w:lineRule="auto"/>
      </w:pPr>
      <w:r w:rsidRPr="00A07409">
        <w:t xml:space="preserve">If residents are being moved to enable </w:t>
      </w:r>
      <w:proofErr w:type="spellStart"/>
      <w:r w:rsidRPr="00A07409">
        <w:t>cohorting</w:t>
      </w:r>
      <w:proofErr w:type="spellEnd"/>
      <w:r w:rsidRPr="00A07409">
        <w:t>, rooms should be terminally cleaned before a different resident is moved in.</w:t>
      </w:r>
    </w:p>
    <w:p w14:paraId="46782B5F" w14:textId="77777777" w:rsidR="009D0AFC" w:rsidRPr="00A07409" w:rsidRDefault="009D0AFC" w:rsidP="000068B1">
      <w:pPr>
        <w:pStyle w:val="NoSpacing"/>
        <w:numPr>
          <w:ilvl w:val="0"/>
          <w:numId w:val="24"/>
        </w:numPr>
        <w:spacing w:line="276" w:lineRule="auto"/>
      </w:pPr>
      <w:r w:rsidRPr="00A07409">
        <w:t xml:space="preserve">When transferring symptomatic or positive residents between rooms including to shared bathrooms, </w:t>
      </w:r>
      <w:r w:rsidRPr="00DC6788">
        <w:t>the affected resident should wear a surgical face mask.</w:t>
      </w:r>
    </w:p>
    <w:p w14:paraId="42FDEC50" w14:textId="0B24B222" w:rsidR="009D0AFC" w:rsidRPr="00A07409" w:rsidRDefault="009D0AFC" w:rsidP="000068B1">
      <w:pPr>
        <w:pStyle w:val="ListParagraph"/>
        <w:numPr>
          <w:ilvl w:val="0"/>
          <w:numId w:val="24"/>
        </w:numPr>
        <w:spacing w:line="276" w:lineRule="auto"/>
        <w:rPr>
          <w:rFonts w:eastAsia="Calibri"/>
        </w:rPr>
      </w:pPr>
      <w:r w:rsidRPr="00A07409">
        <w:t>If this is not possible, because of an underlying health condition, ensure the vicinity is clear of other residents and staff before moving the resident.</w:t>
      </w:r>
    </w:p>
    <w:p w14:paraId="60E8D21D" w14:textId="1624C826" w:rsidR="0052521A" w:rsidRPr="00A07409" w:rsidRDefault="0052521A" w:rsidP="000068B1">
      <w:pPr>
        <w:pStyle w:val="Heading3"/>
        <w:spacing w:line="276" w:lineRule="auto"/>
      </w:pPr>
      <w:bookmarkStart w:id="36" w:name="_Toc122609539"/>
      <w:proofErr w:type="spellStart"/>
      <w:r w:rsidRPr="00A07409">
        <w:t>Cohorting</w:t>
      </w:r>
      <w:proofErr w:type="spellEnd"/>
      <w:r w:rsidR="006F4962" w:rsidRPr="00A07409">
        <w:t xml:space="preserve"> of</w:t>
      </w:r>
      <w:r w:rsidRPr="00A07409">
        <w:t xml:space="preserve"> Staff</w:t>
      </w:r>
      <w:bookmarkEnd w:id="36"/>
    </w:p>
    <w:p w14:paraId="72A8A2A6" w14:textId="77777777" w:rsidR="009D0AFC" w:rsidRPr="00A07409" w:rsidRDefault="009D0AFC" w:rsidP="000068B1">
      <w:pPr>
        <w:pStyle w:val="NoSpacing"/>
        <w:numPr>
          <w:ilvl w:val="0"/>
          <w:numId w:val="23"/>
        </w:numPr>
        <w:spacing w:line="276" w:lineRule="auto"/>
      </w:pPr>
      <w:r w:rsidRPr="00A07409">
        <w:t xml:space="preserve">Staff caring for symptomatic patients should also be </w:t>
      </w:r>
      <w:proofErr w:type="spellStart"/>
      <w:r w:rsidRPr="00A07409">
        <w:t>cohorted</w:t>
      </w:r>
      <w:proofErr w:type="spellEnd"/>
      <w:r w:rsidRPr="00A07409">
        <w:t xml:space="preserve"> / grouped together. </w:t>
      </w:r>
    </w:p>
    <w:p w14:paraId="4A749FFB" w14:textId="77777777" w:rsidR="009D0AFC" w:rsidRPr="00A07409" w:rsidRDefault="009D0AFC" w:rsidP="000068B1">
      <w:pPr>
        <w:pStyle w:val="NoSpacing"/>
        <w:numPr>
          <w:ilvl w:val="1"/>
          <w:numId w:val="23"/>
        </w:numPr>
        <w:spacing w:line="276" w:lineRule="auto"/>
        <w:ind w:left="851" w:hanging="425"/>
      </w:pPr>
      <w:r w:rsidRPr="00A07409">
        <w:t>This means, where practical or possible, those caring for symptomatic or positive residents should have limited or no contact with unaffected residents and staff.</w:t>
      </w:r>
      <w:r w:rsidRPr="00A07409" w:rsidDel="001F2033">
        <w:t xml:space="preserve"> </w:t>
      </w:r>
    </w:p>
    <w:p w14:paraId="772A4CC0" w14:textId="77777777" w:rsidR="009D0AFC" w:rsidRPr="00A07409" w:rsidRDefault="009D0AFC" w:rsidP="000068B1">
      <w:pPr>
        <w:pStyle w:val="NoSpacing"/>
        <w:numPr>
          <w:ilvl w:val="1"/>
          <w:numId w:val="23"/>
        </w:numPr>
        <w:spacing w:line="276" w:lineRule="auto"/>
        <w:ind w:left="851" w:hanging="425"/>
      </w:pPr>
      <w:r w:rsidRPr="00A07409">
        <w:t xml:space="preserve">If possible, staff should only work with either symptomatic or asymptomatic residents. </w:t>
      </w:r>
    </w:p>
    <w:p w14:paraId="2CCF6986" w14:textId="6D5176C1" w:rsidR="009D0AFC" w:rsidRPr="00A07409" w:rsidRDefault="009D0AFC" w:rsidP="000068B1">
      <w:pPr>
        <w:pStyle w:val="NoSpacing"/>
        <w:numPr>
          <w:ilvl w:val="0"/>
          <w:numId w:val="23"/>
        </w:numPr>
        <w:spacing w:line="276" w:lineRule="auto"/>
      </w:pPr>
      <w:r w:rsidRPr="00A07409">
        <w:t xml:space="preserve">Vulnerable staff members </w:t>
      </w:r>
      <w:r w:rsidR="00B25765" w:rsidRPr="00A07409">
        <w:t>should follow</w:t>
      </w:r>
      <w:r w:rsidRPr="00A07409">
        <w:t xml:space="preserve"> guidance </w:t>
      </w:r>
      <w:r w:rsidR="00B25765" w:rsidRPr="00A07409">
        <w:t>about minimising risk:</w:t>
      </w:r>
      <w:r w:rsidRPr="00A07409">
        <w:t xml:space="preserve"> </w:t>
      </w:r>
      <w:hyperlink r:id="rId32" w:history="1">
        <w:r w:rsidRPr="00A07409">
          <w:rPr>
            <w:rStyle w:val="Hyperlink"/>
          </w:rPr>
          <w:t>https://www.nidirect.gov.uk/articles/coronavirus-covid-19-guidance-clinically-extremely-vulnerable-and-vulnerable-people</w:t>
        </w:r>
      </w:hyperlink>
      <w:r w:rsidRPr="00A07409">
        <w:t xml:space="preserve">. </w:t>
      </w:r>
    </w:p>
    <w:p w14:paraId="2C0FF241" w14:textId="77777777" w:rsidR="009D0AFC" w:rsidRPr="00A07409" w:rsidRDefault="009D0AFC" w:rsidP="000068B1">
      <w:pPr>
        <w:pStyle w:val="NoSpacing"/>
        <w:numPr>
          <w:ilvl w:val="0"/>
          <w:numId w:val="23"/>
        </w:numPr>
        <w:spacing w:line="276" w:lineRule="auto"/>
      </w:pPr>
      <w:r w:rsidRPr="00A07409">
        <w:t xml:space="preserve">Pregnant staff members should have regular risk assessments in line with the most current </w:t>
      </w:r>
      <w:hyperlink r:id="rId33" w:history="1">
        <w:r w:rsidRPr="00A07409">
          <w:rPr>
            <w:rStyle w:val="Hyperlink"/>
          </w:rPr>
          <w:t>guidance</w:t>
        </w:r>
      </w:hyperlink>
      <w:r w:rsidRPr="00A07409">
        <w:t xml:space="preserve"> with alterations to their role as necessary. </w:t>
      </w:r>
    </w:p>
    <w:p w14:paraId="1C1F2A5B" w14:textId="7ACD6068" w:rsidR="009D0AFC" w:rsidRPr="00A07409" w:rsidRDefault="009D0AFC" w:rsidP="000068B1">
      <w:pPr>
        <w:pStyle w:val="ListParagraph"/>
        <w:numPr>
          <w:ilvl w:val="0"/>
          <w:numId w:val="23"/>
        </w:numPr>
        <w:spacing w:line="276" w:lineRule="auto"/>
        <w:rPr>
          <w:rFonts w:eastAsia="Calibri"/>
        </w:rPr>
      </w:pPr>
      <w:r w:rsidRPr="00A07409">
        <w:t xml:space="preserve">Further information for pregnant staff can be found at: </w:t>
      </w:r>
      <w:hyperlink r:id="rId34" w:anchor="A15" w:history="1">
        <w:r w:rsidRPr="00A07409">
          <w:rPr>
            <w:rStyle w:val="Hyperlink"/>
          </w:rPr>
          <w:t>Coronavirus (COVID-19), infection and pregnancy FAQs | RCOG</w:t>
        </w:r>
      </w:hyperlink>
    </w:p>
    <w:p w14:paraId="3DFC308A" w14:textId="2EE65BD0" w:rsidR="0052521A" w:rsidRPr="00A07409" w:rsidRDefault="0052521A" w:rsidP="000068B1">
      <w:pPr>
        <w:pStyle w:val="Heading3"/>
        <w:spacing w:line="276" w:lineRule="auto"/>
      </w:pPr>
      <w:bookmarkStart w:id="37" w:name="_Toc122609540"/>
      <w:r w:rsidRPr="00A07409">
        <w:t>Care Routines</w:t>
      </w:r>
      <w:bookmarkEnd w:id="37"/>
    </w:p>
    <w:p w14:paraId="0506FF5C" w14:textId="77777777" w:rsidR="00B25765" w:rsidRPr="00A07409" w:rsidRDefault="00B25765" w:rsidP="000068B1">
      <w:pPr>
        <w:pStyle w:val="NoSpacing"/>
        <w:numPr>
          <w:ilvl w:val="0"/>
          <w:numId w:val="22"/>
        </w:numPr>
        <w:spacing w:line="276" w:lineRule="auto"/>
      </w:pPr>
      <w:r w:rsidRPr="00A07409">
        <w:t xml:space="preserve">If </w:t>
      </w:r>
      <w:proofErr w:type="spellStart"/>
      <w:r w:rsidRPr="00A07409">
        <w:t>cohorting</w:t>
      </w:r>
      <w:proofErr w:type="spellEnd"/>
      <w:r w:rsidRPr="00A07409">
        <w:t xml:space="preserve"> of staff, residents and equipment is not possible, perform all tasks e.g. care rounds, in following order:</w:t>
      </w:r>
    </w:p>
    <w:p w14:paraId="787F28F6" w14:textId="77777777" w:rsidR="00B25765" w:rsidRPr="00A07409" w:rsidRDefault="00B25765" w:rsidP="000068B1">
      <w:pPr>
        <w:pStyle w:val="NoSpacing"/>
        <w:numPr>
          <w:ilvl w:val="1"/>
          <w:numId w:val="22"/>
        </w:numPr>
        <w:spacing w:line="276" w:lineRule="auto"/>
        <w:ind w:left="709" w:hanging="283"/>
      </w:pPr>
      <w:r w:rsidRPr="00A07409">
        <w:t>Unaffected residents / resident contacts / symptomatic residents / confirmed residents.</w:t>
      </w:r>
    </w:p>
    <w:p w14:paraId="41535C94" w14:textId="77777777" w:rsidR="00B25765" w:rsidRPr="00A07409" w:rsidRDefault="00B25765" w:rsidP="000068B1">
      <w:pPr>
        <w:pStyle w:val="NoSpacing"/>
        <w:numPr>
          <w:ilvl w:val="0"/>
          <w:numId w:val="22"/>
        </w:numPr>
        <w:spacing w:line="276" w:lineRule="auto"/>
      </w:pPr>
      <w:r w:rsidRPr="00A07409">
        <w:t>Change PPE between residents.</w:t>
      </w:r>
    </w:p>
    <w:p w14:paraId="565CF59B" w14:textId="3613734E" w:rsidR="00B25765" w:rsidRPr="00A07409" w:rsidRDefault="00B25765" w:rsidP="000068B1">
      <w:pPr>
        <w:pStyle w:val="ListParagraph"/>
        <w:numPr>
          <w:ilvl w:val="0"/>
          <w:numId w:val="22"/>
        </w:numPr>
        <w:spacing w:line="276" w:lineRule="auto"/>
        <w:rPr>
          <w:rFonts w:eastAsia="Calibri"/>
        </w:rPr>
      </w:pPr>
      <w:r w:rsidRPr="00A07409">
        <w:t>Clean equipment between residents and again, when moving between cohorts.</w:t>
      </w:r>
    </w:p>
    <w:p w14:paraId="3B7B5209" w14:textId="77777777" w:rsidR="00B25765" w:rsidRPr="00A07409" w:rsidRDefault="00B25765" w:rsidP="00B25765">
      <w:pPr>
        <w:rPr>
          <w:rFonts w:eastAsia="Calibri"/>
        </w:rPr>
      </w:pPr>
    </w:p>
    <w:p w14:paraId="3E995D10" w14:textId="225EA365" w:rsidR="0052521A" w:rsidRPr="00A07409" w:rsidRDefault="009F6DD4" w:rsidP="00DF12B2">
      <w:pPr>
        <w:pStyle w:val="Heading2"/>
      </w:pPr>
      <w:bookmarkStart w:id="38" w:name="_Toc122609541"/>
      <w:r>
        <w:t xml:space="preserve">9. </w:t>
      </w:r>
      <w:r w:rsidR="0052521A" w:rsidRPr="00A07409">
        <w:t>O</w:t>
      </w:r>
      <w:r>
        <w:t>utbreak Management</w:t>
      </w:r>
      <w:bookmarkEnd w:id="38"/>
    </w:p>
    <w:p w14:paraId="1C93FADE" w14:textId="4BA48545" w:rsidR="0052521A" w:rsidRPr="00A07409" w:rsidRDefault="0052521A" w:rsidP="000068B1">
      <w:pPr>
        <w:pStyle w:val="Heading3"/>
        <w:spacing w:line="276" w:lineRule="auto"/>
      </w:pPr>
      <w:bookmarkStart w:id="39" w:name="_Toc122609542"/>
      <w:r w:rsidRPr="00A07409">
        <w:t>Infection Prevention and Control (IPC) Measures</w:t>
      </w:r>
      <w:bookmarkEnd w:id="39"/>
    </w:p>
    <w:p w14:paraId="7A612435" w14:textId="77777777" w:rsidR="00B25765" w:rsidRPr="00A07409" w:rsidRDefault="00B25765" w:rsidP="000068B1">
      <w:pPr>
        <w:pStyle w:val="NoSpacing"/>
        <w:numPr>
          <w:ilvl w:val="0"/>
          <w:numId w:val="26"/>
        </w:numPr>
        <w:spacing w:line="276" w:lineRule="auto"/>
      </w:pPr>
      <w:r w:rsidRPr="00A07409">
        <w:t>Promote frequent, regular handwashing.</w:t>
      </w:r>
    </w:p>
    <w:p w14:paraId="7BB6FB90" w14:textId="77777777" w:rsidR="00B25765" w:rsidRPr="00A07409" w:rsidRDefault="00B25765" w:rsidP="000068B1">
      <w:pPr>
        <w:pStyle w:val="NoSpacing"/>
        <w:numPr>
          <w:ilvl w:val="1"/>
          <w:numId w:val="26"/>
        </w:numPr>
        <w:spacing w:line="276" w:lineRule="auto"/>
      </w:pPr>
      <w:r w:rsidRPr="00A07409">
        <w:t xml:space="preserve">Observe the 5 moments for hand hygiene (Appendix 7). </w:t>
      </w:r>
    </w:p>
    <w:p w14:paraId="35DDC7DD" w14:textId="77777777" w:rsidR="00B25765" w:rsidRPr="00A07409" w:rsidRDefault="00B25765" w:rsidP="000068B1">
      <w:pPr>
        <w:pStyle w:val="NoSpacing"/>
        <w:numPr>
          <w:ilvl w:val="1"/>
          <w:numId w:val="26"/>
        </w:numPr>
        <w:spacing w:line="276" w:lineRule="auto"/>
      </w:pPr>
      <w:r w:rsidRPr="00A07409">
        <w:t>Follow the 7 step technique for hand washing (Appendix 6).</w:t>
      </w:r>
    </w:p>
    <w:p w14:paraId="18492934" w14:textId="77777777" w:rsidR="00B25765" w:rsidRPr="00A07409" w:rsidRDefault="00B25765" w:rsidP="000068B1">
      <w:pPr>
        <w:pStyle w:val="NoSpacing"/>
        <w:numPr>
          <w:ilvl w:val="0"/>
          <w:numId w:val="26"/>
        </w:numPr>
        <w:spacing w:line="276" w:lineRule="auto"/>
      </w:pPr>
      <w:r w:rsidRPr="00A07409">
        <w:lastRenderedPageBreak/>
        <w:t xml:space="preserve">Ensure liquid soap, disposable paper towels and foot operated bins are available at all hand wash sinks. </w:t>
      </w:r>
    </w:p>
    <w:p w14:paraId="49BE610B" w14:textId="77777777" w:rsidR="00B25765" w:rsidRPr="00A07409" w:rsidRDefault="00B25765" w:rsidP="000068B1">
      <w:pPr>
        <w:pStyle w:val="NoSpacing"/>
        <w:numPr>
          <w:ilvl w:val="0"/>
          <w:numId w:val="26"/>
        </w:numPr>
        <w:spacing w:line="276" w:lineRule="auto"/>
      </w:pPr>
      <w:r w:rsidRPr="00A07409">
        <w:t>Emphasise proper drying of hands and use of moisturiser to prevent hands from drying and cracking.</w:t>
      </w:r>
    </w:p>
    <w:p w14:paraId="279DC2D5" w14:textId="77777777" w:rsidR="00B25765" w:rsidRPr="00A07409" w:rsidRDefault="00B25765" w:rsidP="000068B1">
      <w:pPr>
        <w:pStyle w:val="NoSpacing"/>
        <w:numPr>
          <w:ilvl w:val="0"/>
          <w:numId w:val="26"/>
        </w:numPr>
        <w:spacing w:line="276" w:lineRule="auto"/>
      </w:pPr>
      <w:r w:rsidRPr="00A07409">
        <w:t>Only use alcohol hand gel if immediate decontamination is required and handwashing facilities are not available.  Wash hands as soon as possible after.</w:t>
      </w:r>
    </w:p>
    <w:p w14:paraId="01998A74" w14:textId="6A482511" w:rsidR="00B25765" w:rsidRPr="00A07409" w:rsidRDefault="00B25765" w:rsidP="000068B1">
      <w:pPr>
        <w:pStyle w:val="ListParagraph"/>
        <w:numPr>
          <w:ilvl w:val="0"/>
          <w:numId w:val="26"/>
        </w:numPr>
        <w:spacing w:line="276" w:lineRule="auto"/>
      </w:pPr>
      <w:r w:rsidRPr="00A07409">
        <w:t>Encourage individuals to keep hands away from eyes, mouth &amp; nose.</w:t>
      </w:r>
    </w:p>
    <w:p w14:paraId="3BE11020" w14:textId="038BCCD7" w:rsidR="0052521A" w:rsidRPr="00A07409" w:rsidRDefault="0052521A" w:rsidP="000068B1">
      <w:pPr>
        <w:pStyle w:val="Heading3"/>
        <w:spacing w:line="276" w:lineRule="auto"/>
      </w:pPr>
      <w:bookmarkStart w:id="40" w:name="_Toc122609543"/>
      <w:r w:rsidRPr="00A07409">
        <w:t>Respiratory and Cough Hygiene</w:t>
      </w:r>
      <w:bookmarkEnd w:id="40"/>
    </w:p>
    <w:p w14:paraId="571A77C9" w14:textId="77777777" w:rsidR="00B25765" w:rsidRPr="00A07409" w:rsidRDefault="00B25765" w:rsidP="000068B1">
      <w:pPr>
        <w:pStyle w:val="NoSpacing"/>
        <w:numPr>
          <w:ilvl w:val="0"/>
          <w:numId w:val="34"/>
        </w:numPr>
        <w:spacing w:line="276" w:lineRule="auto"/>
      </w:pPr>
      <w:r w:rsidRPr="00A07409">
        <w:t>Promote CATCH IT, BIN IT, KILL IT (Appendix 8)</w:t>
      </w:r>
    </w:p>
    <w:p w14:paraId="2D722BC5" w14:textId="77777777" w:rsidR="00B25765" w:rsidRPr="00A07409" w:rsidRDefault="00B25765" w:rsidP="000068B1">
      <w:pPr>
        <w:pStyle w:val="NoSpacing"/>
        <w:numPr>
          <w:ilvl w:val="0"/>
          <w:numId w:val="34"/>
        </w:numPr>
        <w:spacing w:line="276" w:lineRule="auto"/>
      </w:pPr>
      <w:r w:rsidRPr="00A07409">
        <w:t>Provide paper tissues and covered sputum pots for affected residents.</w:t>
      </w:r>
    </w:p>
    <w:p w14:paraId="253E0389" w14:textId="1005DE90" w:rsidR="00B25765" w:rsidRPr="00A07409" w:rsidRDefault="00B25765" w:rsidP="000068B1">
      <w:pPr>
        <w:pStyle w:val="ListParagraph"/>
        <w:numPr>
          <w:ilvl w:val="0"/>
          <w:numId w:val="34"/>
        </w:numPr>
        <w:spacing w:line="276" w:lineRule="auto"/>
        <w:rPr>
          <w:rFonts w:eastAsia="Calibri"/>
        </w:rPr>
      </w:pPr>
      <w:r w:rsidRPr="00A07409">
        <w:t>Provide small rubbish bags to individuals for immediate disposal of tissues (if safe to do so).</w:t>
      </w:r>
    </w:p>
    <w:p w14:paraId="36D36F96" w14:textId="54488116" w:rsidR="0052521A" w:rsidRPr="00A07409" w:rsidRDefault="0052521A" w:rsidP="000068B1">
      <w:pPr>
        <w:pStyle w:val="Heading3"/>
        <w:spacing w:line="276" w:lineRule="auto"/>
      </w:pPr>
      <w:bookmarkStart w:id="41" w:name="_Toc122609544"/>
      <w:r w:rsidRPr="00A07409">
        <w:t>Environmental Cleaning</w:t>
      </w:r>
      <w:bookmarkEnd w:id="41"/>
    </w:p>
    <w:p w14:paraId="47CC8166" w14:textId="77777777" w:rsidR="00B25765" w:rsidRPr="00A07409" w:rsidRDefault="00B25765" w:rsidP="000068B1">
      <w:pPr>
        <w:pStyle w:val="NoSpacing"/>
        <w:numPr>
          <w:ilvl w:val="0"/>
          <w:numId w:val="35"/>
        </w:numPr>
        <w:spacing w:line="276" w:lineRule="auto"/>
      </w:pPr>
      <w:r w:rsidRPr="00A07409">
        <w:t>Follow cleaning guidance provided in the pack.</w:t>
      </w:r>
    </w:p>
    <w:p w14:paraId="0B8CF003" w14:textId="77777777" w:rsidR="00B25765" w:rsidRPr="00A07409" w:rsidRDefault="00B25765" w:rsidP="000068B1">
      <w:pPr>
        <w:pStyle w:val="NoSpacing"/>
        <w:numPr>
          <w:ilvl w:val="0"/>
          <w:numId w:val="35"/>
        </w:numPr>
        <w:spacing w:line="276" w:lineRule="auto"/>
      </w:pPr>
      <w:r w:rsidRPr="00A07409">
        <w:t>Increase frequency of cleaning of the environment (enhanced cleaning).</w:t>
      </w:r>
    </w:p>
    <w:p w14:paraId="38E06148" w14:textId="77777777" w:rsidR="00B25765" w:rsidRPr="00A07409" w:rsidRDefault="00B25765" w:rsidP="000068B1">
      <w:pPr>
        <w:pStyle w:val="NoSpacing"/>
        <w:numPr>
          <w:ilvl w:val="0"/>
          <w:numId w:val="35"/>
        </w:numPr>
        <w:spacing w:line="276" w:lineRule="auto"/>
      </w:pPr>
      <w:r w:rsidRPr="00A07409">
        <w:t>Pay special attention to touch points e.g. toilet flush, door handles.</w:t>
      </w:r>
    </w:p>
    <w:p w14:paraId="1300D7DB" w14:textId="77777777" w:rsidR="00B25765" w:rsidRPr="00A07409" w:rsidRDefault="00B25765" w:rsidP="000068B1">
      <w:pPr>
        <w:pStyle w:val="NoSpacing"/>
        <w:numPr>
          <w:ilvl w:val="0"/>
          <w:numId w:val="35"/>
        </w:numPr>
        <w:spacing w:line="276" w:lineRule="auto"/>
      </w:pPr>
      <w:r w:rsidRPr="00A07409">
        <w:t>Clean with detergent and a chlorine release product/or a combined detergent &amp; chlorine release product/or chlorine dioxide product.</w:t>
      </w:r>
    </w:p>
    <w:p w14:paraId="7C8CFCD5" w14:textId="2265B817" w:rsidR="00B25765" w:rsidRPr="00A07409" w:rsidRDefault="00B25765" w:rsidP="000068B1">
      <w:pPr>
        <w:pStyle w:val="ListParagraph"/>
        <w:numPr>
          <w:ilvl w:val="0"/>
          <w:numId w:val="35"/>
        </w:numPr>
        <w:spacing w:line="276" w:lineRule="auto"/>
        <w:rPr>
          <w:rFonts w:eastAsia="Calibri"/>
        </w:rPr>
      </w:pPr>
      <w:r w:rsidRPr="00A07409">
        <w:t>Wear appropriate PPE when cleaning an isolation room.</w:t>
      </w:r>
    </w:p>
    <w:p w14:paraId="419D03D6" w14:textId="18A34C08" w:rsidR="0052521A" w:rsidRPr="00A07409" w:rsidRDefault="0052521A" w:rsidP="000068B1">
      <w:pPr>
        <w:pStyle w:val="Heading3"/>
        <w:spacing w:line="276" w:lineRule="auto"/>
      </w:pPr>
      <w:bookmarkStart w:id="42" w:name="_Toc122609545"/>
      <w:r w:rsidRPr="00A07409">
        <w:t>Waste Disposal</w:t>
      </w:r>
      <w:bookmarkEnd w:id="42"/>
    </w:p>
    <w:p w14:paraId="1D64BB55" w14:textId="77777777" w:rsidR="00B25765" w:rsidRPr="00A07409" w:rsidRDefault="00B25765" w:rsidP="000068B1">
      <w:pPr>
        <w:pStyle w:val="NoSpacing"/>
        <w:numPr>
          <w:ilvl w:val="0"/>
          <w:numId w:val="36"/>
        </w:numPr>
        <w:spacing w:line="276" w:lineRule="auto"/>
      </w:pPr>
      <w:r w:rsidRPr="00A07409">
        <w:t xml:space="preserve">Dispose of any waste that has been in contact with the affected resident including tissues / sputum pots, and PPE as clinical waste. </w:t>
      </w:r>
    </w:p>
    <w:p w14:paraId="3C7370D0" w14:textId="77777777" w:rsidR="00B25765" w:rsidRPr="00A07409" w:rsidRDefault="00B25765" w:rsidP="000068B1">
      <w:pPr>
        <w:pStyle w:val="NoSpacing"/>
        <w:numPr>
          <w:ilvl w:val="0"/>
          <w:numId w:val="36"/>
        </w:numPr>
        <w:spacing w:line="276" w:lineRule="auto"/>
      </w:pPr>
      <w:r w:rsidRPr="00A07409">
        <w:t>Clinical waste should be placed in a plastic rubbish bag, double bagged and tied and stored securely for 72 hours before disposal.</w:t>
      </w:r>
    </w:p>
    <w:p w14:paraId="4BA894E4" w14:textId="33BBB999" w:rsidR="00B25765" w:rsidRPr="00A07409" w:rsidRDefault="00B25765" w:rsidP="000068B1">
      <w:pPr>
        <w:pStyle w:val="ListParagraph"/>
        <w:numPr>
          <w:ilvl w:val="0"/>
          <w:numId w:val="36"/>
        </w:numPr>
        <w:spacing w:line="276" w:lineRule="auto"/>
        <w:rPr>
          <w:rFonts w:eastAsia="Calibri"/>
        </w:rPr>
      </w:pPr>
      <w:r w:rsidRPr="00A07409">
        <w:t>Waste should be stored in a secure location awaiting uplift in line with local policies for contaminated waste.</w:t>
      </w:r>
    </w:p>
    <w:p w14:paraId="6B4F5CD9" w14:textId="439A6C44" w:rsidR="0052521A" w:rsidRPr="00A07409" w:rsidRDefault="0052521A" w:rsidP="000068B1">
      <w:pPr>
        <w:pStyle w:val="Heading3"/>
        <w:spacing w:line="276" w:lineRule="auto"/>
      </w:pPr>
      <w:bookmarkStart w:id="43" w:name="_Toc122609546"/>
      <w:r w:rsidRPr="00A07409">
        <w:t>Equipment</w:t>
      </w:r>
      <w:bookmarkEnd w:id="43"/>
    </w:p>
    <w:p w14:paraId="0A0DBC1E" w14:textId="77777777" w:rsidR="00B25765" w:rsidRPr="00A07409" w:rsidRDefault="00B25765" w:rsidP="000068B1">
      <w:pPr>
        <w:pStyle w:val="NoSpacing"/>
        <w:numPr>
          <w:ilvl w:val="0"/>
          <w:numId w:val="37"/>
        </w:numPr>
        <w:spacing w:line="276" w:lineRule="auto"/>
      </w:pPr>
      <w:r w:rsidRPr="00A07409">
        <w:t>If possible, dedicate specific medical equipment (e.g. thermometers, blood pressure cuff, pulse oximeter, etc.) for affected residents.</w:t>
      </w:r>
    </w:p>
    <w:p w14:paraId="4BF67EAC" w14:textId="77777777" w:rsidR="00B25765" w:rsidRPr="00A07409" w:rsidRDefault="00B25765" w:rsidP="000068B1">
      <w:pPr>
        <w:pStyle w:val="NoSpacing"/>
        <w:numPr>
          <w:ilvl w:val="0"/>
          <w:numId w:val="37"/>
        </w:numPr>
        <w:spacing w:line="276" w:lineRule="auto"/>
      </w:pPr>
      <w:r w:rsidRPr="00A07409">
        <w:t>Clean and disinfect equipment before re-use with another patient.</w:t>
      </w:r>
    </w:p>
    <w:p w14:paraId="4A667A07" w14:textId="77777777" w:rsidR="00B25765" w:rsidRPr="00A07409" w:rsidRDefault="00B25765" w:rsidP="000068B1">
      <w:pPr>
        <w:pStyle w:val="NoSpacing"/>
        <w:numPr>
          <w:ilvl w:val="0"/>
          <w:numId w:val="37"/>
        </w:numPr>
        <w:spacing w:line="276" w:lineRule="auto"/>
      </w:pPr>
      <w:r w:rsidRPr="00A07409">
        <w:t>Restrict sharing of personal devices (mobility devices, books, electronic gadgets).</w:t>
      </w:r>
    </w:p>
    <w:p w14:paraId="1638547B" w14:textId="58644DCF" w:rsidR="00B25765" w:rsidRPr="00A07409" w:rsidRDefault="00B25765" w:rsidP="000068B1">
      <w:pPr>
        <w:pStyle w:val="ListParagraph"/>
        <w:numPr>
          <w:ilvl w:val="0"/>
          <w:numId w:val="37"/>
        </w:numPr>
        <w:spacing w:line="276" w:lineRule="auto"/>
        <w:rPr>
          <w:rFonts w:eastAsia="Calibri"/>
        </w:rPr>
      </w:pPr>
      <w:r w:rsidRPr="00A07409">
        <w:t>Ensure proper cleaning &amp; replacement of oxygen/nebuliser equipment.</w:t>
      </w:r>
    </w:p>
    <w:p w14:paraId="269DDA0C" w14:textId="7AB10B46" w:rsidR="0052521A" w:rsidRPr="00A07409" w:rsidRDefault="0052521A" w:rsidP="000068B1">
      <w:pPr>
        <w:pStyle w:val="Heading3"/>
        <w:spacing w:line="276" w:lineRule="auto"/>
      </w:pPr>
      <w:bookmarkStart w:id="44" w:name="_Toc122609547"/>
      <w:r w:rsidRPr="00A07409">
        <w:t>Laundry</w:t>
      </w:r>
      <w:bookmarkEnd w:id="44"/>
    </w:p>
    <w:p w14:paraId="3D7B778D" w14:textId="77777777" w:rsidR="00B25765" w:rsidRPr="00A07409" w:rsidRDefault="00B25765" w:rsidP="000068B1">
      <w:pPr>
        <w:pStyle w:val="NoSpacing"/>
        <w:numPr>
          <w:ilvl w:val="0"/>
          <w:numId w:val="38"/>
        </w:numPr>
        <w:spacing w:line="276" w:lineRule="auto"/>
      </w:pPr>
      <w:r w:rsidRPr="00A07409">
        <w:t>Treat laundry of affected residents as infected.</w:t>
      </w:r>
    </w:p>
    <w:p w14:paraId="750A77D5" w14:textId="44A61F6F" w:rsidR="00B25765" w:rsidRPr="00A07409" w:rsidRDefault="00B25765" w:rsidP="000068B1">
      <w:pPr>
        <w:pStyle w:val="ListParagraph"/>
        <w:numPr>
          <w:ilvl w:val="0"/>
          <w:numId w:val="38"/>
        </w:numPr>
        <w:spacing w:line="276" w:lineRule="auto"/>
        <w:rPr>
          <w:rFonts w:eastAsia="Calibri"/>
        </w:rPr>
      </w:pPr>
      <w:r w:rsidRPr="00A07409">
        <w:t>Place in a red alginate bag then a secondary clear bag.</w:t>
      </w:r>
    </w:p>
    <w:p w14:paraId="0F62461C" w14:textId="1F8AC77A" w:rsidR="0052521A" w:rsidRPr="00A07409" w:rsidRDefault="0052521A" w:rsidP="000068B1">
      <w:pPr>
        <w:pStyle w:val="Heading3"/>
        <w:spacing w:line="276" w:lineRule="auto"/>
      </w:pPr>
      <w:bookmarkStart w:id="45" w:name="_Toc122609548"/>
      <w:r w:rsidRPr="00A07409">
        <w:t>Alert Measures</w:t>
      </w:r>
      <w:bookmarkEnd w:id="45"/>
    </w:p>
    <w:p w14:paraId="4064B3B9" w14:textId="77777777" w:rsidR="00B25765" w:rsidRPr="00A07409" w:rsidRDefault="00B25765" w:rsidP="000068B1">
      <w:pPr>
        <w:pStyle w:val="NoSpacing"/>
        <w:numPr>
          <w:ilvl w:val="0"/>
          <w:numId w:val="39"/>
        </w:numPr>
        <w:spacing w:line="276" w:lineRule="auto"/>
      </w:pPr>
      <w:r w:rsidRPr="00A07409">
        <w:t>Display signs to inform of the outbreak and infection control measures.</w:t>
      </w:r>
    </w:p>
    <w:p w14:paraId="2A1345AC" w14:textId="724F8AAF" w:rsidR="00B25765" w:rsidRPr="00A07409" w:rsidRDefault="00B25765" w:rsidP="000068B1">
      <w:pPr>
        <w:pStyle w:val="ListParagraph"/>
        <w:numPr>
          <w:ilvl w:val="0"/>
          <w:numId w:val="39"/>
        </w:numPr>
        <w:spacing w:line="276" w:lineRule="auto"/>
        <w:rPr>
          <w:rFonts w:eastAsia="Calibri"/>
        </w:rPr>
      </w:pPr>
      <w:r w:rsidRPr="00A07409">
        <w:t>Signs preventing entry should also be placed on isolation room doors.</w:t>
      </w:r>
    </w:p>
    <w:p w14:paraId="3D2E090D" w14:textId="79632321" w:rsidR="0052521A" w:rsidRPr="00A07409" w:rsidRDefault="009F6DD4" w:rsidP="00DF12B2">
      <w:pPr>
        <w:pStyle w:val="Heading2"/>
        <w:rPr>
          <w:rFonts w:eastAsia="Calibri"/>
          <w:lang w:eastAsia="en-US"/>
        </w:rPr>
      </w:pPr>
      <w:bookmarkStart w:id="46" w:name="_Toc122609549"/>
      <w:r>
        <w:rPr>
          <w:rFonts w:eastAsia="Calibri"/>
          <w:lang w:eastAsia="en-US"/>
        </w:rPr>
        <w:lastRenderedPageBreak/>
        <w:t xml:space="preserve">10. Movements in and out of the </w:t>
      </w:r>
      <w:r w:rsidR="000068B1">
        <w:rPr>
          <w:rFonts w:eastAsia="Calibri"/>
          <w:lang w:eastAsia="en-US"/>
        </w:rPr>
        <w:t>facility</w:t>
      </w:r>
      <w:bookmarkEnd w:id="46"/>
    </w:p>
    <w:p w14:paraId="2A1E0AF8" w14:textId="410F90B1" w:rsidR="0052521A" w:rsidRPr="00A07409" w:rsidRDefault="0052521A" w:rsidP="000068B1">
      <w:pPr>
        <w:pStyle w:val="Heading3"/>
        <w:spacing w:line="276" w:lineRule="auto"/>
      </w:pPr>
      <w:bookmarkStart w:id="47" w:name="_Toc122609550"/>
      <w:r w:rsidRPr="00A07409">
        <w:t>Visiting</w:t>
      </w:r>
      <w:bookmarkEnd w:id="47"/>
    </w:p>
    <w:p w14:paraId="0D2EA581" w14:textId="759921B0" w:rsidR="00B25765" w:rsidRPr="00A07409" w:rsidRDefault="00B25765" w:rsidP="000068B1">
      <w:pPr>
        <w:spacing w:line="276" w:lineRule="auto"/>
      </w:pPr>
      <w:r w:rsidRPr="00A07409">
        <w:rPr>
          <w:sz w:val="24"/>
          <w:szCs w:val="24"/>
        </w:rPr>
        <w:t>Following a dynamic risk assessment by the manager of the facility, if the care home has the capacity and the visitors are aware of the ongoing situation there should be no restrictions on visiting. Appropriate IPC mitigations should be adhered to.</w:t>
      </w:r>
    </w:p>
    <w:p w14:paraId="6F332B25" w14:textId="4F656170" w:rsidR="0052521A" w:rsidRPr="00A07409" w:rsidRDefault="0052521A" w:rsidP="000068B1">
      <w:pPr>
        <w:pStyle w:val="Heading3"/>
        <w:spacing w:line="276" w:lineRule="auto"/>
      </w:pPr>
      <w:bookmarkStart w:id="48" w:name="_Toc122609551"/>
      <w:r w:rsidRPr="00A07409">
        <w:t>Admissions / Transfers INTO Facility</w:t>
      </w:r>
      <w:bookmarkEnd w:id="48"/>
    </w:p>
    <w:p w14:paraId="6AF8BAC3" w14:textId="77777777" w:rsidR="00B25765" w:rsidRPr="00A07409" w:rsidRDefault="00B25765" w:rsidP="000068B1">
      <w:pPr>
        <w:spacing w:line="276" w:lineRule="auto"/>
        <w:ind w:left="720" w:hanging="720"/>
        <w:contextualSpacing/>
        <w:rPr>
          <w:i/>
          <w:sz w:val="24"/>
          <w:szCs w:val="24"/>
          <w:u w:val="single"/>
        </w:rPr>
      </w:pPr>
      <w:r w:rsidRPr="00A07409">
        <w:rPr>
          <w:i/>
          <w:sz w:val="24"/>
          <w:szCs w:val="24"/>
          <w:u w:val="single"/>
        </w:rPr>
        <w:t>Testing of residents for COVID-19 prior to admission to care homes from hospital or community settings either for permanent or short stays including shared care and respite</w:t>
      </w:r>
    </w:p>
    <w:p w14:paraId="6321BB28" w14:textId="77777777" w:rsidR="00B25765" w:rsidRPr="00A07409" w:rsidRDefault="00B25765" w:rsidP="000068B1">
      <w:pPr>
        <w:spacing w:line="276" w:lineRule="auto"/>
        <w:contextualSpacing/>
        <w:rPr>
          <w:sz w:val="24"/>
          <w:szCs w:val="24"/>
        </w:rPr>
      </w:pPr>
    </w:p>
    <w:p w14:paraId="002C4691" w14:textId="129B2AF3" w:rsidR="00B25765" w:rsidRPr="000068B1" w:rsidRDefault="00B25765" w:rsidP="009D0ADB">
      <w:pPr>
        <w:pStyle w:val="ListParagraph"/>
        <w:numPr>
          <w:ilvl w:val="0"/>
          <w:numId w:val="27"/>
        </w:numPr>
        <w:spacing w:line="276" w:lineRule="auto"/>
        <w:rPr>
          <w:sz w:val="24"/>
          <w:szCs w:val="24"/>
        </w:rPr>
      </w:pPr>
      <w:r w:rsidRPr="000068B1">
        <w:rPr>
          <w:sz w:val="24"/>
          <w:szCs w:val="24"/>
        </w:rPr>
        <w:t xml:space="preserve">Asymptomatic individuals being admitted from a community setting should test using a Lateral Flow Device (LFD) for COVID-19 on admission to the care home. There is no need to test in the community prior to admission. </w:t>
      </w:r>
    </w:p>
    <w:p w14:paraId="1C9675A8" w14:textId="2671E250" w:rsidR="00B25765" w:rsidRPr="000068B1" w:rsidRDefault="00B25765" w:rsidP="009D0ADB">
      <w:pPr>
        <w:pStyle w:val="ListParagraph"/>
        <w:numPr>
          <w:ilvl w:val="0"/>
          <w:numId w:val="27"/>
        </w:numPr>
        <w:spacing w:line="276" w:lineRule="auto"/>
        <w:rPr>
          <w:sz w:val="24"/>
          <w:szCs w:val="24"/>
        </w:rPr>
      </w:pPr>
      <w:r w:rsidRPr="000068B1">
        <w:rPr>
          <w:sz w:val="24"/>
          <w:szCs w:val="24"/>
        </w:rPr>
        <w:t xml:space="preserve">If the resident has a negative LFD test is negative on admission, regardless of the source of admission, there is no need for isolation or further testing. </w:t>
      </w:r>
    </w:p>
    <w:p w14:paraId="6D2ED5A6" w14:textId="216B1CE2" w:rsidR="00B25765" w:rsidRDefault="00B25765" w:rsidP="000068B1">
      <w:pPr>
        <w:pStyle w:val="ListParagraph"/>
        <w:numPr>
          <w:ilvl w:val="0"/>
          <w:numId w:val="27"/>
        </w:numPr>
        <w:spacing w:line="276" w:lineRule="auto"/>
        <w:rPr>
          <w:sz w:val="24"/>
          <w:szCs w:val="24"/>
        </w:rPr>
      </w:pPr>
      <w:r w:rsidRPr="00A07409">
        <w:rPr>
          <w:sz w:val="24"/>
          <w:szCs w:val="24"/>
        </w:rPr>
        <w:t>Individuals being discharged from hospital who have symptoms of COVID-19 must have a multiplex PCR test (for Influenza and COVID-19) before discharge. Information on the test result must be provided to the care home so that appropriate arrangements can be made in respect of to support discharge planning.</w:t>
      </w:r>
    </w:p>
    <w:p w14:paraId="5DE6276B" w14:textId="77777777" w:rsidR="00425A5C" w:rsidRDefault="00425A5C" w:rsidP="00425A5C">
      <w:pPr>
        <w:pStyle w:val="Default"/>
        <w:numPr>
          <w:ilvl w:val="0"/>
          <w:numId w:val="27"/>
        </w:numPr>
        <w:rPr>
          <w:rFonts w:eastAsiaTheme="minorHAnsi"/>
          <w:lang w:eastAsia="en-US"/>
        </w:rPr>
      </w:pPr>
      <w:r w:rsidRPr="0087042F">
        <w:t xml:space="preserve">Asymptomatic individuals - </w:t>
      </w:r>
      <w:proofErr w:type="spellStart"/>
      <w:r w:rsidRPr="0087042F">
        <w:rPr>
          <w:rFonts w:eastAsiaTheme="minorHAnsi"/>
          <w:lang w:eastAsia="en-US"/>
        </w:rPr>
        <w:t>LumiraDx</w:t>
      </w:r>
      <w:proofErr w:type="spellEnd"/>
      <w:r w:rsidRPr="0087042F">
        <w:rPr>
          <w:rFonts w:eastAsiaTheme="minorHAnsi"/>
          <w:lang w:eastAsia="en-US"/>
        </w:rPr>
        <w:t xml:space="preserve"> </w:t>
      </w:r>
      <w:r w:rsidRPr="0087042F">
        <w:rPr>
          <w:rFonts w:eastAsiaTheme="minorHAnsi"/>
          <w:u w:val="single"/>
          <w:lang w:eastAsia="en-US"/>
        </w:rPr>
        <w:t>should not be used for asymptomatic testing</w:t>
      </w:r>
      <w:r w:rsidRPr="0087042F">
        <w:rPr>
          <w:rFonts w:eastAsiaTheme="minorHAnsi"/>
          <w:lang w:eastAsia="en-US"/>
        </w:rPr>
        <w:t xml:space="preserve">. Where </w:t>
      </w:r>
      <w:r>
        <w:rPr>
          <w:rFonts w:eastAsiaTheme="minorHAnsi"/>
          <w:lang w:eastAsia="en-US"/>
        </w:rPr>
        <w:t xml:space="preserve">   </w:t>
      </w:r>
    </w:p>
    <w:p w14:paraId="6183235D" w14:textId="77777777" w:rsidR="00425A5C" w:rsidRDefault="00425A5C" w:rsidP="00425A5C">
      <w:pPr>
        <w:pStyle w:val="Default"/>
        <w:rPr>
          <w:rFonts w:eastAsiaTheme="minorHAnsi"/>
          <w:lang w:eastAsia="en-US"/>
        </w:rPr>
      </w:pPr>
      <w:r w:rsidRPr="0087042F">
        <w:rPr>
          <w:rFonts w:eastAsiaTheme="minorHAnsi"/>
          <w:lang w:eastAsia="en-US"/>
        </w:rPr>
        <w:t xml:space="preserve">testing is indicated following a dynamic risk assessment, asymptomatic patients should be </w:t>
      </w:r>
    </w:p>
    <w:p w14:paraId="7EF08B69" w14:textId="77777777" w:rsidR="00425A5C" w:rsidRDefault="00425A5C" w:rsidP="00425A5C">
      <w:pPr>
        <w:pStyle w:val="Default"/>
        <w:rPr>
          <w:rFonts w:eastAsiaTheme="minorHAnsi"/>
          <w:lang w:eastAsia="en-US"/>
        </w:rPr>
      </w:pPr>
      <w:r w:rsidRPr="0087042F">
        <w:rPr>
          <w:rFonts w:eastAsiaTheme="minorHAnsi"/>
          <w:lang w:eastAsia="en-US"/>
        </w:rPr>
        <w:t xml:space="preserve">tested using </w:t>
      </w:r>
      <w:r w:rsidRPr="0087042F">
        <w:rPr>
          <w:rFonts w:eastAsiaTheme="minorHAnsi"/>
          <w:b/>
          <w:bCs/>
          <w:lang w:eastAsia="en-US"/>
        </w:rPr>
        <w:t xml:space="preserve">Lateral Flow Device (LFD) tests </w:t>
      </w:r>
      <w:r w:rsidRPr="0087042F">
        <w:rPr>
          <w:rFonts w:eastAsiaTheme="minorHAnsi"/>
          <w:lang w:eastAsia="en-US"/>
        </w:rPr>
        <w:t>only.</w:t>
      </w:r>
    </w:p>
    <w:p w14:paraId="2860B777" w14:textId="0CA03A97" w:rsidR="00425A5C" w:rsidRPr="00425A5C" w:rsidRDefault="00425A5C" w:rsidP="00425A5C">
      <w:pPr>
        <w:pStyle w:val="Default"/>
        <w:numPr>
          <w:ilvl w:val="0"/>
          <w:numId w:val="58"/>
        </w:numPr>
        <w:rPr>
          <w:rFonts w:eastAsiaTheme="minorHAnsi"/>
          <w:lang w:eastAsia="en-US"/>
        </w:rPr>
      </w:pPr>
      <w:r w:rsidRPr="0087042F">
        <w:rPr>
          <w:rFonts w:eastAsiaTheme="minorHAnsi"/>
          <w:lang w:eastAsia="en-US"/>
        </w:rPr>
        <w:t xml:space="preserve">This includes patients who are hospital transfers, or patients being discharged from hospital to a care home or hospice. </w:t>
      </w:r>
      <w:r w:rsidRPr="0087042F">
        <w:rPr>
          <w:rFonts w:eastAsiaTheme="minorHAnsi"/>
          <w:b/>
          <w:bCs/>
          <w:lang w:eastAsia="en-US"/>
        </w:rPr>
        <w:t xml:space="preserve">This is a change to the testing pathway for these groups of patients. </w:t>
      </w:r>
      <w:r w:rsidRPr="0087042F">
        <w:rPr>
          <w:rFonts w:eastAsiaTheme="minorHAnsi"/>
          <w:bCs/>
          <w:lang w:eastAsia="en-US"/>
        </w:rPr>
        <w:t>(CMO letter March 2023)</w:t>
      </w:r>
    </w:p>
    <w:p w14:paraId="5AF7BC9E" w14:textId="00752C28" w:rsidR="00B25765" w:rsidRPr="000068B1" w:rsidRDefault="00B25765" w:rsidP="009D0ADB">
      <w:pPr>
        <w:pStyle w:val="ListParagraph"/>
        <w:numPr>
          <w:ilvl w:val="0"/>
          <w:numId w:val="27"/>
        </w:numPr>
        <w:spacing w:line="276" w:lineRule="auto"/>
        <w:rPr>
          <w:sz w:val="24"/>
          <w:szCs w:val="24"/>
        </w:rPr>
      </w:pPr>
      <w:bookmarkStart w:id="49" w:name="_GoBack"/>
      <w:bookmarkEnd w:id="49"/>
      <w:r w:rsidRPr="000068B1">
        <w:rPr>
          <w:sz w:val="24"/>
          <w:szCs w:val="24"/>
        </w:rPr>
        <w:t xml:space="preserve">If the individual cannot tolerate COVID-19 testing, then a dynamic risk assessment should be undertaken by the care home. The aim is that this risk assessment will facilitate admission to the care home, including for overnight and short stays, and that the inability to test should not be an automatic barrier to admission.  Unless an individual is symptomatic or COVID-19 positive – there should be no requirement to isolate on admission. </w:t>
      </w:r>
    </w:p>
    <w:p w14:paraId="6D0BE751" w14:textId="77777777" w:rsidR="00B25765" w:rsidRPr="00A07409" w:rsidRDefault="00B25765" w:rsidP="000068B1">
      <w:pPr>
        <w:pStyle w:val="ListParagraph"/>
        <w:numPr>
          <w:ilvl w:val="0"/>
          <w:numId w:val="27"/>
        </w:numPr>
        <w:spacing w:line="276" w:lineRule="auto"/>
        <w:rPr>
          <w:sz w:val="24"/>
          <w:szCs w:val="24"/>
        </w:rPr>
      </w:pPr>
      <w:r w:rsidRPr="00A07409">
        <w:rPr>
          <w:sz w:val="24"/>
          <w:szCs w:val="24"/>
        </w:rPr>
        <w:t>Follow advice regarding testing and isolation if symptoms of COVID-19 develop.</w:t>
      </w:r>
    </w:p>
    <w:p w14:paraId="4DEF3409" w14:textId="72FCBE2E" w:rsidR="0052521A" w:rsidRPr="00A07409" w:rsidRDefault="0052521A" w:rsidP="000068B1">
      <w:pPr>
        <w:pStyle w:val="Heading3"/>
        <w:spacing w:line="276" w:lineRule="auto"/>
      </w:pPr>
      <w:bookmarkStart w:id="50" w:name="_Toc122609552"/>
      <w:r w:rsidRPr="00A07409">
        <w:t>Discharges/Transfers OUT of a Facility</w:t>
      </w:r>
      <w:bookmarkEnd w:id="50"/>
    </w:p>
    <w:p w14:paraId="07F8E4C2" w14:textId="77777777" w:rsidR="00A07409" w:rsidRPr="00A07409" w:rsidRDefault="00A07409" w:rsidP="000068B1">
      <w:pPr>
        <w:pStyle w:val="NoSpacing"/>
        <w:numPr>
          <w:ilvl w:val="0"/>
          <w:numId w:val="28"/>
        </w:numPr>
        <w:spacing w:line="276" w:lineRule="auto"/>
      </w:pPr>
      <w:r w:rsidRPr="00A07409">
        <w:t>NIAS should be alerted if a resident in an affected facility requires transfer.</w:t>
      </w:r>
    </w:p>
    <w:p w14:paraId="726CA078" w14:textId="77777777" w:rsidR="00A07409" w:rsidRPr="00A07409" w:rsidRDefault="00A07409" w:rsidP="000068B1">
      <w:pPr>
        <w:pStyle w:val="NoSpacing"/>
        <w:numPr>
          <w:ilvl w:val="0"/>
          <w:numId w:val="28"/>
        </w:numPr>
        <w:spacing w:line="276" w:lineRule="auto"/>
      </w:pPr>
      <w:r w:rsidRPr="00A07409">
        <w:t>The local Trust should be alerted if a resident in an affected facility is being admitted.</w:t>
      </w:r>
    </w:p>
    <w:p w14:paraId="6518EAE9" w14:textId="4C550C10" w:rsidR="00A07409" w:rsidRPr="00A07409" w:rsidRDefault="00A07409" w:rsidP="000068B1">
      <w:pPr>
        <w:pStyle w:val="ListParagraph"/>
        <w:numPr>
          <w:ilvl w:val="0"/>
          <w:numId w:val="28"/>
        </w:numPr>
        <w:spacing w:line="276" w:lineRule="auto"/>
        <w:rPr>
          <w:rFonts w:eastAsia="Calibri"/>
        </w:rPr>
      </w:pPr>
      <w:r w:rsidRPr="00A07409">
        <w:t>The facility should send a completed copy of Form R3 (Appendix 3) with the patient.</w:t>
      </w:r>
    </w:p>
    <w:p w14:paraId="3A10E539" w14:textId="3D3007EE" w:rsidR="0052521A" w:rsidRPr="00A07409" w:rsidRDefault="0052521A" w:rsidP="000068B1">
      <w:pPr>
        <w:pStyle w:val="Heading3"/>
        <w:spacing w:line="276" w:lineRule="auto"/>
      </w:pPr>
      <w:bookmarkStart w:id="51" w:name="_Toc122609553"/>
      <w:r w:rsidRPr="00A07409">
        <w:t>Appointments</w:t>
      </w:r>
      <w:r w:rsidR="002732AC" w:rsidRPr="00A07409">
        <w:t>/Visits</w:t>
      </w:r>
      <w:r w:rsidR="00275429" w:rsidRPr="00A07409">
        <w:t>/Activities</w:t>
      </w:r>
      <w:bookmarkEnd w:id="51"/>
    </w:p>
    <w:p w14:paraId="35C32293" w14:textId="68BC7487" w:rsidR="00A07409" w:rsidRPr="00A07409" w:rsidRDefault="00A07409" w:rsidP="000068B1">
      <w:pPr>
        <w:autoSpaceDE w:val="0"/>
        <w:autoSpaceDN w:val="0"/>
        <w:adjustRightInd w:val="0"/>
        <w:spacing w:after="200" w:line="276" w:lineRule="auto"/>
        <w:contextualSpacing/>
        <w:jc w:val="both"/>
        <w:rPr>
          <w:sz w:val="24"/>
          <w:szCs w:val="24"/>
        </w:rPr>
      </w:pPr>
      <w:r w:rsidRPr="00A07409">
        <w:rPr>
          <w:sz w:val="24"/>
          <w:szCs w:val="24"/>
        </w:rPr>
        <w:t xml:space="preserve">Residents who are asymptomatic do not need to isolate or undertake any testing if they are either suspected or confirmed as a close contact of a COVID-19 case either through exposure within the care home or during a visit out of the home setting. Visits out of the home include: </w:t>
      </w:r>
    </w:p>
    <w:p w14:paraId="0089EA48" w14:textId="77777777" w:rsidR="000068B1" w:rsidRDefault="00A07409" w:rsidP="000068B1">
      <w:pPr>
        <w:numPr>
          <w:ilvl w:val="0"/>
          <w:numId w:val="49"/>
        </w:numPr>
        <w:autoSpaceDE w:val="0"/>
        <w:autoSpaceDN w:val="0"/>
        <w:adjustRightInd w:val="0"/>
        <w:spacing w:line="276" w:lineRule="auto"/>
        <w:jc w:val="both"/>
        <w:rPr>
          <w:sz w:val="24"/>
          <w:szCs w:val="24"/>
        </w:rPr>
      </w:pPr>
      <w:r w:rsidRPr="000068B1">
        <w:rPr>
          <w:sz w:val="24"/>
          <w:szCs w:val="24"/>
        </w:rPr>
        <w:t>attendance at a healthcare appointment;</w:t>
      </w:r>
    </w:p>
    <w:p w14:paraId="4786160F" w14:textId="73A0F2A7" w:rsidR="00A07409" w:rsidRPr="000068B1" w:rsidRDefault="00A07409" w:rsidP="000068B1">
      <w:pPr>
        <w:numPr>
          <w:ilvl w:val="0"/>
          <w:numId w:val="49"/>
        </w:numPr>
        <w:autoSpaceDE w:val="0"/>
        <w:autoSpaceDN w:val="0"/>
        <w:adjustRightInd w:val="0"/>
        <w:spacing w:line="276" w:lineRule="auto"/>
        <w:jc w:val="both"/>
        <w:rPr>
          <w:sz w:val="24"/>
          <w:szCs w:val="24"/>
        </w:rPr>
      </w:pPr>
      <w:r w:rsidRPr="000068B1">
        <w:rPr>
          <w:sz w:val="24"/>
          <w:szCs w:val="24"/>
        </w:rPr>
        <w:t>attendance at an Emergency Department;</w:t>
      </w:r>
    </w:p>
    <w:p w14:paraId="7E0917BC" w14:textId="77777777" w:rsidR="00A07409" w:rsidRPr="00A07409" w:rsidRDefault="00A07409" w:rsidP="000068B1">
      <w:pPr>
        <w:numPr>
          <w:ilvl w:val="0"/>
          <w:numId w:val="49"/>
        </w:numPr>
        <w:autoSpaceDE w:val="0"/>
        <w:autoSpaceDN w:val="0"/>
        <w:adjustRightInd w:val="0"/>
        <w:spacing w:line="276" w:lineRule="auto"/>
        <w:jc w:val="both"/>
        <w:rPr>
          <w:sz w:val="24"/>
          <w:szCs w:val="24"/>
        </w:rPr>
      </w:pPr>
      <w:r w:rsidRPr="00A07409">
        <w:rPr>
          <w:sz w:val="24"/>
          <w:szCs w:val="24"/>
        </w:rPr>
        <w:t xml:space="preserve">trips out of the home; </w:t>
      </w:r>
    </w:p>
    <w:p w14:paraId="76AD046F" w14:textId="46CB6B6B" w:rsidR="00A07409" w:rsidRPr="000068B1" w:rsidRDefault="00A07409" w:rsidP="000068B1">
      <w:pPr>
        <w:numPr>
          <w:ilvl w:val="0"/>
          <w:numId w:val="49"/>
        </w:numPr>
        <w:autoSpaceDE w:val="0"/>
        <w:autoSpaceDN w:val="0"/>
        <w:adjustRightInd w:val="0"/>
        <w:spacing w:line="276" w:lineRule="auto"/>
        <w:jc w:val="both"/>
        <w:rPr>
          <w:rFonts w:eastAsia="Calibri"/>
        </w:rPr>
      </w:pPr>
      <w:r w:rsidRPr="000068B1">
        <w:rPr>
          <w:sz w:val="24"/>
          <w:szCs w:val="24"/>
        </w:rPr>
        <w:t>overnight stays in the community.</w:t>
      </w:r>
    </w:p>
    <w:p w14:paraId="5069E7AF" w14:textId="68C9BD88" w:rsidR="0052521A" w:rsidRPr="00A07409" w:rsidRDefault="009F6DD4" w:rsidP="00DF12B2">
      <w:pPr>
        <w:pStyle w:val="Heading2"/>
      </w:pPr>
      <w:bookmarkStart w:id="52" w:name="_Toc122609554"/>
      <w:r>
        <w:lastRenderedPageBreak/>
        <w:t>11. Declaring an outbreak over</w:t>
      </w:r>
      <w:bookmarkEnd w:id="52"/>
    </w:p>
    <w:p w14:paraId="44AC3B58" w14:textId="73B2D2A2" w:rsidR="00A07409" w:rsidRPr="00A07409" w:rsidRDefault="00A07409" w:rsidP="000068B1">
      <w:pPr>
        <w:pStyle w:val="NoSpacing"/>
        <w:spacing w:line="276" w:lineRule="auto"/>
      </w:pPr>
      <w:r w:rsidRPr="00A07409">
        <w:rPr>
          <w:rFonts w:eastAsia="Calibri"/>
          <w:lang w:eastAsia="en-US"/>
        </w:rPr>
        <w:t>The decision to declare an outbreak over is made by PHA.</w:t>
      </w:r>
      <w:r w:rsidR="000068B1">
        <w:rPr>
          <w:rFonts w:eastAsia="Calibri"/>
          <w:lang w:eastAsia="en-US"/>
        </w:rPr>
        <w:t xml:space="preserve"> </w:t>
      </w:r>
      <w:r w:rsidRPr="00A07409">
        <w:t>An outbreak can only be declared over when the HPDR is satisfied that:</w:t>
      </w:r>
    </w:p>
    <w:p w14:paraId="1E6D6C5F" w14:textId="77777777" w:rsidR="00A07409" w:rsidRPr="00A07409" w:rsidRDefault="00A07409" w:rsidP="000068B1">
      <w:pPr>
        <w:pStyle w:val="NoSpacing"/>
        <w:spacing w:line="276" w:lineRule="auto"/>
        <w:ind w:left="1080"/>
      </w:pPr>
    </w:p>
    <w:p w14:paraId="66E34456" w14:textId="77777777" w:rsidR="00A07409" w:rsidRPr="00A07409" w:rsidRDefault="00A07409" w:rsidP="000068B1">
      <w:pPr>
        <w:pStyle w:val="ListParagraph"/>
        <w:numPr>
          <w:ilvl w:val="0"/>
          <w:numId w:val="52"/>
        </w:numPr>
        <w:spacing w:line="276" w:lineRule="auto"/>
        <w:rPr>
          <w:sz w:val="24"/>
          <w:szCs w:val="24"/>
        </w:rPr>
      </w:pPr>
      <w:r w:rsidRPr="00A07409">
        <w:rPr>
          <w:sz w:val="24"/>
          <w:szCs w:val="24"/>
        </w:rPr>
        <w:t>existing cases have been isolated in line with guidance;</w:t>
      </w:r>
    </w:p>
    <w:p w14:paraId="37C1908D" w14:textId="77777777" w:rsidR="00A07409" w:rsidRPr="00A07409" w:rsidRDefault="00A07409" w:rsidP="000068B1">
      <w:pPr>
        <w:pStyle w:val="ListParagraph"/>
        <w:numPr>
          <w:ilvl w:val="0"/>
          <w:numId w:val="52"/>
        </w:numPr>
        <w:spacing w:line="276" w:lineRule="auto"/>
        <w:rPr>
          <w:sz w:val="24"/>
          <w:szCs w:val="24"/>
        </w:rPr>
      </w:pPr>
      <w:r w:rsidRPr="00A07409">
        <w:rPr>
          <w:sz w:val="24"/>
          <w:szCs w:val="24"/>
        </w:rPr>
        <w:t>guidance on IPC and other interventions are being applied appropriately:</w:t>
      </w:r>
    </w:p>
    <w:p w14:paraId="17D34DFD" w14:textId="77777777" w:rsidR="00A07409" w:rsidRPr="00A07409" w:rsidRDefault="00A07409" w:rsidP="000068B1">
      <w:pPr>
        <w:pStyle w:val="ListParagraph"/>
        <w:numPr>
          <w:ilvl w:val="0"/>
          <w:numId w:val="52"/>
        </w:numPr>
        <w:spacing w:line="276" w:lineRule="auto"/>
        <w:rPr>
          <w:sz w:val="24"/>
          <w:szCs w:val="24"/>
        </w:rPr>
      </w:pPr>
      <w:r w:rsidRPr="00A07409">
        <w:rPr>
          <w:sz w:val="24"/>
          <w:szCs w:val="24"/>
        </w:rPr>
        <w:t>a terminal clean has been completed; and</w:t>
      </w:r>
    </w:p>
    <w:p w14:paraId="20639171" w14:textId="77777777" w:rsidR="00A07409" w:rsidRPr="00A07409" w:rsidRDefault="00A07409" w:rsidP="000068B1">
      <w:pPr>
        <w:pStyle w:val="ListParagraph"/>
        <w:numPr>
          <w:ilvl w:val="0"/>
          <w:numId w:val="52"/>
        </w:numPr>
        <w:spacing w:line="276" w:lineRule="auto"/>
        <w:rPr>
          <w:sz w:val="24"/>
          <w:szCs w:val="24"/>
        </w:rPr>
      </w:pPr>
      <w:r w:rsidRPr="00A07409">
        <w:rPr>
          <w:sz w:val="24"/>
          <w:szCs w:val="24"/>
        </w:rPr>
        <w:t>an outbreak summary report has been submitted</w:t>
      </w:r>
    </w:p>
    <w:p w14:paraId="2A0044E6" w14:textId="77777777" w:rsidR="00A07409" w:rsidRPr="00A07409" w:rsidRDefault="00A07409" w:rsidP="00A07409">
      <w:pPr>
        <w:rPr>
          <w:rFonts w:eastAsia="Calibri"/>
        </w:rPr>
      </w:pPr>
    </w:p>
    <w:p w14:paraId="2D0F8386" w14:textId="6DCDEC13" w:rsidR="0052521A" w:rsidRPr="00A07409" w:rsidRDefault="009F6DD4" w:rsidP="00DF12B2">
      <w:pPr>
        <w:pStyle w:val="Heading2"/>
        <w:rPr>
          <w:rStyle w:val="Emphasis"/>
          <w:b/>
          <w:i w:val="0"/>
          <w:color w:val="auto"/>
        </w:rPr>
      </w:pPr>
      <w:bookmarkStart w:id="53" w:name="_Toc122609555"/>
      <w:r>
        <w:rPr>
          <w:rStyle w:val="Emphasis"/>
          <w:b/>
          <w:i w:val="0"/>
          <w:color w:val="auto"/>
        </w:rPr>
        <w:t>12. Staff</w:t>
      </w:r>
      <w:bookmarkEnd w:id="53"/>
    </w:p>
    <w:p w14:paraId="473575EF" w14:textId="26CF6E2D" w:rsidR="0052521A" w:rsidRPr="009F6DD4" w:rsidRDefault="0052521A" w:rsidP="000068B1">
      <w:pPr>
        <w:pStyle w:val="Heading3"/>
        <w:spacing w:line="276" w:lineRule="auto"/>
        <w:rPr>
          <w:rStyle w:val="Emphasis"/>
          <w:b/>
          <w:i w:val="0"/>
          <w:color w:val="auto"/>
        </w:rPr>
      </w:pPr>
      <w:bookmarkStart w:id="54" w:name="_Toc122609556"/>
      <w:r w:rsidRPr="009F6DD4">
        <w:rPr>
          <w:rStyle w:val="Emphasis"/>
          <w:b/>
          <w:i w:val="0"/>
          <w:color w:val="auto"/>
        </w:rPr>
        <w:t>Social Distancing &amp; PPE</w:t>
      </w:r>
      <w:bookmarkEnd w:id="54"/>
    </w:p>
    <w:p w14:paraId="5E4950C4" w14:textId="77777777" w:rsidR="00A07409" w:rsidRPr="009F6DD4" w:rsidRDefault="00A07409" w:rsidP="000068B1">
      <w:pPr>
        <w:pStyle w:val="NoSpacing"/>
        <w:numPr>
          <w:ilvl w:val="0"/>
          <w:numId w:val="30"/>
        </w:numPr>
        <w:spacing w:line="276" w:lineRule="auto"/>
      </w:pPr>
      <w:r w:rsidRPr="009F6DD4">
        <w:t>Social distancing should be followed by staff, both in and out of the workplace.</w:t>
      </w:r>
    </w:p>
    <w:p w14:paraId="3DAC5987" w14:textId="77777777" w:rsidR="00A07409" w:rsidRPr="009F6DD4" w:rsidRDefault="00A07409" w:rsidP="000068B1">
      <w:pPr>
        <w:pStyle w:val="NoSpacing"/>
        <w:numPr>
          <w:ilvl w:val="0"/>
          <w:numId w:val="30"/>
        </w:numPr>
        <w:spacing w:line="276" w:lineRule="auto"/>
      </w:pPr>
      <w:r w:rsidRPr="009F6DD4">
        <w:t>Communal areas e.g. break rooms and changing rooms should be tailored to allow social distancing e.g. limiting the number of staff who can take a break at the same time and/or use of larger spaces for breaks to allow appropriate distancing between staff.</w:t>
      </w:r>
    </w:p>
    <w:p w14:paraId="17F36038" w14:textId="77777777" w:rsidR="00A07409" w:rsidRPr="009F6DD4" w:rsidRDefault="00A07409" w:rsidP="000068B1">
      <w:pPr>
        <w:pStyle w:val="NoSpacing"/>
        <w:numPr>
          <w:ilvl w:val="0"/>
          <w:numId w:val="30"/>
        </w:numPr>
        <w:spacing w:line="276" w:lineRule="auto"/>
      </w:pPr>
      <w:r w:rsidRPr="009F6DD4">
        <w:t>Staff should socially distance from each other including when eating or drinking / on breaks.</w:t>
      </w:r>
    </w:p>
    <w:p w14:paraId="75C6021B" w14:textId="3F856A72" w:rsidR="0052521A" w:rsidRPr="009F6DD4" w:rsidRDefault="0052521A" w:rsidP="000068B1">
      <w:pPr>
        <w:pStyle w:val="Heading3"/>
        <w:spacing w:line="276" w:lineRule="auto"/>
      </w:pPr>
      <w:bookmarkStart w:id="55" w:name="_Toc122609557"/>
      <w:r w:rsidRPr="009F6DD4">
        <w:t>External Training</w:t>
      </w:r>
      <w:bookmarkEnd w:id="55"/>
    </w:p>
    <w:p w14:paraId="7C516F00" w14:textId="5B1C602A" w:rsidR="00A07409" w:rsidRPr="00A07409" w:rsidRDefault="00A07409" w:rsidP="000068B1">
      <w:pPr>
        <w:spacing w:line="276" w:lineRule="auto"/>
        <w:rPr>
          <w:rFonts w:eastAsia="Calibri"/>
        </w:rPr>
      </w:pPr>
      <w:r w:rsidRPr="00A07409">
        <w:t>Exposed staff should not attend external training.</w:t>
      </w:r>
    </w:p>
    <w:p w14:paraId="15685BBC" w14:textId="6AA20D30" w:rsidR="0052521A" w:rsidRPr="00A07409" w:rsidRDefault="0052521A" w:rsidP="000068B1">
      <w:pPr>
        <w:pStyle w:val="Heading3"/>
        <w:spacing w:line="276" w:lineRule="auto"/>
        <w:jc w:val="left"/>
      </w:pPr>
      <w:bookmarkStart w:id="56" w:name="_Toc122609558"/>
      <w:r w:rsidRPr="00A07409">
        <w:t>Use of Agency Staff</w:t>
      </w:r>
      <w:bookmarkEnd w:id="56"/>
    </w:p>
    <w:p w14:paraId="65E0D3C9" w14:textId="6C3B430B" w:rsidR="00A07409" w:rsidRPr="00A07409" w:rsidRDefault="00A07409" w:rsidP="000068B1">
      <w:pPr>
        <w:spacing w:line="276" w:lineRule="auto"/>
      </w:pPr>
      <w:r w:rsidRPr="00A07409">
        <w:t>Agency and temporary staff should be COVID-19 symptom free and not have tested positive.  They should shower, wash hands and put on a clean uniform before moving to another facility to complete a shift.</w:t>
      </w:r>
    </w:p>
    <w:p w14:paraId="48F2D4DF" w14:textId="52E7C160" w:rsidR="0052521A" w:rsidRPr="00A07409" w:rsidRDefault="0052521A" w:rsidP="000068B1">
      <w:pPr>
        <w:pStyle w:val="Heading3"/>
        <w:spacing w:line="276" w:lineRule="auto"/>
      </w:pPr>
      <w:bookmarkStart w:id="57" w:name="_Toc122609559"/>
      <w:r w:rsidRPr="00A07409">
        <w:t xml:space="preserve">Returning </w:t>
      </w:r>
      <w:proofErr w:type="gramStart"/>
      <w:r w:rsidRPr="00A07409">
        <w:t>To</w:t>
      </w:r>
      <w:proofErr w:type="gramEnd"/>
      <w:r w:rsidRPr="00A07409">
        <w:t xml:space="preserve"> Work</w:t>
      </w:r>
      <w:r w:rsidR="00F57529" w:rsidRPr="00A07409">
        <w:t xml:space="preserve"> / Caring</w:t>
      </w:r>
      <w:bookmarkEnd w:id="57"/>
    </w:p>
    <w:p w14:paraId="2EFB5811" w14:textId="77777777" w:rsidR="00A07409" w:rsidRPr="00A07409" w:rsidRDefault="00A07409" w:rsidP="000068B1">
      <w:pPr>
        <w:pStyle w:val="NoSpacing"/>
        <w:numPr>
          <w:ilvl w:val="0"/>
          <w:numId w:val="5"/>
        </w:numPr>
        <w:spacing w:line="276" w:lineRule="auto"/>
        <w:rPr>
          <w:rFonts w:eastAsia="Calibri"/>
          <w:lang w:eastAsia="en-US"/>
        </w:rPr>
      </w:pPr>
      <w:r w:rsidRPr="00A07409">
        <w:rPr>
          <w:rFonts w:eastAsia="Calibri"/>
          <w:lang w:eastAsia="en-US"/>
        </w:rPr>
        <w:t>The Expert Testing Advisory Group has agreed that staff working in care homes should contact their local Trust occupational health service for advice if they do not have access to an occupational health service.</w:t>
      </w:r>
    </w:p>
    <w:p w14:paraId="7B6E60B5" w14:textId="77777777" w:rsidR="00A07409" w:rsidRPr="00A07409" w:rsidRDefault="00A07409" w:rsidP="000068B1">
      <w:pPr>
        <w:pStyle w:val="NoSpacing"/>
        <w:numPr>
          <w:ilvl w:val="0"/>
          <w:numId w:val="5"/>
        </w:numPr>
        <w:spacing w:line="276" w:lineRule="auto"/>
        <w:rPr>
          <w:rFonts w:eastAsia="Calibri"/>
          <w:lang w:eastAsia="en-US"/>
        </w:rPr>
      </w:pPr>
      <w:r w:rsidRPr="00A07409">
        <w:rPr>
          <w:rFonts w:eastAsia="Calibri"/>
          <w:lang w:eastAsia="en-US"/>
        </w:rPr>
        <w:t xml:space="preserve">The guidance for Health and Social Care workers can be found </w:t>
      </w:r>
      <w:hyperlink r:id="rId35" w:history="1">
        <w:r w:rsidRPr="00A07409">
          <w:rPr>
            <w:rStyle w:val="Hyperlink"/>
            <w:rFonts w:eastAsia="Calibri"/>
            <w:lang w:eastAsia="en-US"/>
          </w:rPr>
          <w:t>here</w:t>
        </w:r>
      </w:hyperlink>
    </w:p>
    <w:p w14:paraId="54810C78" w14:textId="77777777" w:rsidR="00A07409" w:rsidRPr="00A07409" w:rsidRDefault="00A07409" w:rsidP="000068B1">
      <w:pPr>
        <w:pStyle w:val="NoSpacing"/>
        <w:numPr>
          <w:ilvl w:val="0"/>
          <w:numId w:val="5"/>
        </w:numPr>
        <w:spacing w:line="276" w:lineRule="auto"/>
      </w:pPr>
      <w:r w:rsidRPr="00A07409">
        <w:t>Care home staff who test positive can leave self-isolation and return to work on day 6 after completing 5 full days of isolation providing the following requirements are met:</w:t>
      </w:r>
    </w:p>
    <w:p w14:paraId="75C8363A" w14:textId="77777777" w:rsidR="00A07409" w:rsidRPr="00A07409" w:rsidRDefault="00A07409" w:rsidP="000068B1">
      <w:pPr>
        <w:pStyle w:val="NoSpacing"/>
        <w:numPr>
          <w:ilvl w:val="0"/>
          <w:numId w:val="5"/>
        </w:numPr>
        <w:spacing w:line="276" w:lineRule="auto"/>
      </w:pPr>
      <w:r w:rsidRPr="00A07409">
        <w:t>The staff member should have a negative LFD test on day 5 and 24 hours later on day 6 after the date that symptoms started or the date of their initial positive test, whichever is the sooner;</w:t>
      </w:r>
    </w:p>
    <w:p w14:paraId="1CD538B9" w14:textId="77777777" w:rsidR="00A07409" w:rsidRPr="00A07409" w:rsidRDefault="00A07409" w:rsidP="000068B1">
      <w:pPr>
        <w:pStyle w:val="NoSpacing"/>
        <w:numPr>
          <w:ilvl w:val="0"/>
          <w:numId w:val="5"/>
        </w:numPr>
        <w:spacing w:line="276" w:lineRule="auto"/>
      </w:pPr>
      <w:r w:rsidRPr="00A07409">
        <w:t>If the staff member following return to work has a positive LFD test result between day 6 and 10 they must isolate and should not attend work. Staff should only end their self-isolation following 2 consecutive negative LFD tests (which should be taken at least 24 hours apart);</w:t>
      </w:r>
    </w:p>
    <w:p w14:paraId="3AEDC92E" w14:textId="77777777" w:rsidR="00A07409" w:rsidRPr="00A07409" w:rsidRDefault="00A07409" w:rsidP="000068B1">
      <w:pPr>
        <w:pStyle w:val="NoSpacing"/>
        <w:numPr>
          <w:ilvl w:val="0"/>
          <w:numId w:val="5"/>
        </w:numPr>
        <w:spacing w:line="276" w:lineRule="auto"/>
      </w:pPr>
      <w:r w:rsidRPr="00A07409">
        <w:t>They should not have a temperature and should be medically fit.</w:t>
      </w:r>
    </w:p>
    <w:p w14:paraId="4F4BB77C" w14:textId="77777777" w:rsidR="00A07409" w:rsidRPr="00A07409" w:rsidRDefault="00A07409" w:rsidP="000068B1">
      <w:pPr>
        <w:pStyle w:val="NoSpacing"/>
        <w:numPr>
          <w:ilvl w:val="0"/>
          <w:numId w:val="5"/>
        </w:numPr>
        <w:spacing w:line="276" w:lineRule="auto"/>
      </w:pPr>
      <w:r w:rsidRPr="00A07409">
        <w:t>They should continue to undertake daily LFD tests until day 10 (if working with residents whose immune system means that they may be at higher risk of serious illness despite vaccination</w:t>
      </w:r>
    </w:p>
    <w:p w14:paraId="26CAFEB8" w14:textId="77777777" w:rsidR="00A07409" w:rsidRPr="00A07409" w:rsidRDefault="00A07409" w:rsidP="000068B1">
      <w:pPr>
        <w:pStyle w:val="NoSpacing"/>
        <w:numPr>
          <w:ilvl w:val="0"/>
          <w:numId w:val="5"/>
        </w:numPr>
        <w:spacing w:line="276" w:lineRule="auto"/>
      </w:pPr>
      <w:r w:rsidRPr="00A07409">
        <w:t>On days the staff member is working, the LFD test should be taken prior to beginning their shift, as close as possible to the start time.</w:t>
      </w:r>
    </w:p>
    <w:p w14:paraId="549A972F" w14:textId="77777777" w:rsidR="00A07409" w:rsidRPr="00A07409" w:rsidRDefault="00A07409" w:rsidP="000068B1">
      <w:pPr>
        <w:pStyle w:val="NoSpacing"/>
        <w:numPr>
          <w:ilvl w:val="0"/>
          <w:numId w:val="5"/>
        </w:numPr>
        <w:spacing w:line="276" w:lineRule="auto"/>
      </w:pPr>
      <w:r w:rsidRPr="00A07409">
        <w:lastRenderedPageBreak/>
        <w:t>The staff member must continue to comply with all relevant infection control precautions throughout the day.</w:t>
      </w:r>
    </w:p>
    <w:p w14:paraId="49A6C4B5" w14:textId="77777777" w:rsidR="00A07409" w:rsidRPr="00A07409" w:rsidRDefault="00A07409" w:rsidP="000068B1">
      <w:pPr>
        <w:pStyle w:val="NoSpacing"/>
        <w:numPr>
          <w:ilvl w:val="0"/>
          <w:numId w:val="5"/>
        </w:numPr>
        <w:spacing w:line="276" w:lineRule="auto"/>
      </w:pPr>
      <w:r w:rsidRPr="00A07409">
        <w:t xml:space="preserve">If the staff member works with the most clinically vulnerable residents (as determined by the care home), a risk assessment should be undertaken, and consideration given to redeployment of the returning staff member for the remainder of the original </w:t>
      </w:r>
      <w:proofErr w:type="gramStart"/>
      <w:r w:rsidRPr="00A07409">
        <w:t>10 day</w:t>
      </w:r>
      <w:proofErr w:type="gramEnd"/>
      <w:r w:rsidRPr="00A07409">
        <w:t xml:space="preserve"> isolation period.</w:t>
      </w:r>
    </w:p>
    <w:p w14:paraId="1DD53D68" w14:textId="77777777" w:rsidR="00A07409" w:rsidRPr="00A07409" w:rsidRDefault="00A07409" w:rsidP="000068B1">
      <w:pPr>
        <w:pStyle w:val="NoSpacing"/>
        <w:numPr>
          <w:ilvl w:val="0"/>
          <w:numId w:val="5"/>
        </w:numPr>
        <w:spacing w:line="276" w:lineRule="auto"/>
      </w:pPr>
      <w:r w:rsidRPr="00A07409">
        <w:t>The likelihood of a positive LFD in the absence of symptoms after 10 days is low. Staff members who test positive at day 10 should take a daily LFD test on days 11 – 14 until they get a single negative result. After day 10 they can return to work immediately following a single negative result. If the staff member works with patients whose immune system means that they are at higher risk of serious illness despite vaccination, a risk assessment should be undertaken.</w:t>
      </w:r>
    </w:p>
    <w:p w14:paraId="18A1769B" w14:textId="77777777" w:rsidR="00A07409" w:rsidRPr="00A07409" w:rsidRDefault="00A07409" w:rsidP="000068B1">
      <w:pPr>
        <w:pStyle w:val="NoSpacing"/>
        <w:numPr>
          <w:ilvl w:val="0"/>
          <w:numId w:val="5"/>
        </w:numPr>
        <w:spacing w:line="276" w:lineRule="auto"/>
      </w:pPr>
      <w:r w:rsidRPr="00A07409">
        <w:t>The likelihood of a person who is well and not immunocompromised, being infectious after 14 days is very low. If the staff member’s LFD test result is still positive on the 14th day, they can stop testing and return to work on day 15. If the staff member works with patients whose immune system means that they are at higher risk of serious illness despite vaccination, a risk assessment should be undertaken.</w:t>
      </w:r>
    </w:p>
    <w:p w14:paraId="1FF256DE" w14:textId="77777777" w:rsidR="00A07409" w:rsidRPr="00A07409" w:rsidRDefault="00A07409" w:rsidP="000068B1">
      <w:pPr>
        <w:spacing w:line="276" w:lineRule="auto"/>
      </w:pPr>
    </w:p>
    <w:p w14:paraId="75C69946" w14:textId="77777777" w:rsidR="0052521A" w:rsidRPr="00A07409" w:rsidRDefault="0052521A" w:rsidP="0052521A">
      <w:pPr>
        <w:sectPr w:rsidR="0052521A" w:rsidRPr="00A07409" w:rsidSect="0052521A">
          <w:pgSz w:w="11906" w:h="16838"/>
          <w:pgMar w:top="720" w:right="720" w:bottom="720" w:left="720" w:header="708" w:footer="708" w:gutter="0"/>
          <w:cols w:space="708"/>
          <w:titlePg/>
          <w:docGrid w:linePitch="382"/>
        </w:sectPr>
      </w:pPr>
    </w:p>
    <w:p w14:paraId="5EF30525" w14:textId="77777777" w:rsidR="00195A78" w:rsidRPr="00A07409" w:rsidRDefault="00195A78" w:rsidP="0052639F">
      <w:pPr>
        <w:pStyle w:val="Heading2"/>
        <w:ind w:left="0" w:firstLine="0"/>
      </w:pPr>
      <w:bookmarkStart w:id="58" w:name="_Toc122609560"/>
      <w:bookmarkStart w:id="59" w:name="_Toc38531092"/>
      <w:r w:rsidRPr="00A07409">
        <w:lastRenderedPageBreak/>
        <w:t>Appendix 1</w:t>
      </w:r>
      <w:r w:rsidRPr="00A07409">
        <w:tab/>
        <w:t>Important Contact Details</w:t>
      </w:r>
      <w:bookmarkEnd w:id="58"/>
    </w:p>
    <w:p w14:paraId="2C1939E1" w14:textId="5B4E9EB0" w:rsidR="00195A78" w:rsidRPr="009F6DD4" w:rsidRDefault="009F6DD4" w:rsidP="00195A78">
      <w:pPr>
        <w:pStyle w:val="NoSpacing"/>
        <w:rPr>
          <w:rStyle w:val="Emphasis"/>
          <w:i w:val="0"/>
          <w:color w:val="auto"/>
        </w:rPr>
      </w:pPr>
      <w:r w:rsidRPr="009F6DD4">
        <w:rPr>
          <w:rStyle w:val="Emphasis"/>
          <w:i w:val="0"/>
          <w:color w:val="auto"/>
        </w:rPr>
        <w:t>Public Health Agency – In Hours</w:t>
      </w:r>
      <w:r w:rsidR="00195A78" w:rsidRPr="009F6DD4">
        <w:rPr>
          <w:rStyle w:val="Emphasis"/>
          <w:i w:val="0"/>
          <w:color w:val="auto"/>
        </w:rPr>
        <w:t xml:space="preserve"> (9am to 5pm)</w:t>
      </w:r>
    </w:p>
    <w:p w14:paraId="5ECE339E" w14:textId="77777777" w:rsidR="00195A78" w:rsidRPr="009F6DD4" w:rsidRDefault="00195A78" w:rsidP="00195A78">
      <w:pPr>
        <w:pStyle w:val="NoSpacing"/>
        <w:rPr>
          <w:rStyle w:val="Emphasis"/>
          <w:b w:val="0"/>
          <w:i w:val="0"/>
          <w:color w:val="auto"/>
        </w:rPr>
      </w:pPr>
      <w:r w:rsidRPr="009F6DD4">
        <w:rPr>
          <w:rStyle w:val="Emphasis"/>
          <w:b w:val="0"/>
          <w:i w:val="0"/>
          <w:color w:val="auto"/>
        </w:rPr>
        <w:t>Health Protection Duty Room</w:t>
      </w:r>
    </w:p>
    <w:p w14:paraId="279F2E29" w14:textId="77777777" w:rsidR="00195A78" w:rsidRPr="009F6DD4" w:rsidRDefault="00195A78" w:rsidP="00195A78">
      <w:pPr>
        <w:pStyle w:val="NoSpacing"/>
        <w:rPr>
          <w:rStyle w:val="Emphasis"/>
          <w:b w:val="0"/>
          <w:i w:val="0"/>
          <w:color w:val="auto"/>
        </w:rPr>
      </w:pPr>
      <w:r w:rsidRPr="009F6DD4">
        <w:rPr>
          <w:rStyle w:val="Emphasis"/>
          <w:b w:val="0"/>
          <w:i w:val="0"/>
          <w:color w:val="auto"/>
        </w:rPr>
        <w:t xml:space="preserve">4th FLOOR, 12-22 </w:t>
      </w:r>
      <w:proofErr w:type="spellStart"/>
      <w:r w:rsidRPr="009F6DD4">
        <w:rPr>
          <w:rStyle w:val="Emphasis"/>
          <w:b w:val="0"/>
          <w:i w:val="0"/>
          <w:color w:val="auto"/>
        </w:rPr>
        <w:t>Linenhall</w:t>
      </w:r>
      <w:proofErr w:type="spellEnd"/>
      <w:r w:rsidRPr="009F6DD4">
        <w:rPr>
          <w:rStyle w:val="Emphasis"/>
          <w:b w:val="0"/>
          <w:i w:val="0"/>
          <w:color w:val="auto"/>
        </w:rPr>
        <w:t xml:space="preserve"> Street</w:t>
      </w:r>
    </w:p>
    <w:p w14:paraId="20BA94BE" w14:textId="77777777" w:rsidR="00195A78" w:rsidRPr="009F6DD4" w:rsidRDefault="00195A78" w:rsidP="00195A78">
      <w:pPr>
        <w:pStyle w:val="NoSpacing"/>
        <w:rPr>
          <w:rStyle w:val="Emphasis"/>
          <w:b w:val="0"/>
          <w:i w:val="0"/>
          <w:color w:val="auto"/>
        </w:rPr>
      </w:pPr>
      <w:r w:rsidRPr="009F6DD4">
        <w:rPr>
          <w:rStyle w:val="Emphasis"/>
          <w:b w:val="0"/>
          <w:i w:val="0"/>
          <w:color w:val="auto"/>
        </w:rPr>
        <w:t>Belfast</w:t>
      </w:r>
    </w:p>
    <w:p w14:paraId="30E8F931" w14:textId="77777777" w:rsidR="00195A78" w:rsidRPr="009F6DD4" w:rsidRDefault="00195A78" w:rsidP="00195A78">
      <w:pPr>
        <w:pStyle w:val="NoSpacing"/>
        <w:rPr>
          <w:rStyle w:val="Emphasis"/>
          <w:b w:val="0"/>
          <w:i w:val="0"/>
          <w:color w:val="auto"/>
        </w:rPr>
      </w:pPr>
      <w:r w:rsidRPr="009F6DD4">
        <w:rPr>
          <w:rStyle w:val="Emphasis"/>
          <w:b w:val="0"/>
          <w:i w:val="0"/>
          <w:color w:val="auto"/>
        </w:rPr>
        <w:t>BT2 8BS</w:t>
      </w:r>
    </w:p>
    <w:p w14:paraId="74ACA12B" w14:textId="77777777" w:rsidR="00195A78" w:rsidRPr="009F6DD4" w:rsidRDefault="00195A78" w:rsidP="00195A78">
      <w:pPr>
        <w:pStyle w:val="NoSpacing"/>
        <w:rPr>
          <w:rStyle w:val="Emphasis"/>
          <w:b w:val="0"/>
          <w:i w:val="0"/>
          <w:color w:val="auto"/>
        </w:rPr>
      </w:pPr>
      <w:r w:rsidRPr="009F6DD4">
        <w:rPr>
          <w:rStyle w:val="Emphasis"/>
          <w:b w:val="0"/>
          <w:i w:val="0"/>
          <w:color w:val="auto"/>
        </w:rPr>
        <w:t xml:space="preserve">Tel: 0300 555 0119 </w:t>
      </w:r>
    </w:p>
    <w:p w14:paraId="1DAFDCB1" w14:textId="77777777" w:rsidR="00195A78" w:rsidRPr="009F6DD4" w:rsidRDefault="00195A78" w:rsidP="00195A78">
      <w:pPr>
        <w:rPr>
          <w:rStyle w:val="Emphasis"/>
          <w:b w:val="0"/>
          <w:color w:val="auto"/>
        </w:rPr>
      </w:pPr>
      <w:r w:rsidRPr="009F6DD4">
        <w:rPr>
          <w:rStyle w:val="NoSpacingChar"/>
        </w:rPr>
        <w:t>Email:</w:t>
      </w:r>
      <w:r w:rsidRPr="009F6DD4">
        <w:rPr>
          <w:rStyle w:val="Emphasis"/>
          <w:b w:val="0"/>
          <w:color w:val="auto"/>
        </w:rPr>
        <w:t xml:space="preserve"> </w:t>
      </w:r>
      <w:hyperlink r:id="rId36" w:history="1">
        <w:r w:rsidRPr="009F6DD4">
          <w:rPr>
            <w:rStyle w:val="Hyperlink"/>
            <w:b/>
            <w:color w:val="auto"/>
            <w:sz w:val="24"/>
          </w:rPr>
          <w:t>pha.dutyroom@hscni.net</w:t>
        </w:r>
      </w:hyperlink>
      <w:r w:rsidRPr="009F6DD4">
        <w:rPr>
          <w:rStyle w:val="Emphasis"/>
          <w:b w:val="0"/>
          <w:color w:val="auto"/>
        </w:rPr>
        <w:t xml:space="preserve"> </w:t>
      </w:r>
      <w:r w:rsidRPr="009F6DD4">
        <w:rPr>
          <w:rStyle w:val="NoSpacingChar"/>
        </w:rPr>
        <w:t>(</w:t>
      </w:r>
      <w:proofErr w:type="spellStart"/>
      <w:proofErr w:type="gramStart"/>
      <w:r w:rsidRPr="009F6DD4">
        <w:rPr>
          <w:rStyle w:val="NoSpacingChar"/>
        </w:rPr>
        <w:t>non urgent</w:t>
      </w:r>
      <w:proofErr w:type="spellEnd"/>
      <w:proofErr w:type="gramEnd"/>
      <w:r w:rsidRPr="009F6DD4">
        <w:rPr>
          <w:rStyle w:val="NoSpacingChar"/>
        </w:rPr>
        <w:t xml:space="preserve"> communication)</w:t>
      </w:r>
    </w:p>
    <w:p w14:paraId="7EB245B1" w14:textId="2512D70F" w:rsidR="00195A78" w:rsidRPr="009F6DD4" w:rsidRDefault="009F6DD4" w:rsidP="00195A78">
      <w:pPr>
        <w:pStyle w:val="Heading3"/>
      </w:pPr>
      <w:bookmarkStart w:id="60" w:name="_Toc122609561"/>
      <w:r>
        <w:t>Public Health Agency – Out of Hours</w:t>
      </w:r>
      <w:bookmarkEnd w:id="60"/>
    </w:p>
    <w:p w14:paraId="18289DE0" w14:textId="77777777" w:rsidR="00195A78" w:rsidRPr="00A07409" w:rsidRDefault="00195A78" w:rsidP="00195A78">
      <w:pPr>
        <w:pStyle w:val="NoSpacing"/>
      </w:pPr>
      <w:r w:rsidRPr="00A07409">
        <w:t xml:space="preserve">The contact details for urgent public health advice out of hours is via NIAS ambulance control on 028 9040 4045. </w:t>
      </w:r>
    </w:p>
    <w:p w14:paraId="693D568A" w14:textId="054FD827" w:rsidR="00195A78" w:rsidRPr="00A07409" w:rsidRDefault="00195A78" w:rsidP="00195A78">
      <w:pPr>
        <w:pStyle w:val="NoSpacing"/>
      </w:pPr>
      <w:r w:rsidRPr="00A07409">
        <w:t>It would be helpful to give a short reason for the call to the NIAS call handler that will help prioritisation of calls e.g. to report a new outbreak of COVID-19, flu like illness, C. dif</w:t>
      </w:r>
      <w:r w:rsidR="00A07409" w:rsidRPr="00A07409">
        <w:t>f</w:t>
      </w:r>
      <w:r w:rsidRPr="00A07409">
        <w:t xml:space="preserve">icile or meningococcal disease. </w:t>
      </w:r>
    </w:p>
    <w:p w14:paraId="712DE6DD" w14:textId="77777777" w:rsidR="00195A78" w:rsidRPr="00A07409" w:rsidRDefault="00195A78" w:rsidP="00195A78">
      <w:pPr>
        <w:pStyle w:val="Heading3"/>
      </w:pPr>
      <w:bookmarkStart w:id="61" w:name="_Toc122609562"/>
      <w:r w:rsidRPr="00A07409">
        <w:t>RQIA</w:t>
      </w:r>
      <w:bookmarkEnd w:id="61"/>
    </w:p>
    <w:p w14:paraId="08FE9A5C" w14:textId="77777777" w:rsidR="00195A78" w:rsidRPr="00A07409" w:rsidRDefault="00453288" w:rsidP="00453288">
      <w:pPr>
        <w:pStyle w:val="NoSpacing"/>
        <w:rPr>
          <w:rStyle w:val="Emphasis"/>
          <w:b w:val="0"/>
          <w:i w:val="0"/>
        </w:rPr>
      </w:pPr>
      <w:r w:rsidRPr="00A07409">
        <w:rPr>
          <w:rStyle w:val="Emphasis"/>
          <w:b w:val="0"/>
          <w:i w:val="0"/>
        </w:rPr>
        <w:t xml:space="preserve">Tel: 028 95 361111 or </w:t>
      </w:r>
      <w:r w:rsidR="00195A78" w:rsidRPr="00A07409">
        <w:rPr>
          <w:rStyle w:val="NoSpacingChar"/>
        </w:rPr>
        <w:t xml:space="preserve">Email: </w:t>
      </w:r>
      <w:hyperlink r:id="rId37" w:history="1">
        <w:r w:rsidR="00195A78" w:rsidRPr="00A07409">
          <w:rPr>
            <w:rStyle w:val="Hyperlink"/>
            <w:b/>
          </w:rPr>
          <w:t>bsu.admin@rqia.org.uk</w:t>
        </w:r>
      </w:hyperlink>
    </w:p>
    <w:p w14:paraId="2A746875" w14:textId="77777777" w:rsidR="00195A78" w:rsidRPr="00A07409" w:rsidRDefault="00195A78" w:rsidP="00195A78">
      <w:pPr>
        <w:rPr>
          <w:rStyle w:val="Emphasis"/>
          <w:color w:val="0070C0"/>
          <w:sz w:val="24"/>
        </w:rPr>
      </w:pPr>
      <w:r w:rsidRPr="00A07409">
        <w:rPr>
          <w:rStyle w:val="NoSpacingChar"/>
        </w:rPr>
        <w:t>Providers are also able to seek help or report daily status via a newly launched mobile app:</w:t>
      </w:r>
      <w:r w:rsidRPr="00A07409">
        <w:rPr>
          <w:rStyle w:val="Emphasis"/>
          <w:b w:val="0"/>
        </w:rPr>
        <w:tab/>
      </w:r>
      <w:hyperlink r:id="rId38" w:history="1">
        <w:r w:rsidRPr="00A07409">
          <w:rPr>
            <w:rStyle w:val="Emphasis"/>
            <w:i w:val="0"/>
            <w:color w:val="0070C0"/>
            <w:sz w:val="24"/>
          </w:rPr>
          <w:t>https://rqiani.glideapp.io/</w:t>
        </w:r>
      </w:hyperlink>
    </w:p>
    <w:p w14:paraId="4ED80A59" w14:textId="77777777" w:rsidR="00195A78" w:rsidRPr="00A07409" w:rsidRDefault="00195A78" w:rsidP="00195A78">
      <w:pPr>
        <w:pStyle w:val="Heading3"/>
      </w:pPr>
      <w:bookmarkStart w:id="62" w:name="_Toc122609563"/>
      <w:r w:rsidRPr="00A07409">
        <w:t>TRUST CARE HOME SUPPORT TEAMS</w:t>
      </w:r>
      <w:bookmarkEnd w:id="62"/>
    </w:p>
    <w:p w14:paraId="5111DADD" w14:textId="77777777" w:rsidR="00195A78" w:rsidRPr="00A07409" w:rsidRDefault="00195A78" w:rsidP="009F6DD4">
      <w:pPr>
        <w:pStyle w:val="Heading4"/>
      </w:pPr>
      <w:r w:rsidRPr="00A07409">
        <w:rPr>
          <w:rStyle w:val="Strong"/>
          <w:b/>
          <w:bCs w:val="0"/>
        </w:rPr>
        <w:t>Western Trust</w:t>
      </w:r>
      <w:r w:rsidRPr="00A07409">
        <w:t xml:space="preserve"> </w:t>
      </w:r>
    </w:p>
    <w:p w14:paraId="350624A8" w14:textId="77777777" w:rsidR="00A97E93" w:rsidRPr="00A07409" w:rsidRDefault="00F730B6" w:rsidP="00A97E93">
      <w:pPr>
        <w:rPr>
          <w:rStyle w:val="Hyperlink"/>
          <w:b/>
          <w:i/>
        </w:rPr>
      </w:pPr>
      <w:hyperlink r:id="rId39" w:history="1">
        <w:r w:rsidR="00A97E93" w:rsidRPr="00A07409">
          <w:rPr>
            <w:rStyle w:val="Hyperlink"/>
            <w:b/>
            <w:i/>
          </w:rPr>
          <w:t>CareHomeSupportTeam@westerntrust.hscni.net</w:t>
        </w:r>
      </w:hyperlink>
    </w:p>
    <w:p w14:paraId="47B908BD" w14:textId="77777777" w:rsidR="00C6380A" w:rsidRPr="00A07409" w:rsidRDefault="00C6380A" w:rsidP="00A97E93">
      <w:pPr>
        <w:rPr>
          <w:b/>
          <w:i/>
        </w:rPr>
      </w:pPr>
    </w:p>
    <w:p w14:paraId="20910DFC" w14:textId="77777777" w:rsidR="00C6380A" w:rsidRPr="00A07409" w:rsidRDefault="00195A78" w:rsidP="009F6DD4">
      <w:pPr>
        <w:pStyle w:val="Heading4"/>
      </w:pPr>
      <w:r w:rsidRPr="00A07409">
        <w:t>Southern Trust</w:t>
      </w:r>
    </w:p>
    <w:p w14:paraId="77D22F6C" w14:textId="77777777" w:rsidR="00C6380A" w:rsidRPr="00A07409" w:rsidRDefault="00F730B6" w:rsidP="009F6DD4">
      <w:pPr>
        <w:pStyle w:val="Heading4"/>
        <w:rPr>
          <w:rStyle w:val="Heading4Char"/>
          <w:b/>
          <w:i/>
        </w:rPr>
      </w:pPr>
      <w:hyperlink r:id="rId40" w:history="1">
        <w:r w:rsidR="00195A78" w:rsidRPr="00A07409">
          <w:rPr>
            <w:rStyle w:val="Hyperlink"/>
            <w:sz w:val="24"/>
          </w:rPr>
          <w:t>community.covid19screening@southerntrust.hscni.net</w:t>
        </w:r>
      </w:hyperlink>
      <w:r w:rsidR="00195A78" w:rsidRPr="00A07409">
        <w:br/>
      </w:r>
    </w:p>
    <w:p w14:paraId="557228E3" w14:textId="77777777" w:rsidR="00802654" w:rsidRPr="00A07409" w:rsidRDefault="00195A78" w:rsidP="009F6DD4">
      <w:pPr>
        <w:pStyle w:val="Heading4"/>
      </w:pPr>
      <w:r w:rsidRPr="00A07409">
        <w:t>Belfast Trust</w:t>
      </w:r>
    </w:p>
    <w:p w14:paraId="1797609D" w14:textId="77777777" w:rsidR="00802654" w:rsidRPr="00A07409" w:rsidRDefault="00802654" w:rsidP="00802654">
      <w:pPr>
        <w:rPr>
          <w:sz w:val="24"/>
          <w:szCs w:val="24"/>
        </w:rPr>
      </w:pPr>
      <w:r w:rsidRPr="00A07409">
        <w:rPr>
          <w:sz w:val="24"/>
          <w:szCs w:val="24"/>
        </w:rPr>
        <w:t xml:space="preserve">Weekdays </w:t>
      </w:r>
    </w:p>
    <w:p w14:paraId="256219D7" w14:textId="77777777" w:rsidR="00802654" w:rsidRPr="00A07409" w:rsidRDefault="00802654" w:rsidP="00802654">
      <w:pPr>
        <w:rPr>
          <w:i/>
          <w:sz w:val="24"/>
          <w:szCs w:val="24"/>
        </w:rPr>
      </w:pPr>
      <w:r w:rsidRPr="00A07409">
        <w:rPr>
          <w:sz w:val="24"/>
          <w:szCs w:val="24"/>
        </w:rPr>
        <w:t xml:space="preserve">• Governance Team for Commissioned Services-Care Home Support Team (CHST)- </w:t>
      </w:r>
      <w:hyperlink r:id="rId41" w:history="1">
        <w:r w:rsidR="00453288" w:rsidRPr="00A07409">
          <w:rPr>
            <w:rStyle w:val="Hyperlink"/>
            <w:i/>
            <w:sz w:val="24"/>
            <w:szCs w:val="24"/>
          </w:rPr>
          <w:t>CommSvcsTeam@belfasttrust.hscni.net</w:t>
        </w:r>
      </w:hyperlink>
    </w:p>
    <w:p w14:paraId="3F86066D" w14:textId="77777777" w:rsidR="00802654" w:rsidRPr="00A07409" w:rsidRDefault="00802654" w:rsidP="00802654">
      <w:pPr>
        <w:rPr>
          <w:i/>
          <w:sz w:val="24"/>
          <w:szCs w:val="24"/>
        </w:rPr>
      </w:pPr>
      <w:r w:rsidRPr="00A07409">
        <w:rPr>
          <w:sz w:val="24"/>
          <w:szCs w:val="24"/>
        </w:rPr>
        <w:t xml:space="preserve">• Belfast Trust Testing Centre - </w:t>
      </w:r>
      <w:hyperlink r:id="rId42" w:history="1">
        <w:r w:rsidR="00453288" w:rsidRPr="00A07409">
          <w:rPr>
            <w:rStyle w:val="Hyperlink"/>
            <w:i/>
            <w:sz w:val="24"/>
            <w:szCs w:val="24"/>
          </w:rPr>
          <w:t>MOTtestingCentreTeam@belfasttrust.hscni.net</w:t>
        </w:r>
      </w:hyperlink>
    </w:p>
    <w:p w14:paraId="13B15BB7" w14:textId="77777777" w:rsidR="00453288" w:rsidRPr="00A07409" w:rsidRDefault="00453288" w:rsidP="00802654">
      <w:pPr>
        <w:rPr>
          <w:sz w:val="24"/>
          <w:szCs w:val="24"/>
        </w:rPr>
      </w:pPr>
    </w:p>
    <w:p w14:paraId="16184656" w14:textId="77777777" w:rsidR="00453288" w:rsidRPr="00A07409" w:rsidRDefault="00802654" w:rsidP="00802654">
      <w:pPr>
        <w:rPr>
          <w:sz w:val="24"/>
          <w:szCs w:val="24"/>
        </w:rPr>
      </w:pPr>
      <w:r w:rsidRPr="00A07409">
        <w:rPr>
          <w:sz w:val="24"/>
          <w:szCs w:val="24"/>
        </w:rPr>
        <w:t>Weekends</w:t>
      </w:r>
      <w:r w:rsidR="00453288" w:rsidRPr="00A07409">
        <w:rPr>
          <w:sz w:val="24"/>
          <w:szCs w:val="24"/>
        </w:rPr>
        <w:t>/Public Holidays</w:t>
      </w:r>
    </w:p>
    <w:p w14:paraId="3C4F1654" w14:textId="77777777" w:rsidR="00802654" w:rsidRPr="00A07409" w:rsidRDefault="00802654" w:rsidP="00802654">
      <w:pPr>
        <w:rPr>
          <w:i/>
          <w:sz w:val="24"/>
          <w:szCs w:val="24"/>
        </w:rPr>
      </w:pPr>
      <w:r w:rsidRPr="00A07409">
        <w:rPr>
          <w:sz w:val="24"/>
          <w:szCs w:val="24"/>
        </w:rPr>
        <w:t>• BHSCT Site Coordinator 8am-8pm, Site</w:t>
      </w:r>
      <w:r w:rsidR="00453288" w:rsidRPr="00A07409">
        <w:rPr>
          <w:sz w:val="24"/>
          <w:szCs w:val="24"/>
        </w:rPr>
        <w:t xml:space="preserve"> </w:t>
      </w:r>
      <w:r w:rsidRPr="00A07409">
        <w:rPr>
          <w:sz w:val="24"/>
          <w:szCs w:val="24"/>
        </w:rPr>
        <w:t xml:space="preserve">Co-ordinators- </w:t>
      </w:r>
      <w:hyperlink r:id="rId43" w:history="1">
        <w:r w:rsidR="00453288" w:rsidRPr="00A07409">
          <w:rPr>
            <w:rStyle w:val="Hyperlink"/>
            <w:i/>
            <w:sz w:val="24"/>
            <w:szCs w:val="24"/>
          </w:rPr>
          <w:t>SM@belfasttrust.hscni.net</w:t>
        </w:r>
      </w:hyperlink>
    </w:p>
    <w:p w14:paraId="41185A20" w14:textId="77777777" w:rsidR="00802654" w:rsidRPr="00A07409" w:rsidRDefault="00802654" w:rsidP="00802654">
      <w:pPr>
        <w:rPr>
          <w:i/>
          <w:sz w:val="24"/>
          <w:szCs w:val="24"/>
        </w:rPr>
      </w:pPr>
      <w:r w:rsidRPr="00A07409">
        <w:rPr>
          <w:sz w:val="24"/>
          <w:szCs w:val="24"/>
        </w:rPr>
        <w:t xml:space="preserve">• Governance Team for Commissioned Services-CHST- </w:t>
      </w:r>
      <w:hyperlink r:id="rId44" w:history="1">
        <w:r w:rsidR="00453288" w:rsidRPr="00A07409">
          <w:rPr>
            <w:rStyle w:val="Hyperlink"/>
            <w:i/>
            <w:sz w:val="24"/>
            <w:szCs w:val="24"/>
          </w:rPr>
          <w:t>CommSvcsTeam@belfasttrust.hscni.net</w:t>
        </w:r>
      </w:hyperlink>
    </w:p>
    <w:p w14:paraId="5E464DA6" w14:textId="77777777" w:rsidR="00802654" w:rsidRPr="00A07409" w:rsidRDefault="00802654" w:rsidP="00802654">
      <w:pPr>
        <w:rPr>
          <w:i/>
          <w:sz w:val="24"/>
          <w:szCs w:val="24"/>
        </w:rPr>
      </w:pPr>
      <w:r w:rsidRPr="00A07409">
        <w:rPr>
          <w:sz w:val="24"/>
          <w:szCs w:val="24"/>
        </w:rPr>
        <w:t>• Belfast Tru</w:t>
      </w:r>
      <w:r w:rsidR="00453288" w:rsidRPr="00A07409">
        <w:rPr>
          <w:sz w:val="24"/>
          <w:szCs w:val="24"/>
        </w:rPr>
        <w:t>st COVID Testing Centre</w:t>
      </w:r>
      <w:hyperlink r:id="rId45" w:history="1">
        <w:r w:rsidR="00453288" w:rsidRPr="00A07409">
          <w:rPr>
            <w:rStyle w:val="Hyperlink"/>
            <w:i/>
            <w:sz w:val="24"/>
            <w:szCs w:val="24"/>
          </w:rPr>
          <w:t>MOTtestingCentreTeam@belfasttrust.hscni.net</w:t>
        </w:r>
      </w:hyperlink>
    </w:p>
    <w:p w14:paraId="4A1DB2D8" w14:textId="77777777" w:rsidR="00453288" w:rsidRPr="00A07409" w:rsidRDefault="00453288" w:rsidP="00802654">
      <w:pPr>
        <w:rPr>
          <w:sz w:val="24"/>
          <w:szCs w:val="24"/>
        </w:rPr>
      </w:pPr>
    </w:p>
    <w:p w14:paraId="7062E4A1" w14:textId="77777777" w:rsidR="00195A78" w:rsidRPr="00A07409" w:rsidRDefault="00195A78" w:rsidP="00453288">
      <w:pPr>
        <w:rPr>
          <w:i/>
          <w:sz w:val="28"/>
          <w:szCs w:val="28"/>
          <w:highlight w:val="yellow"/>
        </w:rPr>
      </w:pPr>
      <w:r w:rsidRPr="00A07409">
        <w:rPr>
          <w:rStyle w:val="Strong"/>
          <w:i/>
          <w:sz w:val="28"/>
          <w:szCs w:val="28"/>
        </w:rPr>
        <w:t>Northern Trust</w:t>
      </w:r>
      <w:r w:rsidRPr="00A07409">
        <w:rPr>
          <w:i/>
          <w:sz w:val="28"/>
          <w:szCs w:val="28"/>
        </w:rPr>
        <w:t xml:space="preserve"> </w:t>
      </w:r>
    </w:p>
    <w:p w14:paraId="1CE9DE5D" w14:textId="77777777" w:rsidR="00195A78" w:rsidRPr="00A07409" w:rsidRDefault="00F730B6" w:rsidP="00195A78">
      <w:pPr>
        <w:pStyle w:val="NoSpacing"/>
        <w:rPr>
          <w:rStyle w:val="Hyperlink"/>
          <w:b/>
          <w:i/>
        </w:rPr>
      </w:pPr>
      <w:hyperlink r:id="rId46" w:history="1">
        <w:r w:rsidR="00195A78" w:rsidRPr="00A07409">
          <w:rPr>
            <w:rStyle w:val="Hyperlink"/>
            <w:b/>
            <w:i/>
          </w:rPr>
          <w:t>hcw.testing@northerntrust.hscni.net</w:t>
        </w:r>
      </w:hyperlink>
    </w:p>
    <w:p w14:paraId="53046296" w14:textId="77777777" w:rsidR="00453288" w:rsidRPr="00A07409" w:rsidRDefault="00453288" w:rsidP="00195A78">
      <w:pPr>
        <w:pStyle w:val="NoSpacing"/>
        <w:rPr>
          <w:rStyle w:val="Strong"/>
          <w:i/>
          <w:highlight w:val="yellow"/>
          <w:u w:val="single"/>
        </w:rPr>
      </w:pPr>
    </w:p>
    <w:p w14:paraId="6A46F54C" w14:textId="77777777" w:rsidR="00453288" w:rsidRPr="00A07409" w:rsidRDefault="00195A78" w:rsidP="009F6DD4">
      <w:pPr>
        <w:pStyle w:val="Heading4"/>
        <w:rPr>
          <w:rStyle w:val="NoSpacingChar"/>
        </w:rPr>
      </w:pPr>
      <w:r w:rsidRPr="00A07409">
        <w:rPr>
          <w:rStyle w:val="Strong"/>
          <w:b/>
        </w:rPr>
        <w:t>South Eastern Trust</w:t>
      </w:r>
    </w:p>
    <w:p w14:paraId="3F3D5886" w14:textId="77777777" w:rsidR="00195A78" w:rsidRPr="00A07409" w:rsidRDefault="00F730B6" w:rsidP="009F6DD4">
      <w:pPr>
        <w:pStyle w:val="Heading4"/>
        <w:rPr>
          <w:rStyle w:val="Hyperlink"/>
          <w:color w:val="auto"/>
          <w:sz w:val="24"/>
          <w:szCs w:val="24"/>
          <w:u w:val="none"/>
        </w:rPr>
      </w:pPr>
      <w:hyperlink r:id="rId47" w:history="1">
        <w:r w:rsidR="00195A78" w:rsidRPr="00A07409">
          <w:rPr>
            <w:rStyle w:val="Hyperlink"/>
            <w:sz w:val="24"/>
          </w:rPr>
          <w:t>Permanent.Placement@setrust.hscni.net</w:t>
        </w:r>
      </w:hyperlink>
    </w:p>
    <w:p w14:paraId="2F79E672" w14:textId="77777777" w:rsidR="00802654" w:rsidRPr="00A07409" w:rsidRDefault="00802654" w:rsidP="00802654"/>
    <w:p w14:paraId="728A6E1D" w14:textId="77777777" w:rsidR="0052521A" w:rsidRPr="00E243BC" w:rsidRDefault="0052521A" w:rsidP="00DF12B2">
      <w:pPr>
        <w:pStyle w:val="Heading2"/>
      </w:pPr>
      <w:bookmarkStart w:id="63" w:name="_Toc122609564"/>
      <w:r w:rsidRPr="00EC434F">
        <w:lastRenderedPageBreak/>
        <w:t xml:space="preserve">Appendix </w:t>
      </w:r>
      <w:r w:rsidR="00195A78">
        <w:t>2</w:t>
      </w:r>
      <w:r w:rsidRPr="00E243BC">
        <w:tab/>
        <w:t>Summary Outbreak Report (Form R2)</w:t>
      </w:r>
      <w:bookmarkEnd w:id="59"/>
      <w:bookmarkEnd w:id="63"/>
    </w:p>
    <w:p w14:paraId="43AF5269" w14:textId="77777777" w:rsidR="0052521A" w:rsidRPr="00E243BC" w:rsidRDefault="0052521A" w:rsidP="0052521A">
      <w:r w:rsidRPr="00E243BC">
        <w:rPr>
          <w:rStyle w:val="Emphasis"/>
          <w:b w:val="0"/>
        </w:rPr>
        <w:t xml:space="preserve">To be completed when </w:t>
      </w:r>
      <w:r w:rsidRPr="00EC434F">
        <w:rPr>
          <w:rStyle w:val="Emphasis"/>
          <w:b w:val="0"/>
        </w:rPr>
        <w:t>terminal clean is complete and</w:t>
      </w:r>
      <w:r w:rsidRPr="00E243BC">
        <w:rPr>
          <w:rStyle w:val="Emphasis"/>
          <w:b w:val="0"/>
        </w:rPr>
        <w:t xml:space="preserve"> outbreak is declared over</w:t>
      </w:r>
      <w:r>
        <w:rPr>
          <w:rStyle w:val="Emphasis"/>
          <w:b w:val="0"/>
        </w:rPr>
        <w:t xml:space="preserve"> by PHA</w:t>
      </w:r>
      <w:r w:rsidRPr="00E243BC">
        <w:rPr>
          <w:rStyle w:val="Emphasis"/>
          <w:b w:val="0"/>
        </w:rPr>
        <w:t>.</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080"/>
      </w:tblGrid>
      <w:tr w:rsidR="0052521A" w:rsidRPr="00A80BCF" w14:paraId="73182CE8" w14:textId="77777777" w:rsidTr="0052521A">
        <w:trPr>
          <w:trHeight w:val="236"/>
        </w:trPr>
        <w:tc>
          <w:tcPr>
            <w:tcW w:w="9923" w:type="dxa"/>
            <w:gridSpan w:val="2"/>
            <w:shd w:val="clear" w:color="auto" w:fill="F2F2F2"/>
          </w:tcPr>
          <w:p w14:paraId="37F953FF" w14:textId="77777777" w:rsidR="0052521A" w:rsidRPr="00A80BCF" w:rsidRDefault="0052521A" w:rsidP="0052521A">
            <w:r w:rsidRPr="00A80BCF">
              <w:t>FACILITY DETAILS</w:t>
            </w:r>
          </w:p>
        </w:tc>
      </w:tr>
      <w:tr w:rsidR="0052521A" w:rsidRPr="00A80BCF" w14:paraId="21865444" w14:textId="77777777" w:rsidTr="0052521A">
        <w:tc>
          <w:tcPr>
            <w:tcW w:w="1843" w:type="dxa"/>
            <w:shd w:val="clear" w:color="auto" w:fill="auto"/>
            <w:vAlign w:val="center"/>
          </w:tcPr>
          <w:p w14:paraId="017FC73B" w14:textId="77777777" w:rsidR="0052521A" w:rsidRPr="00A80BCF" w:rsidRDefault="0052521A" w:rsidP="0052521A">
            <w:r w:rsidRPr="00A80BCF">
              <w:t>Name</w:t>
            </w:r>
          </w:p>
        </w:tc>
        <w:tc>
          <w:tcPr>
            <w:tcW w:w="8080" w:type="dxa"/>
            <w:shd w:val="clear" w:color="auto" w:fill="auto"/>
          </w:tcPr>
          <w:p w14:paraId="1E0ADB28" w14:textId="77777777" w:rsidR="0052521A" w:rsidRPr="00A80BCF" w:rsidRDefault="0052521A" w:rsidP="0052521A"/>
        </w:tc>
      </w:tr>
      <w:tr w:rsidR="0052521A" w:rsidRPr="00A80BCF" w14:paraId="36100C5A" w14:textId="77777777" w:rsidTr="0052521A">
        <w:tc>
          <w:tcPr>
            <w:tcW w:w="1843" w:type="dxa"/>
            <w:shd w:val="clear" w:color="auto" w:fill="auto"/>
            <w:vAlign w:val="center"/>
          </w:tcPr>
          <w:p w14:paraId="395B85AA" w14:textId="77777777" w:rsidR="0052521A" w:rsidRPr="00A80BCF" w:rsidRDefault="0052521A" w:rsidP="0052521A">
            <w:r w:rsidRPr="00A80BCF">
              <w:t>Address</w:t>
            </w:r>
          </w:p>
        </w:tc>
        <w:tc>
          <w:tcPr>
            <w:tcW w:w="8080" w:type="dxa"/>
            <w:shd w:val="clear" w:color="auto" w:fill="auto"/>
          </w:tcPr>
          <w:p w14:paraId="07239B7F" w14:textId="77777777" w:rsidR="0052521A" w:rsidRPr="00A80BCF" w:rsidRDefault="0052521A" w:rsidP="0052521A"/>
          <w:p w14:paraId="7C1112ED" w14:textId="77777777" w:rsidR="0052521A" w:rsidRPr="00A80BCF" w:rsidRDefault="0052521A" w:rsidP="0052521A"/>
        </w:tc>
      </w:tr>
      <w:tr w:rsidR="0052521A" w:rsidRPr="00A80BCF" w14:paraId="6DA6EFB8" w14:textId="77777777" w:rsidTr="0052521A">
        <w:tc>
          <w:tcPr>
            <w:tcW w:w="1843" w:type="dxa"/>
            <w:shd w:val="clear" w:color="auto" w:fill="auto"/>
            <w:vAlign w:val="center"/>
          </w:tcPr>
          <w:p w14:paraId="20B6B516" w14:textId="77777777" w:rsidR="0052521A" w:rsidRPr="00A80BCF" w:rsidRDefault="0052521A" w:rsidP="0052521A">
            <w:r w:rsidRPr="00A80BCF">
              <w:t>Telephone</w:t>
            </w:r>
          </w:p>
        </w:tc>
        <w:tc>
          <w:tcPr>
            <w:tcW w:w="8080" w:type="dxa"/>
            <w:shd w:val="clear" w:color="auto" w:fill="auto"/>
          </w:tcPr>
          <w:p w14:paraId="1C4DBF0C" w14:textId="77777777" w:rsidR="0052521A" w:rsidRPr="00A80BCF" w:rsidRDefault="0052521A" w:rsidP="0052521A"/>
        </w:tc>
      </w:tr>
      <w:tr w:rsidR="0052521A" w:rsidRPr="00A80BCF" w14:paraId="11547C66" w14:textId="77777777" w:rsidTr="0052521A">
        <w:tc>
          <w:tcPr>
            <w:tcW w:w="1843" w:type="dxa"/>
            <w:shd w:val="clear" w:color="auto" w:fill="auto"/>
            <w:vAlign w:val="center"/>
          </w:tcPr>
          <w:p w14:paraId="3847672C" w14:textId="77777777" w:rsidR="0052521A" w:rsidRPr="00A80BCF" w:rsidRDefault="0052521A" w:rsidP="0052521A">
            <w:r w:rsidRPr="00A80BCF">
              <w:t>Email</w:t>
            </w:r>
          </w:p>
        </w:tc>
        <w:tc>
          <w:tcPr>
            <w:tcW w:w="8080" w:type="dxa"/>
            <w:shd w:val="clear" w:color="auto" w:fill="auto"/>
          </w:tcPr>
          <w:p w14:paraId="264DCA3E" w14:textId="77777777" w:rsidR="0052521A" w:rsidRPr="00A80BCF" w:rsidRDefault="0052521A" w:rsidP="0052521A"/>
        </w:tc>
      </w:tr>
    </w:tbl>
    <w:p w14:paraId="713520A8" w14:textId="77777777" w:rsidR="0052521A" w:rsidRPr="00EC434F" w:rsidRDefault="0052521A" w:rsidP="0052521A"/>
    <w:tbl>
      <w:tblPr>
        <w:tblW w:w="99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8"/>
        <w:gridCol w:w="3684"/>
      </w:tblGrid>
      <w:tr w:rsidR="0052521A" w:rsidRPr="00A80BCF" w14:paraId="19CDD874" w14:textId="77777777" w:rsidTr="0052521A">
        <w:tc>
          <w:tcPr>
            <w:tcW w:w="9922" w:type="dxa"/>
            <w:gridSpan w:val="2"/>
            <w:shd w:val="clear" w:color="auto" w:fill="F2F2F2"/>
          </w:tcPr>
          <w:p w14:paraId="1E32B170" w14:textId="77777777" w:rsidR="0052521A" w:rsidRPr="00A80BCF" w:rsidRDefault="0052521A" w:rsidP="0052521A">
            <w:r w:rsidRPr="00A80BCF">
              <w:t>OUTBREAK DETAILS</w:t>
            </w:r>
          </w:p>
        </w:tc>
      </w:tr>
      <w:tr w:rsidR="0052521A" w:rsidRPr="00A80BCF" w14:paraId="02C8E2CA" w14:textId="77777777" w:rsidTr="0052521A">
        <w:tc>
          <w:tcPr>
            <w:tcW w:w="6238" w:type="dxa"/>
          </w:tcPr>
          <w:p w14:paraId="08F5878D" w14:textId="77777777" w:rsidR="0052521A" w:rsidRPr="00A80BCF" w:rsidRDefault="0052521A" w:rsidP="0052521A">
            <w:r w:rsidRPr="00A80BCF">
              <w:t>Number of Residents at time of Outbreak</w:t>
            </w:r>
          </w:p>
        </w:tc>
        <w:tc>
          <w:tcPr>
            <w:tcW w:w="3684" w:type="dxa"/>
          </w:tcPr>
          <w:p w14:paraId="4E5DE28C" w14:textId="77777777" w:rsidR="0052521A" w:rsidRPr="00A80BCF" w:rsidRDefault="0052521A" w:rsidP="0052521A"/>
        </w:tc>
      </w:tr>
      <w:tr w:rsidR="0052521A" w:rsidRPr="00A80BCF" w14:paraId="73B903EE" w14:textId="77777777" w:rsidTr="0052521A">
        <w:tc>
          <w:tcPr>
            <w:tcW w:w="6238" w:type="dxa"/>
          </w:tcPr>
          <w:p w14:paraId="6FB10F42" w14:textId="77777777" w:rsidR="0052521A" w:rsidRPr="00A80BCF" w:rsidRDefault="0052521A" w:rsidP="0052521A">
            <w:r w:rsidRPr="00A80BCF">
              <w:t xml:space="preserve">Number of Staff </w:t>
            </w:r>
          </w:p>
        </w:tc>
        <w:tc>
          <w:tcPr>
            <w:tcW w:w="3684" w:type="dxa"/>
          </w:tcPr>
          <w:p w14:paraId="76A359CD" w14:textId="77777777" w:rsidR="0052521A" w:rsidRPr="00A80BCF" w:rsidRDefault="0052521A" w:rsidP="0052521A"/>
        </w:tc>
      </w:tr>
      <w:tr w:rsidR="0052521A" w:rsidRPr="00A80BCF" w14:paraId="4E993761" w14:textId="77777777" w:rsidTr="0052521A">
        <w:tc>
          <w:tcPr>
            <w:tcW w:w="6238" w:type="dxa"/>
          </w:tcPr>
          <w:p w14:paraId="1BD8C869" w14:textId="77777777" w:rsidR="0052521A" w:rsidRPr="00A80BCF" w:rsidRDefault="0052521A" w:rsidP="0052521A">
            <w:r w:rsidRPr="00A80BCF">
              <w:t>Name of Staff Member responsible for Infection Control</w:t>
            </w:r>
          </w:p>
        </w:tc>
        <w:tc>
          <w:tcPr>
            <w:tcW w:w="3684" w:type="dxa"/>
          </w:tcPr>
          <w:p w14:paraId="668D1CDD" w14:textId="77777777" w:rsidR="0052521A" w:rsidRPr="00A80BCF" w:rsidRDefault="0052521A" w:rsidP="0052521A"/>
        </w:tc>
      </w:tr>
      <w:tr w:rsidR="0052521A" w:rsidRPr="00A80BCF" w14:paraId="19607457" w14:textId="77777777" w:rsidTr="0052521A">
        <w:tc>
          <w:tcPr>
            <w:tcW w:w="6238" w:type="dxa"/>
          </w:tcPr>
          <w:p w14:paraId="66EE700F" w14:textId="77777777" w:rsidR="0052521A" w:rsidRPr="00A80BCF" w:rsidRDefault="0052521A" w:rsidP="0052521A">
            <w:r w:rsidRPr="00A80BCF">
              <w:t>Name of Nurse / Person in Charge</w:t>
            </w:r>
          </w:p>
        </w:tc>
        <w:tc>
          <w:tcPr>
            <w:tcW w:w="3684" w:type="dxa"/>
          </w:tcPr>
          <w:p w14:paraId="644DD7E6" w14:textId="77777777" w:rsidR="0052521A" w:rsidRPr="00A80BCF" w:rsidRDefault="0052521A" w:rsidP="0052521A"/>
        </w:tc>
      </w:tr>
      <w:tr w:rsidR="0052521A" w:rsidRPr="00A80BCF" w14:paraId="1A967712" w14:textId="77777777" w:rsidTr="0052521A">
        <w:tc>
          <w:tcPr>
            <w:tcW w:w="6238" w:type="dxa"/>
          </w:tcPr>
          <w:p w14:paraId="245BE2A8" w14:textId="77777777" w:rsidR="0052521A" w:rsidRPr="00A80BCF" w:rsidRDefault="0052521A" w:rsidP="0052521A">
            <w:r w:rsidRPr="00A80BCF">
              <w:t>Date Outbreak Declared:</w:t>
            </w:r>
          </w:p>
        </w:tc>
        <w:tc>
          <w:tcPr>
            <w:tcW w:w="3684" w:type="dxa"/>
          </w:tcPr>
          <w:p w14:paraId="74131195" w14:textId="77777777" w:rsidR="0052521A" w:rsidRPr="00A80BCF" w:rsidRDefault="0052521A" w:rsidP="0052521A"/>
        </w:tc>
      </w:tr>
      <w:tr w:rsidR="0052521A" w:rsidRPr="00A80BCF" w14:paraId="4CFCDD1F" w14:textId="77777777" w:rsidTr="0052521A">
        <w:tc>
          <w:tcPr>
            <w:tcW w:w="6238" w:type="dxa"/>
          </w:tcPr>
          <w:p w14:paraId="19629D6C" w14:textId="77777777" w:rsidR="0052521A" w:rsidRPr="00A80BCF" w:rsidRDefault="0052521A" w:rsidP="0052521A">
            <w:r w:rsidRPr="00A80BCF">
              <w:t>Notified to:</w:t>
            </w:r>
          </w:p>
          <w:p w14:paraId="773DEE54" w14:textId="77777777" w:rsidR="0052521A" w:rsidRPr="00A80BCF" w:rsidRDefault="0052521A" w:rsidP="0052521A">
            <w:r w:rsidRPr="00A80BCF">
              <w:t>(name of person at Public Health Agency)</w:t>
            </w:r>
          </w:p>
        </w:tc>
        <w:tc>
          <w:tcPr>
            <w:tcW w:w="3684" w:type="dxa"/>
          </w:tcPr>
          <w:p w14:paraId="1DED1244" w14:textId="77777777" w:rsidR="0052521A" w:rsidRPr="00A80BCF" w:rsidRDefault="0052521A" w:rsidP="0052521A"/>
          <w:p w14:paraId="2AE27706" w14:textId="77777777" w:rsidR="0052521A" w:rsidRPr="00A80BCF" w:rsidRDefault="0052521A" w:rsidP="0052521A"/>
        </w:tc>
      </w:tr>
      <w:tr w:rsidR="0052521A" w:rsidRPr="00A80BCF" w14:paraId="786809CA" w14:textId="77777777" w:rsidTr="0052521A">
        <w:tc>
          <w:tcPr>
            <w:tcW w:w="6238" w:type="dxa"/>
          </w:tcPr>
          <w:p w14:paraId="1BBBD418" w14:textId="77777777" w:rsidR="0052521A" w:rsidRPr="00527710" w:rsidRDefault="0052521A" w:rsidP="00AC088E">
            <w:r w:rsidRPr="00527710">
              <w:t xml:space="preserve">Total Number of symptomatic residents with </w:t>
            </w:r>
            <w:proofErr w:type="gramStart"/>
            <w:r w:rsidRPr="00527710">
              <w:t xml:space="preserve">positive </w:t>
            </w:r>
            <w:r w:rsidR="00453288">
              <w:t xml:space="preserve"> </w:t>
            </w:r>
            <w:r w:rsidR="00AC088E" w:rsidRPr="00527710">
              <w:t>COVID</w:t>
            </w:r>
            <w:proofErr w:type="gramEnd"/>
            <w:r w:rsidR="00AC088E" w:rsidRPr="00527710">
              <w:t xml:space="preserve"> test </w:t>
            </w:r>
            <w:r w:rsidRPr="00527710">
              <w:t xml:space="preserve"> </w:t>
            </w:r>
          </w:p>
        </w:tc>
        <w:tc>
          <w:tcPr>
            <w:tcW w:w="3684" w:type="dxa"/>
          </w:tcPr>
          <w:p w14:paraId="0FC44A6E" w14:textId="77777777" w:rsidR="0052521A" w:rsidRPr="00A80BCF" w:rsidRDefault="0052521A" w:rsidP="0052521A"/>
        </w:tc>
      </w:tr>
      <w:tr w:rsidR="0052521A" w:rsidRPr="00A80BCF" w14:paraId="4CBD1E1B" w14:textId="77777777" w:rsidTr="0052521A">
        <w:tc>
          <w:tcPr>
            <w:tcW w:w="6238" w:type="dxa"/>
          </w:tcPr>
          <w:p w14:paraId="4A4C948D" w14:textId="77777777" w:rsidR="0052521A" w:rsidRPr="00527710" w:rsidRDefault="0052521A" w:rsidP="00527710">
            <w:r w:rsidRPr="00527710">
              <w:t xml:space="preserve">Total Number of symptomatic </w:t>
            </w:r>
            <w:proofErr w:type="gramStart"/>
            <w:r w:rsidRPr="00527710">
              <w:t>staff</w:t>
            </w:r>
            <w:proofErr w:type="gramEnd"/>
            <w:r w:rsidRPr="00527710">
              <w:t xml:space="preserve"> with positive</w:t>
            </w:r>
            <w:r w:rsidR="00453288">
              <w:t xml:space="preserve"> </w:t>
            </w:r>
            <w:r w:rsidR="00527710" w:rsidRPr="00527710">
              <w:t>COVID test</w:t>
            </w:r>
          </w:p>
        </w:tc>
        <w:tc>
          <w:tcPr>
            <w:tcW w:w="3684" w:type="dxa"/>
          </w:tcPr>
          <w:p w14:paraId="76EBBCF6" w14:textId="77777777" w:rsidR="0052521A" w:rsidRPr="00A80BCF" w:rsidRDefault="0052521A" w:rsidP="0052521A"/>
        </w:tc>
      </w:tr>
      <w:tr w:rsidR="0052521A" w:rsidRPr="00A80BCF" w14:paraId="1DA00036" w14:textId="77777777" w:rsidTr="0052521A">
        <w:tc>
          <w:tcPr>
            <w:tcW w:w="6238" w:type="dxa"/>
          </w:tcPr>
          <w:p w14:paraId="0E38CBA7" w14:textId="77777777" w:rsidR="0052521A" w:rsidRPr="00527710" w:rsidRDefault="0052521A" w:rsidP="00527710">
            <w:r w:rsidRPr="00527710">
              <w:t xml:space="preserve">Total number of asymptomatic residents with positive </w:t>
            </w:r>
            <w:r w:rsidR="00527710" w:rsidRPr="00527710">
              <w:t xml:space="preserve">COVID test </w:t>
            </w:r>
          </w:p>
        </w:tc>
        <w:tc>
          <w:tcPr>
            <w:tcW w:w="3684" w:type="dxa"/>
          </w:tcPr>
          <w:p w14:paraId="33E970FA" w14:textId="77777777" w:rsidR="0052521A" w:rsidRPr="00A80BCF" w:rsidRDefault="0052521A" w:rsidP="0052521A"/>
        </w:tc>
      </w:tr>
      <w:tr w:rsidR="0052521A" w:rsidRPr="00A80BCF" w14:paraId="4E5265AF" w14:textId="77777777" w:rsidTr="0052521A">
        <w:tc>
          <w:tcPr>
            <w:tcW w:w="6238" w:type="dxa"/>
          </w:tcPr>
          <w:p w14:paraId="1E34E5D8" w14:textId="77777777" w:rsidR="0052521A" w:rsidRPr="00527710" w:rsidRDefault="0052521A" w:rsidP="00527710">
            <w:r w:rsidRPr="00527710">
              <w:t xml:space="preserve">Total number of asymptomatic </w:t>
            </w:r>
            <w:proofErr w:type="gramStart"/>
            <w:r w:rsidRPr="00527710">
              <w:t>staff</w:t>
            </w:r>
            <w:proofErr w:type="gramEnd"/>
            <w:r w:rsidRPr="00527710">
              <w:t xml:space="preserve"> with positive </w:t>
            </w:r>
            <w:r w:rsidR="00527710" w:rsidRPr="00527710">
              <w:t xml:space="preserve">COVID test </w:t>
            </w:r>
          </w:p>
        </w:tc>
        <w:tc>
          <w:tcPr>
            <w:tcW w:w="3684" w:type="dxa"/>
          </w:tcPr>
          <w:p w14:paraId="6E625B38" w14:textId="77777777" w:rsidR="0052521A" w:rsidRPr="00A80BCF" w:rsidRDefault="0052521A" w:rsidP="0052521A"/>
        </w:tc>
      </w:tr>
      <w:tr w:rsidR="0052521A" w:rsidRPr="00A80BCF" w14:paraId="0ED9BB9B" w14:textId="77777777" w:rsidTr="0052521A">
        <w:tc>
          <w:tcPr>
            <w:tcW w:w="6238" w:type="dxa"/>
          </w:tcPr>
          <w:p w14:paraId="4A13CB9B" w14:textId="77777777" w:rsidR="0052521A" w:rsidRPr="00A80BCF" w:rsidRDefault="0052521A" w:rsidP="0052521A">
            <w:r w:rsidRPr="00A80BCF">
              <w:t>Number of COVID-19 positive residents Admitted to Hospital</w:t>
            </w:r>
          </w:p>
        </w:tc>
        <w:tc>
          <w:tcPr>
            <w:tcW w:w="3684" w:type="dxa"/>
          </w:tcPr>
          <w:p w14:paraId="7476DBC3" w14:textId="77777777" w:rsidR="0052521A" w:rsidRPr="00A80BCF" w:rsidRDefault="0052521A" w:rsidP="0052521A"/>
        </w:tc>
      </w:tr>
      <w:tr w:rsidR="0052521A" w:rsidRPr="00A80BCF" w14:paraId="7492240B" w14:textId="77777777" w:rsidTr="0052521A">
        <w:tc>
          <w:tcPr>
            <w:tcW w:w="6238" w:type="dxa"/>
          </w:tcPr>
          <w:p w14:paraId="51FEF536" w14:textId="77777777" w:rsidR="0052521A" w:rsidRPr="00A80BCF" w:rsidRDefault="0052521A" w:rsidP="0052521A">
            <w:r w:rsidRPr="00A80BCF">
              <w:t>Number of Persons Deceased:</w:t>
            </w:r>
          </w:p>
        </w:tc>
        <w:tc>
          <w:tcPr>
            <w:tcW w:w="3684" w:type="dxa"/>
          </w:tcPr>
          <w:p w14:paraId="3D11F288" w14:textId="77777777" w:rsidR="0052521A" w:rsidRPr="00A80BCF" w:rsidRDefault="0052521A" w:rsidP="0052521A"/>
        </w:tc>
      </w:tr>
      <w:tr w:rsidR="0052521A" w:rsidRPr="00A80BCF" w14:paraId="4D27EA60" w14:textId="77777777" w:rsidTr="0052521A">
        <w:tc>
          <w:tcPr>
            <w:tcW w:w="6238" w:type="dxa"/>
          </w:tcPr>
          <w:p w14:paraId="257DB5A1" w14:textId="77777777" w:rsidR="0052521A" w:rsidRPr="00A80BCF" w:rsidRDefault="0052521A" w:rsidP="0052521A">
            <w:r w:rsidRPr="00A80BCF">
              <w:t xml:space="preserve">Main Symptoms: </w:t>
            </w:r>
          </w:p>
          <w:p w14:paraId="62ADB03C" w14:textId="77777777" w:rsidR="0052521A" w:rsidRPr="00A80BCF" w:rsidRDefault="0052521A" w:rsidP="0052521A"/>
          <w:p w14:paraId="3C4EEA54" w14:textId="77777777" w:rsidR="0052521A" w:rsidRPr="00A80BCF" w:rsidRDefault="0052521A" w:rsidP="0052521A"/>
          <w:p w14:paraId="3A806E02" w14:textId="77777777" w:rsidR="0052521A" w:rsidRPr="00A80BCF" w:rsidRDefault="0052521A" w:rsidP="0052521A"/>
          <w:p w14:paraId="6C09263B" w14:textId="77777777" w:rsidR="0052521A" w:rsidRPr="00A80BCF" w:rsidRDefault="0052521A" w:rsidP="0052521A"/>
        </w:tc>
        <w:tc>
          <w:tcPr>
            <w:tcW w:w="3684" w:type="dxa"/>
          </w:tcPr>
          <w:p w14:paraId="360C87AA" w14:textId="77777777" w:rsidR="0052521A" w:rsidRPr="00A80BCF" w:rsidRDefault="0052521A" w:rsidP="0052521A"/>
          <w:p w14:paraId="19BD63B2" w14:textId="77777777" w:rsidR="0052521A" w:rsidRPr="00A80BCF" w:rsidRDefault="0052521A" w:rsidP="0052521A"/>
          <w:p w14:paraId="11A65C76" w14:textId="77777777" w:rsidR="0052521A" w:rsidRPr="00A80BCF" w:rsidRDefault="0052521A" w:rsidP="0052521A"/>
          <w:p w14:paraId="3635E892" w14:textId="77777777" w:rsidR="0052521A" w:rsidRPr="00A80BCF" w:rsidRDefault="0052521A" w:rsidP="0052521A"/>
        </w:tc>
      </w:tr>
      <w:tr w:rsidR="0052521A" w:rsidRPr="00A80BCF" w14:paraId="4F2D9FB0" w14:textId="77777777" w:rsidTr="0052521A">
        <w:tc>
          <w:tcPr>
            <w:tcW w:w="6238" w:type="dxa"/>
          </w:tcPr>
          <w:p w14:paraId="0F574DB4" w14:textId="77777777" w:rsidR="0052521A" w:rsidRPr="00A80BCF" w:rsidRDefault="0052521A" w:rsidP="0052521A">
            <w:r w:rsidRPr="00A80BCF">
              <w:t>Number of Samples Obtained:</w:t>
            </w:r>
          </w:p>
        </w:tc>
        <w:tc>
          <w:tcPr>
            <w:tcW w:w="3684" w:type="dxa"/>
          </w:tcPr>
          <w:p w14:paraId="234CAA4A" w14:textId="77777777" w:rsidR="0052521A" w:rsidRPr="00A80BCF" w:rsidRDefault="0052521A" w:rsidP="0052521A"/>
        </w:tc>
      </w:tr>
      <w:tr w:rsidR="0052521A" w:rsidRPr="00A80BCF" w14:paraId="30062515" w14:textId="77777777" w:rsidTr="0052521A">
        <w:tc>
          <w:tcPr>
            <w:tcW w:w="6238" w:type="dxa"/>
          </w:tcPr>
          <w:p w14:paraId="245415BB" w14:textId="77777777" w:rsidR="0052521A" w:rsidRPr="00A80BCF" w:rsidRDefault="0052521A" w:rsidP="0052521A">
            <w:r w:rsidRPr="00A80BCF">
              <w:t>Results</w:t>
            </w:r>
          </w:p>
          <w:p w14:paraId="48D264E6" w14:textId="77777777" w:rsidR="0052521A" w:rsidRPr="00A80BCF" w:rsidRDefault="0052521A" w:rsidP="0052521A">
            <w:r w:rsidRPr="00A80BCF">
              <w:t>Was a virus/organism detected:</w:t>
            </w:r>
          </w:p>
          <w:p w14:paraId="4A75ADB6" w14:textId="77777777" w:rsidR="0052521A" w:rsidRPr="00A80BCF" w:rsidRDefault="0052521A" w:rsidP="0052521A">
            <w:r w:rsidRPr="00A80BCF">
              <w:t>If yes, state results</w:t>
            </w:r>
          </w:p>
          <w:p w14:paraId="1F95F703" w14:textId="77777777" w:rsidR="0052521A" w:rsidRPr="00A80BCF" w:rsidRDefault="0052521A" w:rsidP="0052521A"/>
        </w:tc>
        <w:tc>
          <w:tcPr>
            <w:tcW w:w="3684" w:type="dxa"/>
          </w:tcPr>
          <w:p w14:paraId="5731E40A" w14:textId="77777777" w:rsidR="0052521A" w:rsidRPr="00A80BCF" w:rsidRDefault="0052521A" w:rsidP="0052521A"/>
        </w:tc>
      </w:tr>
      <w:tr w:rsidR="0052521A" w:rsidRPr="00A80BCF" w14:paraId="177507F8" w14:textId="77777777" w:rsidTr="0052521A">
        <w:tc>
          <w:tcPr>
            <w:tcW w:w="6238" w:type="dxa"/>
          </w:tcPr>
          <w:p w14:paraId="76C95B1C" w14:textId="77777777" w:rsidR="0052521A" w:rsidRPr="00A80BCF" w:rsidRDefault="0052521A" w:rsidP="0052521A">
            <w:r w:rsidRPr="00A80BCF">
              <w:t>Control Measures</w:t>
            </w:r>
          </w:p>
          <w:p w14:paraId="25B94220" w14:textId="77777777" w:rsidR="0052521A" w:rsidRPr="00A80BCF" w:rsidRDefault="0052521A" w:rsidP="0052521A">
            <w:r w:rsidRPr="00A80BCF">
              <w:t>Main measured taken to contain outbreak (please list):</w:t>
            </w:r>
          </w:p>
          <w:p w14:paraId="4F2A9054" w14:textId="77777777" w:rsidR="0052521A" w:rsidRPr="00A80BCF" w:rsidRDefault="0052521A" w:rsidP="0052521A"/>
          <w:p w14:paraId="2EEFC407" w14:textId="77777777" w:rsidR="0052521A" w:rsidRPr="00A80BCF" w:rsidRDefault="0052521A" w:rsidP="0052521A"/>
        </w:tc>
        <w:tc>
          <w:tcPr>
            <w:tcW w:w="3684" w:type="dxa"/>
          </w:tcPr>
          <w:p w14:paraId="3F400E65" w14:textId="77777777" w:rsidR="0052521A" w:rsidRPr="00A80BCF" w:rsidRDefault="0052521A" w:rsidP="0052521A"/>
        </w:tc>
      </w:tr>
      <w:tr w:rsidR="0052521A" w:rsidRPr="00A80BCF" w14:paraId="39D0EBA4" w14:textId="77777777" w:rsidTr="0052521A">
        <w:tc>
          <w:tcPr>
            <w:tcW w:w="6238" w:type="dxa"/>
          </w:tcPr>
          <w:p w14:paraId="7FBF6F4F" w14:textId="77777777" w:rsidR="0052521A" w:rsidRPr="00A80BCF" w:rsidRDefault="0052521A" w:rsidP="0052521A">
            <w:r w:rsidRPr="00A80BCF">
              <w:t>Any additional information:</w:t>
            </w:r>
          </w:p>
          <w:p w14:paraId="6E1E2F12" w14:textId="77777777" w:rsidR="0052521A" w:rsidRPr="00A80BCF" w:rsidRDefault="0052521A" w:rsidP="0052521A"/>
          <w:p w14:paraId="1700ABAB" w14:textId="77777777" w:rsidR="0052521A" w:rsidRPr="00A80BCF" w:rsidRDefault="0052521A" w:rsidP="0052521A"/>
          <w:p w14:paraId="0FC688C7" w14:textId="77777777" w:rsidR="0052521A" w:rsidRPr="00A80BCF" w:rsidRDefault="0052521A" w:rsidP="0052521A"/>
        </w:tc>
        <w:tc>
          <w:tcPr>
            <w:tcW w:w="3684" w:type="dxa"/>
          </w:tcPr>
          <w:p w14:paraId="4E7A02F9" w14:textId="77777777" w:rsidR="0052521A" w:rsidRPr="00A80BCF" w:rsidRDefault="0052521A" w:rsidP="0052521A"/>
        </w:tc>
      </w:tr>
    </w:tbl>
    <w:p w14:paraId="1EECBC9C" w14:textId="77777777" w:rsidR="0052521A" w:rsidRPr="00EC434F" w:rsidRDefault="0052521A" w:rsidP="005252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149"/>
      </w:tblGrid>
      <w:tr w:rsidR="0052521A" w:rsidRPr="00A80BCF" w14:paraId="38CBB70F" w14:textId="77777777" w:rsidTr="0052521A">
        <w:tc>
          <w:tcPr>
            <w:tcW w:w="2093" w:type="dxa"/>
            <w:shd w:val="clear" w:color="auto" w:fill="auto"/>
          </w:tcPr>
          <w:p w14:paraId="7B0C71D4" w14:textId="77777777" w:rsidR="0052521A" w:rsidRPr="00A80BCF" w:rsidRDefault="0052521A" w:rsidP="0052521A">
            <w:r w:rsidRPr="00A80BCF">
              <w:t>Completed by</w:t>
            </w:r>
          </w:p>
        </w:tc>
        <w:tc>
          <w:tcPr>
            <w:tcW w:w="7149" w:type="dxa"/>
            <w:shd w:val="clear" w:color="auto" w:fill="auto"/>
          </w:tcPr>
          <w:p w14:paraId="2777C4F5" w14:textId="77777777" w:rsidR="0052521A" w:rsidRPr="00A80BCF" w:rsidRDefault="0052521A" w:rsidP="0052521A"/>
        </w:tc>
      </w:tr>
      <w:tr w:rsidR="0052521A" w:rsidRPr="00A80BCF" w14:paraId="231F2E96" w14:textId="77777777" w:rsidTr="0052521A">
        <w:tc>
          <w:tcPr>
            <w:tcW w:w="2093" w:type="dxa"/>
            <w:shd w:val="clear" w:color="auto" w:fill="auto"/>
          </w:tcPr>
          <w:p w14:paraId="7A3A7BEF" w14:textId="77777777" w:rsidR="0052521A" w:rsidRPr="00A80BCF" w:rsidRDefault="0052521A" w:rsidP="0052521A">
            <w:r w:rsidRPr="00A80BCF">
              <w:t>Job title</w:t>
            </w:r>
          </w:p>
        </w:tc>
        <w:tc>
          <w:tcPr>
            <w:tcW w:w="7149" w:type="dxa"/>
            <w:shd w:val="clear" w:color="auto" w:fill="auto"/>
          </w:tcPr>
          <w:p w14:paraId="30B17696" w14:textId="77777777" w:rsidR="0052521A" w:rsidRPr="00A80BCF" w:rsidRDefault="0052521A" w:rsidP="0052521A"/>
        </w:tc>
      </w:tr>
      <w:tr w:rsidR="0052521A" w:rsidRPr="00A80BCF" w14:paraId="3842F533" w14:textId="77777777" w:rsidTr="0052521A">
        <w:tc>
          <w:tcPr>
            <w:tcW w:w="2093" w:type="dxa"/>
            <w:shd w:val="clear" w:color="auto" w:fill="auto"/>
          </w:tcPr>
          <w:p w14:paraId="7E4AFF03" w14:textId="77777777" w:rsidR="0052521A" w:rsidRPr="00A80BCF" w:rsidRDefault="0052521A" w:rsidP="0052521A">
            <w:r w:rsidRPr="00A80BCF">
              <w:t>Date</w:t>
            </w:r>
            <w:r w:rsidRPr="00A80BCF">
              <w:tab/>
            </w:r>
          </w:p>
        </w:tc>
        <w:tc>
          <w:tcPr>
            <w:tcW w:w="7149" w:type="dxa"/>
            <w:shd w:val="clear" w:color="auto" w:fill="auto"/>
          </w:tcPr>
          <w:p w14:paraId="1E262415" w14:textId="77777777" w:rsidR="0052521A" w:rsidRPr="00A80BCF" w:rsidRDefault="0052521A" w:rsidP="0052521A"/>
        </w:tc>
      </w:tr>
    </w:tbl>
    <w:p w14:paraId="7BC56883" w14:textId="77777777" w:rsidR="0052521A" w:rsidRPr="00EC434F" w:rsidRDefault="0052521A" w:rsidP="0052521A"/>
    <w:p w14:paraId="5F475243" w14:textId="77777777" w:rsidR="0052521A" w:rsidRPr="00E243BC" w:rsidRDefault="0052521A" w:rsidP="0052521A">
      <w:r w:rsidRPr="00EC434F">
        <w:t>This form should be competed and returned to:</w:t>
      </w:r>
    </w:p>
    <w:p w14:paraId="4E2BCB1A" w14:textId="77777777" w:rsidR="0052521A" w:rsidRPr="00E243BC" w:rsidRDefault="0052521A" w:rsidP="0052521A"/>
    <w:p w14:paraId="011B7A78" w14:textId="77777777" w:rsidR="0052521A" w:rsidRPr="00E243BC" w:rsidRDefault="0052521A" w:rsidP="0052521A">
      <w:r w:rsidRPr="00E243BC">
        <w:t>Duty Room</w:t>
      </w:r>
      <w:r>
        <w:t xml:space="preserve"> (</w:t>
      </w:r>
      <w:hyperlink r:id="rId48" w:history="1">
        <w:r w:rsidRPr="00E243BC">
          <w:rPr>
            <w:rStyle w:val="Hyperlink"/>
            <w:b/>
          </w:rPr>
          <w:t>PHA.DutyRoom@hscni.net</w:t>
        </w:r>
      </w:hyperlink>
      <w:r>
        <w:t>)</w:t>
      </w:r>
    </w:p>
    <w:p w14:paraId="1635EECA" w14:textId="77777777" w:rsidR="0052521A" w:rsidRPr="003159DD" w:rsidRDefault="0052521A" w:rsidP="00DF12B2">
      <w:pPr>
        <w:pStyle w:val="Heading2"/>
      </w:pPr>
      <w:bookmarkStart w:id="64" w:name="_Toc122609565"/>
      <w:bookmarkStart w:id="65" w:name="_Toc38531093"/>
      <w:r w:rsidRPr="003159DD">
        <w:lastRenderedPageBreak/>
        <w:t xml:space="preserve">Appendix </w:t>
      </w:r>
      <w:r w:rsidR="00195A78">
        <w:t>3</w:t>
      </w:r>
      <w:r w:rsidRPr="003159DD">
        <w:tab/>
        <w:t>Transfer Form (Form R3)</w:t>
      </w:r>
      <w:bookmarkEnd w:id="64"/>
    </w:p>
    <w:p w14:paraId="2E1680C5" w14:textId="77777777" w:rsidR="0052521A" w:rsidRPr="00D63479" w:rsidRDefault="0052521A" w:rsidP="0052521A">
      <w:pPr>
        <w:pStyle w:val="NoSpacing"/>
        <w:rPr>
          <w:sz w:val="28"/>
        </w:rPr>
      </w:pPr>
      <w:r w:rsidRPr="00D63479">
        <w:rPr>
          <w:sz w:val="28"/>
        </w:rPr>
        <w:t>For Suspected/Confirmed COVID-19 or FLI Outbreak</w:t>
      </w:r>
      <w:bookmarkEnd w:id="65"/>
      <w:r w:rsidRPr="00D63479">
        <w:rPr>
          <w:sz w:val="28"/>
        </w:rPr>
        <w:t>s</w:t>
      </w:r>
    </w:p>
    <w:p w14:paraId="3056CC30" w14:textId="77777777" w:rsidR="0052521A" w:rsidRPr="00D63479" w:rsidRDefault="0052521A" w:rsidP="0052521A">
      <w:pPr>
        <w:pStyle w:val="NoSpacing"/>
        <w:rPr>
          <w:rStyle w:val="Emphasis"/>
          <w:i w:val="0"/>
          <w:iCs w:val="0"/>
          <w:color w:val="auto"/>
          <w:sz w:val="28"/>
        </w:rPr>
      </w:pPr>
    </w:p>
    <w:p w14:paraId="0CE41BA1" w14:textId="77777777" w:rsidR="0052521A" w:rsidRPr="00D63479" w:rsidRDefault="0052521A" w:rsidP="00FB5B77">
      <w:pPr>
        <w:pStyle w:val="NoSpacing"/>
        <w:numPr>
          <w:ilvl w:val="0"/>
          <w:numId w:val="32"/>
        </w:numPr>
        <w:rPr>
          <w:rStyle w:val="Emphasis"/>
          <w:b w:val="0"/>
          <w:i w:val="0"/>
          <w:color w:val="auto"/>
          <w:sz w:val="28"/>
        </w:rPr>
      </w:pPr>
      <w:r w:rsidRPr="00D63479">
        <w:rPr>
          <w:rStyle w:val="Emphasis"/>
          <w:b w:val="0"/>
          <w:i w:val="0"/>
          <w:color w:val="auto"/>
          <w:sz w:val="28"/>
        </w:rPr>
        <w:t>Please be advised that ______________________________</w:t>
      </w:r>
      <w:r w:rsidR="00D63479">
        <w:rPr>
          <w:rStyle w:val="Emphasis"/>
          <w:b w:val="0"/>
          <w:i w:val="0"/>
          <w:color w:val="auto"/>
          <w:sz w:val="28"/>
        </w:rPr>
        <w:t xml:space="preserve"> </w:t>
      </w:r>
      <w:r w:rsidRPr="00D63479">
        <w:rPr>
          <w:rStyle w:val="Emphasis"/>
          <w:b w:val="0"/>
          <w:i w:val="0"/>
          <w:color w:val="auto"/>
          <w:sz w:val="28"/>
        </w:rPr>
        <w:t>(NAME) is being transferred from a facility where there is an acute respiratory outbreak of *SUSPECTED / CONFIRMED COVID-19. (delete as appropriate)</w:t>
      </w:r>
    </w:p>
    <w:p w14:paraId="2604A494" w14:textId="77777777" w:rsidR="0052521A" w:rsidRPr="00D63479" w:rsidRDefault="0052521A" w:rsidP="00FB5B77">
      <w:pPr>
        <w:pStyle w:val="NoSpacing"/>
        <w:numPr>
          <w:ilvl w:val="0"/>
          <w:numId w:val="32"/>
        </w:numPr>
        <w:rPr>
          <w:rStyle w:val="Emphasis"/>
          <w:b w:val="0"/>
          <w:i w:val="0"/>
          <w:color w:val="auto"/>
          <w:sz w:val="28"/>
        </w:rPr>
      </w:pPr>
      <w:r w:rsidRPr="00D63479">
        <w:rPr>
          <w:rStyle w:val="Emphasis"/>
          <w:b w:val="0"/>
          <w:i w:val="0"/>
          <w:color w:val="auto"/>
          <w:sz w:val="28"/>
        </w:rPr>
        <w:t>Please ensure that appropriate isolation precautions are taken upon receipt of this resident.</w:t>
      </w:r>
    </w:p>
    <w:p w14:paraId="1B2A7CA0" w14:textId="77777777" w:rsidR="0052521A" w:rsidRPr="00D63479" w:rsidRDefault="0052521A" w:rsidP="0052521A">
      <w:pPr>
        <w:rPr>
          <w:sz w:val="28"/>
          <w:szCs w:val="24"/>
        </w:rPr>
      </w:pPr>
    </w:p>
    <w:p w14:paraId="47FBC075" w14:textId="77777777" w:rsidR="0052521A" w:rsidRPr="00D63479" w:rsidRDefault="0052521A" w:rsidP="0052521A">
      <w:pPr>
        <w:rPr>
          <w:sz w:val="28"/>
          <w:szCs w:val="24"/>
        </w:rPr>
      </w:pPr>
      <w:r w:rsidRPr="00D63479">
        <w:rPr>
          <w:sz w:val="28"/>
          <w:szCs w:val="24"/>
        </w:rPr>
        <w:t>At the time of transfer, this resident was: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613"/>
      </w:tblGrid>
      <w:tr w:rsidR="00D63479" w:rsidRPr="00D63479" w14:paraId="06CB663B" w14:textId="77777777" w:rsidTr="0052521A">
        <w:tc>
          <w:tcPr>
            <w:tcW w:w="3794" w:type="dxa"/>
            <w:shd w:val="clear" w:color="auto" w:fill="auto"/>
          </w:tcPr>
          <w:p w14:paraId="20131EC9" w14:textId="77777777" w:rsidR="0052521A" w:rsidRPr="00D63479" w:rsidRDefault="0052521A" w:rsidP="0052521A">
            <w:pPr>
              <w:rPr>
                <w:sz w:val="28"/>
                <w:szCs w:val="24"/>
              </w:rPr>
            </w:pPr>
          </w:p>
        </w:tc>
        <w:tc>
          <w:tcPr>
            <w:tcW w:w="2613" w:type="dxa"/>
            <w:shd w:val="clear" w:color="auto" w:fill="auto"/>
          </w:tcPr>
          <w:p w14:paraId="1890D1C0" w14:textId="77777777" w:rsidR="0052521A" w:rsidRPr="00D63479" w:rsidRDefault="0052521A" w:rsidP="0052521A">
            <w:pPr>
              <w:rPr>
                <w:sz w:val="28"/>
                <w:szCs w:val="24"/>
              </w:rPr>
            </w:pPr>
            <w:r w:rsidRPr="00D63479">
              <w:rPr>
                <w:sz w:val="28"/>
                <w:szCs w:val="24"/>
              </w:rPr>
              <w:t>COVID-19</w:t>
            </w:r>
          </w:p>
        </w:tc>
      </w:tr>
      <w:tr w:rsidR="00D63479" w:rsidRPr="00D63479" w14:paraId="59D18ABB" w14:textId="77777777" w:rsidTr="0052521A">
        <w:tc>
          <w:tcPr>
            <w:tcW w:w="3794" w:type="dxa"/>
            <w:shd w:val="clear" w:color="auto" w:fill="auto"/>
          </w:tcPr>
          <w:p w14:paraId="441D90BE" w14:textId="77777777" w:rsidR="0052521A" w:rsidRPr="00D63479" w:rsidRDefault="0052521A" w:rsidP="0052521A">
            <w:pPr>
              <w:rPr>
                <w:sz w:val="28"/>
                <w:szCs w:val="24"/>
              </w:rPr>
            </w:pPr>
            <w:r w:rsidRPr="00D63479">
              <w:rPr>
                <w:sz w:val="28"/>
                <w:szCs w:val="24"/>
              </w:rPr>
              <w:t>FREE OF SYMPTOMS OF</w:t>
            </w:r>
          </w:p>
        </w:tc>
        <w:tc>
          <w:tcPr>
            <w:tcW w:w="2613" w:type="dxa"/>
            <w:shd w:val="clear" w:color="auto" w:fill="auto"/>
          </w:tcPr>
          <w:p w14:paraId="3D46A26A" w14:textId="77777777" w:rsidR="0052521A" w:rsidRPr="00D63479" w:rsidRDefault="0052521A" w:rsidP="0052521A">
            <w:pPr>
              <w:rPr>
                <w:sz w:val="28"/>
                <w:szCs w:val="24"/>
              </w:rPr>
            </w:pPr>
          </w:p>
        </w:tc>
      </w:tr>
      <w:tr w:rsidR="00D63479" w:rsidRPr="00D63479" w14:paraId="6CE123E8" w14:textId="77777777" w:rsidTr="0052521A">
        <w:tc>
          <w:tcPr>
            <w:tcW w:w="3794" w:type="dxa"/>
            <w:shd w:val="clear" w:color="auto" w:fill="auto"/>
          </w:tcPr>
          <w:p w14:paraId="56C41A0C" w14:textId="77777777" w:rsidR="0052521A" w:rsidRPr="00D63479" w:rsidRDefault="0052521A" w:rsidP="0052521A">
            <w:pPr>
              <w:rPr>
                <w:sz w:val="28"/>
                <w:szCs w:val="24"/>
              </w:rPr>
            </w:pPr>
            <w:r w:rsidRPr="00D63479">
              <w:rPr>
                <w:sz w:val="28"/>
                <w:szCs w:val="24"/>
              </w:rPr>
              <w:t>SUSPECTED</w:t>
            </w:r>
          </w:p>
        </w:tc>
        <w:tc>
          <w:tcPr>
            <w:tcW w:w="2613" w:type="dxa"/>
            <w:shd w:val="clear" w:color="auto" w:fill="auto"/>
          </w:tcPr>
          <w:p w14:paraId="3C2830B3" w14:textId="77777777" w:rsidR="0052521A" w:rsidRPr="00D63479" w:rsidRDefault="0052521A" w:rsidP="0052521A">
            <w:pPr>
              <w:rPr>
                <w:sz w:val="28"/>
                <w:szCs w:val="24"/>
              </w:rPr>
            </w:pPr>
          </w:p>
        </w:tc>
      </w:tr>
      <w:tr w:rsidR="0052521A" w:rsidRPr="00D63479" w14:paraId="3E1FAEFF" w14:textId="77777777" w:rsidTr="0052521A">
        <w:tc>
          <w:tcPr>
            <w:tcW w:w="3794" w:type="dxa"/>
            <w:shd w:val="clear" w:color="auto" w:fill="auto"/>
          </w:tcPr>
          <w:p w14:paraId="142B762B" w14:textId="77777777" w:rsidR="0052521A" w:rsidRPr="00D63479" w:rsidRDefault="0052521A" w:rsidP="0052521A">
            <w:pPr>
              <w:rPr>
                <w:sz w:val="28"/>
                <w:szCs w:val="24"/>
              </w:rPr>
            </w:pPr>
            <w:r w:rsidRPr="00D63479">
              <w:rPr>
                <w:sz w:val="28"/>
                <w:szCs w:val="24"/>
              </w:rPr>
              <w:t>CONFIRMED</w:t>
            </w:r>
          </w:p>
        </w:tc>
        <w:tc>
          <w:tcPr>
            <w:tcW w:w="2613" w:type="dxa"/>
            <w:shd w:val="clear" w:color="auto" w:fill="auto"/>
          </w:tcPr>
          <w:p w14:paraId="6260FEE6" w14:textId="77777777" w:rsidR="0052521A" w:rsidRPr="00D63479" w:rsidRDefault="0052521A" w:rsidP="0052521A">
            <w:pPr>
              <w:rPr>
                <w:sz w:val="28"/>
                <w:szCs w:val="24"/>
              </w:rPr>
            </w:pPr>
          </w:p>
        </w:tc>
      </w:tr>
    </w:tbl>
    <w:p w14:paraId="608946A0" w14:textId="77777777" w:rsidR="0052521A" w:rsidRPr="00D63479" w:rsidRDefault="0052521A" w:rsidP="0052521A">
      <w:pPr>
        <w:rPr>
          <w:sz w:val="28"/>
          <w:szCs w:val="24"/>
        </w:rPr>
      </w:pPr>
    </w:p>
    <w:p w14:paraId="0D6747BD" w14:textId="77777777" w:rsidR="0052521A" w:rsidRPr="00D63479" w:rsidRDefault="0052521A" w:rsidP="0052521A">
      <w:pPr>
        <w:rPr>
          <w:sz w:val="28"/>
          <w:szCs w:val="24"/>
        </w:rPr>
      </w:pPr>
      <w:r w:rsidRPr="00D63479">
        <w:rPr>
          <w:sz w:val="28"/>
          <w:szCs w:val="24"/>
        </w:rPr>
        <w:t>Antiviral Medication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63479" w:rsidRPr="00D63479" w14:paraId="4D118C63" w14:textId="77777777" w:rsidTr="0052521A">
        <w:trPr>
          <w:trHeight w:val="299"/>
        </w:trPr>
        <w:tc>
          <w:tcPr>
            <w:tcW w:w="9242" w:type="dxa"/>
            <w:shd w:val="clear" w:color="auto" w:fill="auto"/>
          </w:tcPr>
          <w:p w14:paraId="4E37C872" w14:textId="77777777" w:rsidR="0052521A" w:rsidRPr="00D63479" w:rsidRDefault="0052521A" w:rsidP="0052521A">
            <w:pPr>
              <w:rPr>
                <w:sz w:val="28"/>
                <w:szCs w:val="24"/>
              </w:rPr>
            </w:pPr>
            <w:r w:rsidRPr="00D63479">
              <w:rPr>
                <w:sz w:val="28"/>
                <w:szCs w:val="24"/>
              </w:rPr>
              <w:t>Medication / Dose / Frequency</w:t>
            </w:r>
          </w:p>
        </w:tc>
      </w:tr>
      <w:tr w:rsidR="0052521A" w:rsidRPr="00D63479" w14:paraId="6E098A77" w14:textId="77777777" w:rsidTr="0052521A">
        <w:tc>
          <w:tcPr>
            <w:tcW w:w="9242" w:type="dxa"/>
            <w:shd w:val="clear" w:color="auto" w:fill="auto"/>
          </w:tcPr>
          <w:p w14:paraId="35439D0A" w14:textId="77777777" w:rsidR="0052521A" w:rsidRPr="00D63479" w:rsidRDefault="0052521A" w:rsidP="0052521A">
            <w:pPr>
              <w:rPr>
                <w:sz w:val="28"/>
                <w:szCs w:val="24"/>
              </w:rPr>
            </w:pPr>
          </w:p>
          <w:p w14:paraId="7DEC51C2" w14:textId="77777777" w:rsidR="0052521A" w:rsidRPr="00D63479" w:rsidRDefault="0052521A" w:rsidP="0052521A">
            <w:pPr>
              <w:rPr>
                <w:sz w:val="28"/>
                <w:szCs w:val="24"/>
              </w:rPr>
            </w:pPr>
          </w:p>
        </w:tc>
      </w:tr>
    </w:tbl>
    <w:p w14:paraId="7F11F555" w14:textId="77777777" w:rsidR="0052521A" w:rsidRPr="00D63479" w:rsidRDefault="0052521A" w:rsidP="0052521A">
      <w:pPr>
        <w:rPr>
          <w:sz w:val="28"/>
          <w:szCs w:val="24"/>
        </w:rPr>
      </w:pPr>
    </w:p>
    <w:p w14:paraId="6EFDB2B1" w14:textId="77777777" w:rsidR="0052521A" w:rsidRPr="00D63479" w:rsidRDefault="0052521A" w:rsidP="0052521A">
      <w:pPr>
        <w:rPr>
          <w:sz w:val="28"/>
          <w:szCs w:val="24"/>
        </w:rPr>
      </w:pPr>
      <w:r w:rsidRPr="00D63479">
        <w:rPr>
          <w:sz w:val="28"/>
          <w:szCs w:val="24"/>
        </w:rPr>
        <w:t>Vaccination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3"/>
        <w:gridCol w:w="2298"/>
        <w:gridCol w:w="2975"/>
      </w:tblGrid>
      <w:tr w:rsidR="00D63479" w:rsidRPr="00D63479" w14:paraId="1C29CADA" w14:textId="77777777" w:rsidTr="0052521A">
        <w:tc>
          <w:tcPr>
            <w:tcW w:w="3794" w:type="dxa"/>
            <w:shd w:val="clear" w:color="auto" w:fill="auto"/>
          </w:tcPr>
          <w:p w14:paraId="15BD1109" w14:textId="77777777" w:rsidR="0052521A" w:rsidRPr="00D63479" w:rsidRDefault="0052521A" w:rsidP="0052521A">
            <w:pPr>
              <w:rPr>
                <w:sz w:val="28"/>
                <w:szCs w:val="24"/>
              </w:rPr>
            </w:pPr>
          </w:p>
        </w:tc>
        <w:tc>
          <w:tcPr>
            <w:tcW w:w="2367" w:type="dxa"/>
            <w:shd w:val="clear" w:color="auto" w:fill="auto"/>
          </w:tcPr>
          <w:p w14:paraId="11434CEE" w14:textId="77777777" w:rsidR="0052521A" w:rsidRPr="00D63479" w:rsidRDefault="0052521A" w:rsidP="0052521A">
            <w:pPr>
              <w:rPr>
                <w:sz w:val="28"/>
                <w:szCs w:val="24"/>
              </w:rPr>
            </w:pPr>
            <w:r w:rsidRPr="00D63479">
              <w:rPr>
                <w:sz w:val="28"/>
                <w:szCs w:val="24"/>
              </w:rPr>
              <w:t>YES</w:t>
            </w:r>
          </w:p>
        </w:tc>
        <w:tc>
          <w:tcPr>
            <w:tcW w:w="3081" w:type="dxa"/>
            <w:shd w:val="clear" w:color="auto" w:fill="auto"/>
          </w:tcPr>
          <w:p w14:paraId="5DEB04F3" w14:textId="77777777" w:rsidR="0052521A" w:rsidRPr="00D63479" w:rsidRDefault="0052521A" w:rsidP="0052521A">
            <w:pPr>
              <w:rPr>
                <w:sz w:val="28"/>
                <w:szCs w:val="24"/>
              </w:rPr>
            </w:pPr>
            <w:r w:rsidRPr="00D63479">
              <w:rPr>
                <w:sz w:val="28"/>
                <w:szCs w:val="24"/>
              </w:rPr>
              <w:t>NO</w:t>
            </w:r>
          </w:p>
        </w:tc>
      </w:tr>
      <w:tr w:rsidR="00D63479" w:rsidRPr="00D63479" w14:paraId="434A0370" w14:textId="77777777" w:rsidTr="0052521A">
        <w:tc>
          <w:tcPr>
            <w:tcW w:w="3794" w:type="dxa"/>
            <w:shd w:val="clear" w:color="auto" w:fill="auto"/>
          </w:tcPr>
          <w:p w14:paraId="0A57C83E" w14:textId="77777777" w:rsidR="0052521A" w:rsidRPr="00D63479" w:rsidRDefault="0052521A" w:rsidP="0052521A">
            <w:pPr>
              <w:rPr>
                <w:sz w:val="28"/>
                <w:szCs w:val="24"/>
              </w:rPr>
            </w:pPr>
            <w:r w:rsidRPr="00D63479">
              <w:rPr>
                <w:sz w:val="28"/>
                <w:szCs w:val="24"/>
              </w:rPr>
              <w:t>PNEUMOCOCCAL</w:t>
            </w:r>
          </w:p>
        </w:tc>
        <w:tc>
          <w:tcPr>
            <w:tcW w:w="2367" w:type="dxa"/>
            <w:shd w:val="clear" w:color="auto" w:fill="auto"/>
          </w:tcPr>
          <w:p w14:paraId="64A9AB18" w14:textId="77777777" w:rsidR="0052521A" w:rsidRPr="00D63479" w:rsidRDefault="0052521A" w:rsidP="0052521A">
            <w:pPr>
              <w:rPr>
                <w:sz w:val="28"/>
                <w:szCs w:val="24"/>
              </w:rPr>
            </w:pPr>
          </w:p>
        </w:tc>
        <w:tc>
          <w:tcPr>
            <w:tcW w:w="3081" w:type="dxa"/>
            <w:shd w:val="clear" w:color="auto" w:fill="auto"/>
          </w:tcPr>
          <w:p w14:paraId="5C1596E0" w14:textId="77777777" w:rsidR="0052521A" w:rsidRPr="00D63479" w:rsidRDefault="0052521A" w:rsidP="0052521A">
            <w:pPr>
              <w:rPr>
                <w:sz w:val="28"/>
                <w:szCs w:val="24"/>
              </w:rPr>
            </w:pPr>
          </w:p>
        </w:tc>
      </w:tr>
      <w:tr w:rsidR="00D63479" w:rsidRPr="00D63479" w14:paraId="46C748C0" w14:textId="77777777" w:rsidTr="0052521A">
        <w:tc>
          <w:tcPr>
            <w:tcW w:w="3794" w:type="dxa"/>
            <w:shd w:val="clear" w:color="auto" w:fill="auto"/>
          </w:tcPr>
          <w:p w14:paraId="0972C764" w14:textId="77777777" w:rsidR="0052521A" w:rsidRPr="00D63479" w:rsidRDefault="0052521A" w:rsidP="0052521A">
            <w:pPr>
              <w:rPr>
                <w:sz w:val="28"/>
                <w:szCs w:val="24"/>
              </w:rPr>
            </w:pPr>
            <w:r w:rsidRPr="00D63479">
              <w:rPr>
                <w:sz w:val="28"/>
                <w:szCs w:val="24"/>
              </w:rPr>
              <w:t>INFLUENZA</w:t>
            </w:r>
          </w:p>
        </w:tc>
        <w:tc>
          <w:tcPr>
            <w:tcW w:w="2367" w:type="dxa"/>
            <w:shd w:val="clear" w:color="auto" w:fill="auto"/>
          </w:tcPr>
          <w:p w14:paraId="135809CB" w14:textId="77777777" w:rsidR="0052521A" w:rsidRPr="00D63479" w:rsidRDefault="0052521A" w:rsidP="0052521A">
            <w:pPr>
              <w:rPr>
                <w:sz w:val="28"/>
                <w:szCs w:val="24"/>
              </w:rPr>
            </w:pPr>
          </w:p>
        </w:tc>
        <w:tc>
          <w:tcPr>
            <w:tcW w:w="3081" w:type="dxa"/>
            <w:shd w:val="clear" w:color="auto" w:fill="auto"/>
          </w:tcPr>
          <w:p w14:paraId="337C68A5" w14:textId="77777777" w:rsidR="0052521A" w:rsidRPr="00D63479" w:rsidRDefault="0052521A" w:rsidP="0052521A">
            <w:pPr>
              <w:rPr>
                <w:sz w:val="28"/>
                <w:szCs w:val="24"/>
              </w:rPr>
            </w:pPr>
          </w:p>
        </w:tc>
      </w:tr>
      <w:tr w:rsidR="00D63479" w:rsidRPr="00D63479" w14:paraId="286E0542" w14:textId="77777777" w:rsidTr="0052521A">
        <w:tc>
          <w:tcPr>
            <w:tcW w:w="3794" w:type="dxa"/>
            <w:shd w:val="clear" w:color="auto" w:fill="auto"/>
          </w:tcPr>
          <w:p w14:paraId="663EBA2D" w14:textId="77777777" w:rsidR="0052521A" w:rsidRPr="00D63479" w:rsidRDefault="0052521A" w:rsidP="0052521A">
            <w:pPr>
              <w:rPr>
                <w:sz w:val="28"/>
                <w:szCs w:val="24"/>
              </w:rPr>
            </w:pPr>
            <w:r w:rsidRPr="00D63479">
              <w:rPr>
                <w:sz w:val="28"/>
                <w:szCs w:val="24"/>
              </w:rPr>
              <w:t>COVID 1st</w:t>
            </w:r>
          </w:p>
        </w:tc>
        <w:tc>
          <w:tcPr>
            <w:tcW w:w="2367" w:type="dxa"/>
            <w:shd w:val="clear" w:color="auto" w:fill="auto"/>
          </w:tcPr>
          <w:p w14:paraId="0F7934AE" w14:textId="77777777" w:rsidR="0052521A" w:rsidRPr="00D63479" w:rsidRDefault="0052521A" w:rsidP="0052521A">
            <w:pPr>
              <w:rPr>
                <w:sz w:val="28"/>
                <w:szCs w:val="24"/>
              </w:rPr>
            </w:pPr>
            <w:r w:rsidRPr="00D63479">
              <w:rPr>
                <w:sz w:val="28"/>
                <w:szCs w:val="24"/>
              </w:rPr>
              <w:t>YES date</w:t>
            </w:r>
          </w:p>
        </w:tc>
        <w:tc>
          <w:tcPr>
            <w:tcW w:w="3081" w:type="dxa"/>
            <w:shd w:val="clear" w:color="auto" w:fill="auto"/>
          </w:tcPr>
          <w:p w14:paraId="37E6B301" w14:textId="77777777" w:rsidR="0052521A" w:rsidRPr="00D63479" w:rsidRDefault="0052521A" w:rsidP="0052521A">
            <w:pPr>
              <w:rPr>
                <w:sz w:val="28"/>
                <w:szCs w:val="24"/>
              </w:rPr>
            </w:pPr>
            <w:r w:rsidRPr="00D63479">
              <w:rPr>
                <w:sz w:val="28"/>
                <w:szCs w:val="24"/>
              </w:rPr>
              <w:t>NO</w:t>
            </w:r>
          </w:p>
        </w:tc>
      </w:tr>
      <w:tr w:rsidR="00D63479" w:rsidRPr="00D63479" w14:paraId="1B383C90" w14:textId="77777777" w:rsidTr="0052521A">
        <w:tc>
          <w:tcPr>
            <w:tcW w:w="3794" w:type="dxa"/>
            <w:shd w:val="clear" w:color="auto" w:fill="auto"/>
          </w:tcPr>
          <w:p w14:paraId="1FCC6AED" w14:textId="77777777" w:rsidR="0052521A" w:rsidRPr="00D63479" w:rsidRDefault="0052521A" w:rsidP="0052521A">
            <w:pPr>
              <w:rPr>
                <w:sz w:val="28"/>
                <w:szCs w:val="24"/>
              </w:rPr>
            </w:pPr>
            <w:r w:rsidRPr="00D63479">
              <w:rPr>
                <w:sz w:val="28"/>
                <w:szCs w:val="24"/>
              </w:rPr>
              <w:t>COVID 2nd</w:t>
            </w:r>
          </w:p>
        </w:tc>
        <w:tc>
          <w:tcPr>
            <w:tcW w:w="2367" w:type="dxa"/>
            <w:shd w:val="clear" w:color="auto" w:fill="auto"/>
          </w:tcPr>
          <w:p w14:paraId="002ED78D" w14:textId="77777777" w:rsidR="0052521A" w:rsidRPr="00D63479" w:rsidRDefault="0052521A" w:rsidP="0052521A">
            <w:pPr>
              <w:rPr>
                <w:sz w:val="28"/>
                <w:szCs w:val="24"/>
              </w:rPr>
            </w:pPr>
            <w:r w:rsidRPr="00D63479">
              <w:rPr>
                <w:sz w:val="28"/>
                <w:szCs w:val="24"/>
              </w:rPr>
              <w:t>YES date</w:t>
            </w:r>
          </w:p>
        </w:tc>
        <w:tc>
          <w:tcPr>
            <w:tcW w:w="3081" w:type="dxa"/>
            <w:shd w:val="clear" w:color="auto" w:fill="auto"/>
          </w:tcPr>
          <w:p w14:paraId="200FDA59" w14:textId="77777777" w:rsidR="0052521A" w:rsidRPr="00D63479" w:rsidRDefault="0052521A" w:rsidP="0052521A">
            <w:pPr>
              <w:rPr>
                <w:sz w:val="28"/>
                <w:szCs w:val="24"/>
              </w:rPr>
            </w:pPr>
            <w:r w:rsidRPr="00D63479">
              <w:rPr>
                <w:sz w:val="28"/>
                <w:szCs w:val="24"/>
              </w:rPr>
              <w:t>NO</w:t>
            </w:r>
          </w:p>
        </w:tc>
      </w:tr>
      <w:tr w:rsidR="00D63479" w:rsidRPr="00D63479" w14:paraId="7E31FC50" w14:textId="77777777" w:rsidTr="0052521A">
        <w:tc>
          <w:tcPr>
            <w:tcW w:w="3794" w:type="dxa"/>
            <w:shd w:val="clear" w:color="auto" w:fill="auto"/>
          </w:tcPr>
          <w:p w14:paraId="577812F7" w14:textId="77777777" w:rsidR="0052521A" w:rsidRPr="00D63479" w:rsidRDefault="0052521A" w:rsidP="0052521A">
            <w:pPr>
              <w:rPr>
                <w:sz w:val="28"/>
                <w:szCs w:val="24"/>
              </w:rPr>
            </w:pPr>
            <w:r w:rsidRPr="00D63479">
              <w:rPr>
                <w:sz w:val="28"/>
                <w:szCs w:val="24"/>
              </w:rPr>
              <w:t>COVID Booster</w:t>
            </w:r>
            <w:r w:rsidR="002669F4">
              <w:rPr>
                <w:sz w:val="28"/>
                <w:szCs w:val="24"/>
              </w:rPr>
              <w:t>(s)</w:t>
            </w:r>
          </w:p>
        </w:tc>
        <w:tc>
          <w:tcPr>
            <w:tcW w:w="2367" w:type="dxa"/>
            <w:shd w:val="clear" w:color="auto" w:fill="auto"/>
          </w:tcPr>
          <w:p w14:paraId="347C5F7A" w14:textId="77777777" w:rsidR="0052521A" w:rsidRPr="00D63479" w:rsidRDefault="0052521A" w:rsidP="0052521A">
            <w:pPr>
              <w:rPr>
                <w:sz w:val="28"/>
                <w:szCs w:val="24"/>
              </w:rPr>
            </w:pPr>
            <w:r w:rsidRPr="00D63479">
              <w:rPr>
                <w:sz w:val="28"/>
                <w:szCs w:val="24"/>
              </w:rPr>
              <w:t>YES date</w:t>
            </w:r>
          </w:p>
        </w:tc>
        <w:tc>
          <w:tcPr>
            <w:tcW w:w="3081" w:type="dxa"/>
            <w:shd w:val="clear" w:color="auto" w:fill="auto"/>
          </w:tcPr>
          <w:p w14:paraId="2267ABAE" w14:textId="77777777" w:rsidR="0052521A" w:rsidRPr="00D63479" w:rsidRDefault="0052521A" w:rsidP="0052521A">
            <w:pPr>
              <w:rPr>
                <w:sz w:val="28"/>
                <w:szCs w:val="24"/>
              </w:rPr>
            </w:pPr>
            <w:r w:rsidRPr="00D63479">
              <w:rPr>
                <w:sz w:val="28"/>
                <w:szCs w:val="24"/>
              </w:rPr>
              <w:t>NO</w:t>
            </w:r>
          </w:p>
        </w:tc>
      </w:tr>
      <w:tr w:rsidR="0052521A" w:rsidRPr="00D63479" w14:paraId="1A38B4D3" w14:textId="77777777" w:rsidTr="0052521A">
        <w:tc>
          <w:tcPr>
            <w:tcW w:w="3794" w:type="dxa"/>
            <w:shd w:val="clear" w:color="auto" w:fill="auto"/>
          </w:tcPr>
          <w:p w14:paraId="5EA97B8D" w14:textId="77777777" w:rsidR="0052521A" w:rsidRPr="00D63479" w:rsidRDefault="0052521A" w:rsidP="0052521A">
            <w:pPr>
              <w:rPr>
                <w:sz w:val="28"/>
                <w:szCs w:val="24"/>
              </w:rPr>
            </w:pPr>
            <w:r w:rsidRPr="00D63479">
              <w:rPr>
                <w:sz w:val="28"/>
                <w:szCs w:val="24"/>
              </w:rPr>
              <w:t>Other</w:t>
            </w:r>
          </w:p>
        </w:tc>
        <w:tc>
          <w:tcPr>
            <w:tcW w:w="2367" w:type="dxa"/>
            <w:shd w:val="clear" w:color="auto" w:fill="auto"/>
          </w:tcPr>
          <w:p w14:paraId="26F5BF0B" w14:textId="77777777" w:rsidR="0052521A" w:rsidRPr="00D63479" w:rsidRDefault="0052521A" w:rsidP="0052521A">
            <w:pPr>
              <w:rPr>
                <w:sz w:val="28"/>
                <w:szCs w:val="24"/>
              </w:rPr>
            </w:pPr>
            <w:r w:rsidRPr="00D63479">
              <w:rPr>
                <w:sz w:val="28"/>
                <w:szCs w:val="24"/>
              </w:rPr>
              <w:t>YES date</w:t>
            </w:r>
          </w:p>
        </w:tc>
        <w:tc>
          <w:tcPr>
            <w:tcW w:w="3081" w:type="dxa"/>
            <w:shd w:val="clear" w:color="auto" w:fill="auto"/>
          </w:tcPr>
          <w:p w14:paraId="3CAED546" w14:textId="77777777" w:rsidR="0052521A" w:rsidRPr="00D63479" w:rsidRDefault="0052521A" w:rsidP="0052521A">
            <w:pPr>
              <w:rPr>
                <w:sz w:val="28"/>
                <w:szCs w:val="24"/>
              </w:rPr>
            </w:pPr>
            <w:r w:rsidRPr="00D63479">
              <w:rPr>
                <w:sz w:val="28"/>
                <w:szCs w:val="24"/>
              </w:rPr>
              <w:t>NO</w:t>
            </w:r>
          </w:p>
        </w:tc>
      </w:tr>
    </w:tbl>
    <w:p w14:paraId="0C7DC6B1" w14:textId="77777777" w:rsidR="0052521A" w:rsidRPr="00D63479" w:rsidRDefault="0052521A" w:rsidP="0052521A">
      <w:pPr>
        <w:rPr>
          <w:sz w:val="28"/>
          <w:szCs w:val="24"/>
        </w:rPr>
      </w:pPr>
    </w:p>
    <w:p w14:paraId="503C2514" w14:textId="77777777" w:rsidR="0052521A" w:rsidRPr="00D63479" w:rsidRDefault="0052521A" w:rsidP="0052521A">
      <w:pPr>
        <w:rPr>
          <w:sz w:val="28"/>
          <w:szCs w:val="24"/>
        </w:rPr>
      </w:pPr>
      <w:r w:rsidRPr="00D63479">
        <w:rPr>
          <w:sz w:val="28"/>
          <w:szCs w:val="24"/>
        </w:rPr>
        <w:t>For further information please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724"/>
      </w:tblGrid>
      <w:tr w:rsidR="00D63479" w:rsidRPr="00D63479" w14:paraId="0CB73331" w14:textId="77777777" w:rsidTr="0052521A">
        <w:tc>
          <w:tcPr>
            <w:tcW w:w="2518" w:type="dxa"/>
            <w:shd w:val="clear" w:color="auto" w:fill="auto"/>
          </w:tcPr>
          <w:p w14:paraId="2E67539F" w14:textId="77777777" w:rsidR="0052521A" w:rsidRPr="00D63479" w:rsidRDefault="0052521A" w:rsidP="0052521A">
            <w:pPr>
              <w:rPr>
                <w:sz w:val="28"/>
                <w:szCs w:val="24"/>
              </w:rPr>
            </w:pPr>
            <w:r w:rsidRPr="00D63479">
              <w:rPr>
                <w:sz w:val="28"/>
                <w:szCs w:val="24"/>
              </w:rPr>
              <w:t>Name</w:t>
            </w:r>
          </w:p>
        </w:tc>
        <w:tc>
          <w:tcPr>
            <w:tcW w:w="6724" w:type="dxa"/>
            <w:shd w:val="clear" w:color="auto" w:fill="auto"/>
          </w:tcPr>
          <w:p w14:paraId="4CFFCF0E" w14:textId="77777777" w:rsidR="0052521A" w:rsidRPr="00D63479" w:rsidRDefault="0052521A" w:rsidP="0052521A">
            <w:pPr>
              <w:rPr>
                <w:sz w:val="28"/>
                <w:szCs w:val="24"/>
              </w:rPr>
            </w:pPr>
          </w:p>
        </w:tc>
      </w:tr>
      <w:tr w:rsidR="00D63479" w:rsidRPr="00D63479" w14:paraId="517C9545" w14:textId="77777777" w:rsidTr="0052521A">
        <w:tc>
          <w:tcPr>
            <w:tcW w:w="2518" w:type="dxa"/>
            <w:shd w:val="clear" w:color="auto" w:fill="auto"/>
          </w:tcPr>
          <w:p w14:paraId="6B338FE0" w14:textId="77777777" w:rsidR="0052521A" w:rsidRPr="00D63479" w:rsidRDefault="0052521A" w:rsidP="0052521A">
            <w:pPr>
              <w:rPr>
                <w:sz w:val="28"/>
                <w:szCs w:val="24"/>
              </w:rPr>
            </w:pPr>
            <w:r w:rsidRPr="00D63479">
              <w:rPr>
                <w:sz w:val="28"/>
                <w:szCs w:val="24"/>
              </w:rPr>
              <w:t>Job title</w:t>
            </w:r>
          </w:p>
        </w:tc>
        <w:tc>
          <w:tcPr>
            <w:tcW w:w="6724" w:type="dxa"/>
            <w:shd w:val="clear" w:color="auto" w:fill="auto"/>
          </w:tcPr>
          <w:p w14:paraId="3423839B" w14:textId="77777777" w:rsidR="0052521A" w:rsidRPr="00D63479" w:rsidRDefault="0052521A" w:rsidP="0052521A">
            <w:pPr>
              <w:rPr>
                <w:sz w:val="28"/>
                <w:szCs w:val="24"/>
              </w:rPr>
            </w:pPr>
          </w:p>
        </w:tc>
      </w:tr>
      <w:tr w:rsidR="00D63479" w:rsidRPr="00D63479" w14:paraId="6898C822" w14:textId="77777777" w:rsidTr="0052521A">
        <w:tc>
          <w:tcPr>
            <w:tcW w:w="2518" w:type="dxa"/>
            <w:shd w:val="clear" w:color="auto" w:fill="auto"/>
          </w:tcPr>
          <w:p w14:paraId="3377483E" w14:textId="77777777" w:rsidR="0052521A" w:rsidRPr="00D63479" w:rsidRDefault="0052521A" w:rsidP="0052521A">
            <w:pPr>
              <w:rPr>
                <w:sz w:val="28"/>
                <w:szCs w:val="24"/>
              </w:rPr>
            </w:pPr>
            <w:r w:rsidRPr="00D63479">
              <w:rPr>
                <w:sz w:val="28"/>
                <w:szCs w:val="24"/>
              </w:rPr>
              <w:t>Contact details</w:t>
            </w:r>
          </w:p>
        </w:tc>
        <w:tc>
          <w:tcPr>
            <w:tcW w:w="6724" w:type="dxa"/>
            <w:shd w:val="clear" w:color="auto" w:fill="auto"/>
          </w:tcPr>
          <w:p w14:paraId="021B33A4" w14:textId="77777777" w:rsidR="0052521A" w:rsidRPr="00D63479" w:rsidRDefault="0052521A" w:rsidP="0052521A">
            <w:pPr>
              <w:rPr>
                <w:sz w:val="28"/>
                <w:szCs w:val="24"/>
              </w:rPr>
            </w:pPr>
          </w:p>
        </w:tc>
      </w:tr>
    </w:tbl>
    <w:p w14:paraId="4842AAFA" w14:textId="77777777" w:rsidR="0052521A" w:rsidRDefault="0052521A" w:rsidP="00521906">
      <w:pPr>
        <w:pStyle w:val="NoSpacing"/>
        <w:rPr>
          <w:rStyle w:val="Emphasis"/>
          <w:color w:val="auto"/>
          <w:sz w:val="32"/>
        </w:rPr>
      </w:pPr>
    </w:p>
    <w:p w14:paraId="40A61582" w14:textId="77777777" w:rsidR="00521906" w:rsidRDefault="00521906" w:rsidP="00521906">
      <w:pPr>
        <w:pStyle w:val="NoSpacing"/>
        <w:rPr>
          <w:rStyle w:val="Emphasis"/>
          <w:color w:val="auto"/>
          <w:sz w:val="32"/>
        </w:rPr>
      </w:pPr>
    </w:p>
    <w:p w14:paraId="3E93EA27" w14:textId="77777777" w:rsidR="00521906" w:rsidRDefault="00521906" w:rsidP="00521906">
      <w:pPr>
        <w:pStyle w:val="NoSpacing"/>
        <w:rPr>
          <w:rStyle w:val="Emphasis"/>
          <w:color w:val="auto"/>
          <w:sz w:val="32"/>
        </w:rPr>
      </w:pPr>
    </w:p>
    <w:p w14:paraId="4B8AB069" w14:textId="77777777" w:rsidR="00521906" w:rsidRDefault="00521906" w:rsidP="00521906">
      <w:pPr>
        <w:pStyle w:val="NoSpacing"/>
        <w:rPr>
          <w:rStyle w:val="Emphasis"/>
          <w:color w:val="auto"/>
          <w:sz w:val="32"/>
        </w:rPr>
      </w:pPr>
    </w:p>
    <w:p w14:paraId="229E889C" w14:textId="77777777" w:rsidR="00236867" w:rsidRDefault="00236867" w:rsidP="00521906">
      <w:pPr>
        <w:pStyle w:val="NoSpacing"/>
        <w:rPr>
          <w:rStyle w:val="Emphasis"/>
          <w:color w:val="auto"/>
          <w:sz w:val="32"/>
        </w:rPr>
      </w:pPr>
    </w:p>
    <w:p w14:paraId="36EB81B1" w14:textId="77777777" w:rsidR="00236867" w:rsidRDefault="00236867" w:rsidP="00521906">
      <w:pPr>
        <w:pStyle w:val="NoSpacing"/>
        <w:rPr>
          <w:rStyle w:val="Emphasis"/>
          <w:color w:val="auto"/>
          <w:sz w:val="32"/>
        </w:rPr>
      </w:pPr>
    </w:p>
    <w:p w14:paraId="0E15B09F" w14:textId="2E12A8B2" w:rsidR="00236867" w:rsidRDefault="00236867" w:rsidP="00521906">
      <w:pPr>
        <w:pStyle w:val="NoSpacing"/>
        <w:rPr>
          <w:rStyle w:val="Emphasis"/>
          <w:color w:val="auto"/>
          <w:sz w:val="32"/>
        </w:rPr>
        <w:sectPr w:rsidR="00236867" w:rsidSect="0052521A">
          <w:pgSz w:w="11906" w:h="16838"/>
          <w:pgMar w:top="1440" w:right="1440" w:bottom="1440" w:left="1440" w:header="708" w:footer="708" w:gutter="0"/>
          <w:cols w:space="708"/>
          <w:titlePg/>
          <w:docGrid w:linePitch="360"/>
        </w:sectPr>
      </w:pPr>
    </w:p>
    <w:p w14:paraId="47C63507" w14:textId="77777777" w:rsidR="0052521A" w:rsidRPr="00D63479" w:rsidRDefault="0052521A" w:rsidP="00DF12B2">
      <w:pPr>
        <w:pStyle w:val="Heading2"/>
        <w:rPr>
          <w:rStyle w:val="Emphasis"/>
          <w:b/>
          <w:i w:val="0"/>
          <w:color w:val="auto"/>
        </w:rPr>
      </w:pPr>
      <w:bookmarkStart w:id="66" w:name="_Toc38531094"/>
      <w:bookmarkStart w:id="67" w:name="_Toc122609566"/>
      <w:r w:rsidRPr="00D63479">
        <w:rPr>
          <w:rStyle w:val="Emphasis"/>
          <w:b/>
          <w:i w:val="0"/>
          <w:color w:val="auto"/>
        </w:rPr>
        <w:lastRenderedPageBreak/>
        <w:t xml:space="preserve">Appendix </w:t>
      </w:r>
      <w:r w:rsidR="00C61531">
        <w:rPr>
          <w:rStyle w:val="Emphasis"/>
          <w:b/>
          <w:i w:val="0"/>
          <w:color w:val="auto"/>
        </w:rPr>
        <w:t>5</w:t>
      </w:r>
      <w:r w:rsidRPr="00D63479">
        <w:rPr>
          <w:rStyle w:val="Emphasis"/>
          <w:b/>
          <w:i w:val="0"/>
          <w:color w:val="auto"/>
        </w:rPr>
        <w:tab/>
        <w:t>Donning and Doffing PPE</w:t>
      </w:r>
      <w:bookmarkEnd w:id="66"/>
      <w:r w:rsidRPr="00D63479">
        <w:rPr>
          <w:rStyle w:val="Emphasis"/>
          <w:b/>
          <w:i w:val="0"/>
          <w:color w:val="auto"/>
        </w:rPr>
        <w:t xml:space="preserve"> Poster</w:t>
      </w:r>
      <w:bookmarkEnd w:id="67"/>
    </w:p>
    <w:p w14:paraId="19ED2357" w14:textId="77777777" w:rsidR="0052521A" w:rsidRDefault="0052521A" w:rsidP="0052521A">
      <w:pPr>
        <w:rPr>
          <w:noProof/>
        </w:rPr>
        <w:sectPr w:rsidR="0052521A" w:rsidSect="0052521A">
          <w:pgSz w:w="11906" w:h="16838"/>
          <w:pgMar w:top="720" w:right="720" w:bottom="720" w:left="720" w:header="397" w:footer="397" w:gutter="0"/>
          <w:cols w:space="708"/>
          <w:titlePg/>
          <w:docGrid w:linePitch="382"/>
        </w:sectPr>
      </w:pPr>
      <w:r>
        <w:rPr>
          <w:noProof/>
        </w:rPr>
        <w:drawing>
          <wp:inline distT="0" distB="0" distL="0" distR="0" wp14:anchorId="4956C535" wp14:editId="20D858E0">
            <wp:extent cx="6044565" cy="85382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4565" cy="8538210"/>
                    </a:xfrm>
                    <a:prstGeom prst="rect">
                      <a:avLst/>
                    </a:prstGeom>
                    <a:noFill/>
                    <a:ln>
                      <a:noFill/>
                    </a:ln>
                  </pic:spPr>
                </pic:pic>
              </a:graphicData>
            </a:graphic>
          </wp:inline>
        </w:drawing>
      </w:r>
    </w:p>
    <w:p w14:paraId="39717342" w14:textId="77777777" w:rsidR="0052521A" w:rsidRPr="003159DD" w:rsidRDefault="0052521A" w:rsidP="00DF12B2">
      <w:pPr>
        <w:pStyle w:val="Heading2"/>
      </w:pPr>
      <w:bookmarkStart w:id="68" w:name="_Toc38531095"/>
      <w:bookmarkStart w:id="69" w:name="_Toc122609567"/>
      <w:r w:rsidRPr="003159DD">
        <w:lastRenderedPageBreak/>
        <w:t xml:space="preserve">Appendix </w:t>
      </w:r>
      <w:r w:rsidR="00C61531">
        <w:t>6</w:t>
      </w:r>
      <w:r w:rsidRPr="003159DD">
        <w:tab/>
        <w:t>Hand Hygiene Poster (7 STEPS)</w:t>
      </w:r>
      <w:bookmarkEnd w:id="68"/>
      <w:bookmarkEnd w:id="69"/>
    </w:p>
    <w:p w14:paraId="505F7CB9" w14:textId="77777777" w:rsidR="0052521A" w:rsidRPr="00E243BC" w:rsidRDefault="0052521A" w:rsidP="0052521A">
      <w:pPr>
        <w:rPr>
          <w:rStyle w:val="Emphasis"/>
        </w:rPr>
        <w:sectPr w:rsidR="0052521A" w:rsidRPr="00E243BC" w:rsidSect="0052521A">
          <w:pgSz w:w="11906" w:h="16838"/>
          <w:pgMar w:top="720" w:right="720" w:bottom="720" w:left="720" w:header="397" w:footer="397" w:gutter="0"/>
          <w:cols w:space="708"/>
          <w:titlePg/>
          <w:docGrid w:linePitch="382"/>
        </w:sectPr>
      </w:pPr>
      <w:r>
        <w:rPr>
          <w:b/>
          <w:bCs/>
          <w:i/>
          <w:iCs/>
          <w:noProof/>
          <w:color w:val="5A5A5A"/>
        </w:rPr>
        <w:drawing>
          <wp:inline distT="0" distB="0" distL="0" distR="0" wp14:anchorId="26D63BF4" wp14:editId="03C6CA6C">
            <wp:extent cx="6650355" cy="8740140"/>
            <wp:effectExtent l="0" t="0" r="0" b="3810"/>
            <wp:docPr id="11" name="Picture 11" descr="7 step Hand Hyg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step Hand Hygie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0355" cy="8740140"/>
                    </a:xfrm>
                    <a:prstGeom prst="rect">
                      <a:avLst/>
                    </a:prstGeom>
                    <a:noFill/>
                    <a:ln>
                      <a:noFill/>
                    </a:ln>
                  </pic:spPr>
                </pic:pic>
              </a:graphicData>
            </a:graphic>
          </wp:inline>
        </w:drawing>
      </w:r>
      <w:bookmarkStart w:id="70" w:name="_Toc38531096"/>
    </w:p>
    <w:p w14:paraId="7A40A590" w14:textId="77777777" w:rsidR="0052521A" w:rsidRPr="003159DD" w:rsidRDefault="0052521A" w:rsidP="00DF12B2">
      <w:pPr>
        <w:pStyle w:val="Heading2"/>
        <w:rPr>
          <w:sz w:val="24"/>
        </w:rPr>
      </w:pPr>
      <w:bookmarkStart w:id="71" w:name="_Toc122609568"/>
      <w:r w:rsidRPr="003159DD">
        <w:lastRenderedPageBreak/>
        <w:t xml:space="preserve">Appendix </w:t>
      </w:r>
      <w:r w:rsidR="00C61531">
        <w:t>7</w:t>
      </w:r>
      <w:r w:rsidRPr="003159DD">
        <w:tab/>
        <w:t>5 Moments for Hand Hygiene</w:t>
      </w:r>
      <w:bookmarkEnd w:id="70"/>
      <w:r w:rsidRPr="003159DD">
        <w:t xml:space="preserve"> Poster</w:t>
      </w:r>
      <w:bookmarkEnd w:id="71"/>
    </w:p>
    <w:p w14:paraId="1D1C75C8" w14:textId="77777777" w:rsidR="0052521A" w:rsidRDefault="0052521A" w:rsidP="0052521A">
      <w:pPr>
        <w:pStyle w:val="NoSpacing"/>
      </w:pPr>
      <w:r>
        <w:rPr>
          <w:noProof/>
        </w:rPr>
        <w:drawing>
          <wp:anchor distT="0" distB="0" distL="114300" distR="114300" simplePos="0" relativeHeight="251660288" behindDoc="0" locked="0" layoutInCell="1" allowOverlap="1" wp14:anchorId="7C504F59" wp14:editId="3000F96D">
            <wp:simplePos x="0" y="0"/>
            <wp:positionH relativeFrom="column">
              <wp:posOffset>139065</wp:posOffset>
            </wp:positionH>
            <wp:positionV relativeFrom="paragraph">
              <wp:posOffset>91440</wp:posOffset>
            </wp:positionV>
            <wp:extent cx="9167495" cy="5749290"/>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67495" cy="5749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1312" behindDoc="0" locked="0" layoutInCell="1" allowOverlap="1" wp14:anchorId="306D9A3F" wp14:editId="77C33FF2">
                <wp:simplePos x="0" y="0"/>
                <wp:positionH relativeFrom="column">
                  <wp:posOffset>101600</wp:posOffset>
                </wp:positionH>
                <wp:positionV relativeFrom="paragraph">
                  <wp:posOffset>90805</wp:posOffset>
                </wp:positionV>
                <wp:extent cx="9204960" cy="5749925"/>
                <wp:effectExtent l="6350" t="10795" r="8890" b="1143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4960" cy="5749925"/>
                          <a:chOff x="2256" y="621"/>
                          <a:chExt cx="11297" cy="8462"/>
                        </a:xfrm>
                      </wpg:grpSpPr>
                      <wps:wsp>
                        <wps:cNvPr id="15" name="Freeform 5"/>
                        <wps:cNvSpPr>
                          <a:spLocks/>
                        </wps:cNvSpPr>
                        <wps:spPr bwMode="auto">
                          <a:xfrm>
                            <a:off x="2256" y="621"/>
                            <a:ext cx="11297" cy="8462"/>
                          </a:xfrm>
                          <a:custGeom>
                            <a:avLst/>
                            <a:gdLst>
                              <a:gd name="T0" fmla="*/ 0 w 11297"/>
                              <a:gd name="T1" fmla="*/ 9083 h 8462"/>
                              <a:gd name="T2" fmla="*/ 11296 w 11297"/>
                              <a:gd name="T3" fmla="*/ 9083 h 8462"/>
                              <a:gd name="T4" fmla="*/ 11296 w 11297"/>
                              <a:gd name="T5" fmla="*/ 621 h 8462"/>
                              <a:gd name="T6" fmla="*/ 0 w 11297"/>
                              <a:gd name="T7" fmla="*/ 621 h 8462"/>
                              <a:gd name="T8" fmla="*/ 0 w 11297"/>
                              <a:gd name="T9" fmla="*/ 9083 h 84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297" h="8462">
                                <a:moveTo>
                                  <a:pt x="0" y="8462"/>
                                </a:moveTo>
                                <a:lnTo>
                                  <a:pt x="11296" y="8462"/>
                                </a:lnTo>
                                <a:lnTo>
                                  <a:pt x="11296" y="0"/>
                                </a:lnTo>
                                <a:lnTo>
                                  <a:pt x="0" y="0"/>
                                </a:lnTo>
                                <a:lnTo>
                                  <a:pt x="0" y="846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05104" id="Group 14" o:spid="_x0000_s1026" style="position:absolute;margin-left:8pt;margin-top:7.15pt;width:724.8pt;height:452.75pt;z-index:251661312" coordorigin="2256,621" coordsize="11297,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">
                <v:shape id="Freeform 5" o:spid="_x0000_s1027" style="position:absolute;left:2256;top:621;width:11297;height:8462;visibility:visible;mso-wrap-style:square;v-text-anchor:top" coordsize="11297,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" path="m,8462r11296,l11296,,,,,8462xe" filled="f">
                  <v:path arrowok="t" o:connecttype="custom" o:connectlocs="0,9083;11296,9083;11296,621;0,621;0,9083" o:connectangles="0,0,0,0,0"/>
                </v:shape>
              </v:group>
            </w:pict>
          </mc:Fallback>
        </mc:AlternateContent>
      </w:r>
    </w:p>
    <w:p w14:paraId="67DF45DB" w14:textId="77777777" w:rsidR="0052521A" w:rsidRDefault="0052521A" w:rsidP="0052521A">
      <w:pPr>
        <w:pStyle w:val="NoSpacing"/>
      </w:pPr>
    </w:p>
    <w:p w14:paraId="7B87D858" w14:textId="77777777" w:rsidR="0052521A" w:rsidRDefault="0052521A" w:rsidP="0052521A">
      <w:pPr>
        <w:pStyle w:val="NoSpacing"/>
      </w:pPr>
    </w:p>
    <w:p w14:paraId="2583967D" w14:textId="77777777" w:rsidR="0052521A" w:rsidRDefault="0052521A" w:rsidP="0052521A">
      <w:pPr>
        <w:pStyle w:val="NoSpacing"/>
      </w:pPr>
    </w:p>
    <w:p w14:paraId="44311041" w14:textId="77777777" w:rsidR="0052521A" w:rsidRDefault="0052521A" w:rsidP="0052521A">
      <w:pPr>
        <w:pStyle w:val="NoSpacing"/>
      </w:pPr>
    </w:p>
    <w:p w14:paraId="29495519" w14:textId="77777777" w:rsidR="0052521A" w:rsidRDefault="0052521A" w:rsidP="0052521A">
      <w:pPr>
        <w:pStyle w:val="NoSpacing"/>
      </w:pPr>
    </w:p>
    <w:p w14:paraId="7D525E7E" w14:textId="77777777" w:rsidR="0052521A" w:rsidRDefault="0052521A" w:rsidP="0052521A">
      <w:pPr>
        <w:pStyle w:val="NoSpacing"/>
      </w:pPr>
    </w:p>
    <w:p w14:paraId="5C0013BD" w14:textId="77777777" w:rsidR="0052521A" w:rsidRDefault="0052521A" w:rsidP="0052521A">
      <w:pPr>
        <w:pStyle w:val="NoSpacing"/>
      </w:pPr>
    </w:p>
    <w:p w14:paraId="0A021F31" w14:textId="77777777" w:rsidR="0052521A" w:rsidRDefault="0052521A" w:rsidP="0052521A">
      <w:pPr>
        <w:pStyle w:val="NoSpacing"/>
      </w:pPr>
    </w:p>
    <w:p w14:paraId="0E735300" w14:textId="77777777" w:rsidR="0052521A" w:rsidRDefault="0052521A" w:rsidP="0052521A">
      <w:pPr>
        <w:pStyle w:val="NoSpacing"/>
      </w:pPr>
    </w:p>
    <w:p w14:paraId="7943E350" w14:textId="77777777" w:rsidR="0052521A" w:rsidRDefault="0052521A" w:rsidP="0052521A">
      <w:pPr>
        <w:pStyle w:val="NoSpacing"/>
      </w:pPr>
    </w:p>
    <w:p w14:paraId="3C747CBB" w14:textId="77777777" w:rsidR="0052521A" w:rsidRDefault="0052521A" w:rsidP="0052521A">
      <w:pPr>
        <w:pStyle w:val="NoSpacing"/>
      </w:pPr>
    </w:p>
    <w:p w14:paraId="5BE1F7C2" w14:textId="77777777" w:rsidR="0052521A" w:rsidRDefault="0052521A" w:rsidP="0052521A">
      <w:pPr>
        <w:pStyle w:val="NoSpacing"/>
      </w:pPr>
    </w:p>
    <w:p w14:paraId="06EAC7EA" w14:textId="77777777" w:rsidR="0052521A" w:rsidRDefault="0052521A" w:rsidP="0052521A">
      <w:pPr>
        <w:pStyle w:val="NoSpacing"/>
      </w:pPr>
    </w:p>
    <w:p w14:paraId="780407D6" w14:textId="77777777" w:rsidR="0052521A" w:rsidRDefault="0052521A" w:rsidP="0052521A">
      <w:pPr>
        <w:pStyle w:val="NoSpacing"/>
      </w:pPr>
    </w:p>
    <w:p w14:paraId="4DADA6E9" w14:textId="77777777" w:rsidR="0052521A" w:rsidRDefault="0052521A" w:rsidP="0052521A">
      <w:pPr>
        <w:pStyle w:val="NoSpacing"/>
      </w:pPr>
    </w:p>
    <w:p w14:paraId="19E91063" w14:textId="77777777" w:rsidR="0052521A" w:rsidRDefault="0052521A" w:rsidP="0052521A">
      <w:pPr>
        <w:pStyle w:val="NoSpacing"/>
      </w:pPr>
    </w:p>
    <w:p w14:paraId="1D267458" w14:textId="77777777" w:rsidR="0052521A" w:rsidRDefault="0052521A" w:rsidP="0052521A">
      <w:pPr>
        <w:pStyle w:val="NoSpacing"/>
      </w:pPr>
    </w:p>
    <w:p w14:paraId="674A074B" w14:textId="77777777" w:rsidR="0052521A" w:rsidRDefault="0052521A" w:rsidP="0052521A">
      <w:pPr>
        <w:pStyle w:val="NoSpacing"/>
      </w:pPr>
    </w:p>
    <w:p w14:paraId="1E06B259" w14:textId="77777777" w:rsidR="0052521A" w:rsidRDefault="0052521A" w:rsidP="0052521A">
      <w:pPr>
        <w:pStyle w:val="NoSpacing"/>
      </w:pPr>
    </w:p>
    <w:p w14:paraId="01F4BB9B" w14:textId="77777777" w:rsidR="0052521A" w:rsidRDefault="0052521A" w:rsidP="0052521A">
      <w:pPr>
        <w:pStyle w:val="NoSpacing"/>
      </w:pPr>
    </w:p>
    <w:p w14:paraId="24CDD06C" w14:textId="77777777" w:rsidR="0052521A" w:rsidRDefault="0052521A" w:rsidP="0052521A">
      <w:pPr>
        <w:pStyle w:val="NoSpacing"/>
      </w:pPr>
    </w:p>
    <w:p w14:paraId="06C19209" w14:textId="77777777" w:rsidR="0052521A" w:rsidRDefault="0052521A" w:rsidP="0052521A">
      <w:pPr>
        <w:pStyle w:val="NoSpacing"/>
      </w:pPr>
    </w:p>
    <w:p w14:paraId="4B0C22BC" w14:textId="77777777" w:rsidR="0052521A" w:rsidRDefault="0052521A" w:rsidP="0052521A">
      <w:pPr>
        <w:pStyle w:val="NoSpacing"/>
      </w:pPr>
    </w:p>
    <w:p w14:paraId="2B9D5A5E" w14:textId="77777777" w:rsidR="0052521A" w:rsidRDefault="0052521A" w:rsidP="0052521A">
      <w:pPr>
        <w:pStyle w:val="NoSpacing"/>
      </w:pPr>
    </w:p>
    <w:p w14:paraId="4EA09A58" w14:textId="77777777" w:rsidR="0052521A" w:rsidRDefault="0052521A" w:rsidP="0052521A">
      <w:pPr>
        <w:pStyle w:val="NoSpacing"/>
      </w:pPr>
    </w:p>
    <w:p w14:paraId="024E05C7" w14:textId="77777777" w:rsidR="0052521A" w:rsidRDefault="0052521A" w:rsidP="0052521A">
      <w:pPr>
        <w:pStyle w:val="NoSpacing"/>
      </w:pPr>
    </w:p>
    <w:p w14:paraId="064054AD" w14:textId="77777777" w:rsidR="0052521A" w:rsidRDefault="0052521A" w:rsidP="0052521A">
      <w:pPr>
        <w:pStyle w:val="NoSpacing"/>
      </w:pPr>
    </w:p>
    <w:p w14:paraId="6CFD18DC" w14:textId="77777777" w:rsidR="0052521A" w:rsidRDefault="0052521A" w:rsidP="0052521A">
      <w:pPr>
        <w:pStyle w:val="NoSpacing"/>
      </w:pPr>
    </w:p>
    <w:p w14:paraId="44AFA09B" w14:textId="77777777" w:rsidR="0052521A" w:rsidRDefault="0052521A" w:rsidP="0052521A">
      <w:pPr>
        <w:pStyle w:val="NoSpacing"/>
      </w:pPr>
    </w:p>
    <w:p w14:paraId="20B12C35" w14:textId="77777777" w:rsidR="0052521A" w:rsidRDefault="0052521A" w:rsidP="0052521A">
      <w:pPr>
        <w:pStyle w:val="NoSpacing"/>
      </w:pPr>
    </w:p>
    <w:p w14:paraId="47F9B52F" w14:textId="77777777" w:rsidR="0052521A" w:rsidRDefault="0052521A" w:rsidP="0052521A">
      <w:pPr>
        <w:pStyle w:val="NoSpacing"/>
      </w:pPr>
    </w:p>
    <w:p w14:paraId="5019BAD9" w14:textId="77777777" w:rsidR="0052521A" w:rsidRPr="00EC434F" w:rsidRDefault="0052521A" w:rsidP="0052521A">
      <w:pPr>
        <w:pStyle w:val="NoSpacing"/>
      </w:pPr>
    </w:p>
    <w:p w14:paraId="0621FE9D" w14:textId="77777777" w:rsidR="0052521A" w:rsidRPr="003159DD" w:rsidRDefault="0052521A" w:rsidP="00DF12B2">
      <w:pPr>
        <w:pStyle w:val="Heading2"/>
      </w:pPr>
      <w:bookmarkStart w:id="72" w:name="_Toc122609569"/>
      <w:r w:rsidRPr="003159DD">
        <w:lastRenderedPageBreak/>
        <w:t xml:space="preserve">Appendix </w:t>
      </w:r>
      <w:r w:rsidR="00C61531">
        <w:t>8</w:t>
      </w:r>
      <w:r w:rsidRPr="003159DD">
        <w:tab/>
        <w:t>Catch It. Bin It. Kill It. Poster</w:t>
      </w:r>
      <w:bookmarkEnd w:id="72"/>
    </w:p>
    <w:p w14:paraId="6131701A" w14:textId="77777777" w:rsidR="0052521A" w:rsidRPr="00E243BC" w:rsidRDefault="0052521A" w:rsidP="0052521A">
      <w:r>
        <w:rPr>
          <w:noProof/>
        </w:rPr>
        <w:drawing>
          <wp:inline distT="0" distB="0" distL="0" distR="0" wp14:anchorId="187917AF" wp14:editId="788E5649">
            <wp:extent cx="8289290" cy="57950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89290" cy="5795010"/>
                    </a:xfrm>
                    <a:prstGeom prst="rect">
                      <a:avLst/>
                    </a:prstGeom>
                    <a:noFill/>
                    <a:ln>
                      <a:noFill/>
                    </a:ln>
                  </pic:spPr>
                </pic:pic>
              </a:graphicData>
            </a:graphic>
          </wp:inline>
        </w:drawing>
      </w:r>
    </w:p>
    <w:p w14:paraId="40A66F96" w14:textId="77777777" w:rsidR="0052521A" w:rsidRPr="00E243BC" w:rsidRDefault="0052521A" w:rsidP="0052521A">
      <w:pPr>
        <w:sectPr w:rsidR="0052521A" w:rsidRPr="00E243BC" w:rsidSect="0052521A">
          <w:pgSz w:w="16838" w:h="11906" w:orient="landscape"/>
          <w:pgMar w:top="720" w:right="720" w:bottom="720" w:left="720" w:header="397" w:footer="397" w:gutter="0"/>
          <w:cols w:space="708"/>
          <w:titlePg/>
          <w:docGrid w:linePitch="382"/>
        </w:sectPr>
      </w:pPr>
    </w:p>
    <w:p w14:paraId="4C1394AC" w14:textId="77777777" w:rsidR="0052521A" w:rsidRPr="003159DD" w:rsidRDefault="0052521A" w:rsidP="00DF12B2">
      <w:pPr>
        <w:pStyle w:val="Heading2"/>
      </w:pPr>
      <w:bookmarkStart w:id="73" w:name="_Toc122609570"/>
      <w:r w:rsidRPr="003159DD">
        <w:lastRenderedPageBreak/>
        <w:t xml:space="preserve">Appendix </w:t>
      </w:r>
      <w:r w:rsidR="00C61531">
        <w:t>9</w:t>
      </w:r>
      <w:r w:rsidRPr="003159DD">
        <w:tab/>
        <w:t>Audit of RQIA App Submissions</w:t>
      </w:r>
      <w:bookmarkEnd w:id="73"/>
    </w:p>
    <w:p w14:paraId="263B79C1" w14:textId="77777777" w:rsidR="00E1092D" w:rsidRDefault="00521906" w:rsidP="0052521A">
      <w:r>
        <w:rPr>
          <w:noProof/>
        </w:rPr>
        <w:drawing>
          <wp:anchor distT="0" distB="0" distL="114300" distR="114300" simplePos="0" relativeHeight="251664384" behindDoc="0" locked="0" layoutInCell="1" allowOverlap="1" wp14:anchorId="079113D4" wp14:editId="63B24F4E">
            <wp:simplePos x="0" y="0"/>
            <wp:positionH relativeFrom="column">
              <wp:posOffset>152400</wp:posOffset>
            </wp:positionH>
            <wp:positionV relativeFrom="paragraph">
              <wp:posOffset>79375</wp:posOffset>
            </wp:positionV>
            <wp:extent cx="5947410" cy="8975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7410" cy="8975725"/>
                    </a:xfrm>
                    <a:prstGeom prst="rect">
                      <a:avLst/>
                    </a:prstGeom>
                    <a:noFill/>
                  </pic:spPr>
                </pic:pic>
              </a:graphicData>
            </a:graphic>
          </wp:anchor>
        </w:drawing>
      </w:r>
    </w:p>
    <w:p w14:paraId="52BAB0D6" w14:textId="77777777" w:rsidR="0052521A" w:rsidRDefault="0052521A" w:rsidP="00F57529">
      <w:pPr>
        <w:pStyle w:val="NoSpacing"/>
      </w:pPr>
    </w:p>
    <w:p w14:paraId="5F1EE5C5" w14:textId="77777777" w:rsidR="00E1092D" w:rsidRDefault="00E1092D" w:rsidP="0052521A"/>
    <w:p w14:paraId="3F61A336" w14:textId="77777777" w:rsidR="00E1092D" w:rsidRDefault="00E1092D" w:rsidP="0052521A"/>
    <w:p w14:paraId="1FBF36FF" w14:textId="77777777" w:rsidR="00521906" w:rsidRDefault="00521906" w:rsidP="0052521A"/>
    <w:p w14:paraId="05AD8917" w14:textId="77777777" w:rsidR="00521906" w:rsidRDefault="00521906" w:rsidP="0052521A"/>
    <w:p w14:paraId="6D70F086" w14:textId="77777777" w:rsidR="00521906" w:rsidRDefault="00521906" w:rsidP="0052521A"/>
    <w:p w14:paraId="20C83539" w14:textId="77777777" w:rsidR="00521906" w:rsidRDefault="00521906" w:rsidP="0052521A"/>
    <w:p w14:paraId="3BAE9EF4" w14:textId="77777777" w:rsidR="00521906" w:rsidRDefault="00521906" w:rsidP="0052521A"/>
    <w:p w14:paraId="3514C8EA" w14:textId="77777777" w:rsidR="00521906" w:rsidRDefault="00521906" w:rsidP="0052521A"/>
    <w:p w14:paraId="796C7D6A" w14:textId="77777777" w:rsidR="00521906" w:rsidRDefault="00521906" w:rsidP="0052521A"/>
    <w:p w14:paraId="5214457E" w14:textId="77777777" w:rsidR="00521906" w:rsidRDefault="00521906" w:rsidP="0052521A"/>
    <w:p w14:paraId="6EBAC185" w14:textId="77777777" w:rsidR="00521906" w:rsidRDefault="00521906" w:rsidP="0052521A"/>
    <w:p w14:paraId="0D9F07DA" w14:textId="77777777" w:rsidR="00521906" w:rsidRDefault="00521906" w:rsidP="0052521A"/>
    <w:p w14:paraId="28FCE57A" w14:textId="77777777" w:rsidR="00521906" w:rsidRDefault="00521906" w:rsidP="0052521A"/>
    <w:p w14:paraId="08FC4467" w14:textId="77777777" w:rsidR="00521906" w:rsidRDefault="00521906" w:rsidP="0052521A"/>
    <w:p w14:paraId="50D8D70B" w14:textId="77777777" w:rsidR="00521906" w:rsidRDefault="00521906" w:rsidP="0052521A"/>
    <w:p w14:paraId="29BEA09B" w14:textId="77777777" w:rsidR="00521906" w:rsidRDefault="00521906" w:rsidP="0052521A"/>
    <w:p w14:paraId="11242B76" w14:textId="77777777" w:rsidR="00521906" w:rsidRDefault="00521906" w:rsidP="0052521A"/>
    <w:p w14:paraId="33A3F67B" w14:textId="77777777" w:rsidR="00521906" w:rsidRDefault="00521906" w:rsidP="0052521A"/>
    <w:p w14:paraId="34339165" w14:textId="77777777" w:rsidR="00521906" w:rsidRDefault="00521906" w:rsidP="0052521A"/>
    <w:p w14:paraId="395D98D2" w14:textId="77777777" w:rsidR="00521906" w:rsidRDefault="00521906" w:rsidP="0052521A"/>
    <w:p w14:paraId="56BC94EB" w14:textId="77777777" w:rsidR="00521906" w:rsidRDefault="00521906" w:rsidP="0052521A"/>
    <w:p w14:paraId="1BA9D30A" w14:textId="77777777" w:rsidR="00521906" w:rsidRDefault="00521906" w:rsidP="0052521A"/>
    <w:p w14:paraId="5D11EE0A" w14:textId="77777777" w:rsidR="00521906" w:rsidRDefault="00521906" w:rsidP="0052521A"/>
    <w:p w14:paraId="13E5D372" w14:textId="77777777" w:rsidR="00521906" w:rsidRDefault="00521906" w:rsidP="0052521A"/>
    <w:p w14:paraId="72ED7FC6" w14:textId="77777777" w:rsidR="00521906" w:rsidRDefault="00521906" w:rsidP="0052521A"/>
    <w:p w14:paraId="1C4BB416" w14:textId="77777777" w:rsidR="00521906" w:rsidRDefault="00521906" w:rsidP="0052521A"/>
    <w:p w14:paraId="1F486BDD" w14:textId="77777777" w:rsidR="00521906" w:rsidRDefault="00521906" w:rsidP="0052521A"/>
    <w:p w14:paraId="385EB5C8" w14:textId="77777777" w:rsidR="00521906" w:rsidRDefault="00521906" w:rsidP="0052521A"/>
    <w:p w14:paraId="247091D9" w14:textId="77777777" w:rsidR="00521906" w:rsidRDefault="00521906" w:rsidP="0052521A"/>
    <w:p w14:paraId="0D9803A8" w14:textId="77777777" w:rsidR="00521906" w:rsidRDefault="00521906" w:rsidP="0052521A">
      <w:pPr>
        <w:sectPr w:rsidR="00521906" w:rsidSect="0052521A">
          <w:footerReference w:type="even" r:id="rId54"/>
          <w:footerReference w:type="default" r:id="rId55"/>
          <w:footerReference w:type="first" r:id="rId56"/>
          <w:pgSz w:w="11906" w:h="16838"/>
          <w:pgMar w:top="720" w:right="720" w:bottom="720" w:left="720" w:header="397" w:footer="397" w:gutter="0"/>
          <w:cols w:space="708"/>
          <w:titlePg/>
          <w:docGrid w:linePitch="382"/>
        </w:sectPr>
      </w:pPr>
    </w:p>
    <w:p w14:paraId="1BD104FF" w14:textId="77777777" w:rsidR="00521906" w:rsidRDefault="00521906" w:rsidP="00521906">
      <w:pPr>
        <w:pStyle w:val="Heading2"/>
      </w:pPr>
      <w:bookmarkStart w:id="74" w:name="_Toc122609571"/>
      <w:r w:rsidRPr="003159DD">
        <w:lastRenderedPageBreak/>
        <w:t xml:space="preserve">Appendix </w:t>
      </w:r>
      <w:r w:rsidR="00C61531">
        <w:t>10</w:t>
      </w:r>
      <w:r>
        <w:tab/>
        <w:t>Care Home COVID-19 vaccine: The Facts</w:t>
      </w:r>
      <w:bookmarkEnd w:id="74"/>
    </w:p>
    <w:p w14:paraId="3CB9709F" w14:textId="77777777" w:rsidR="00521906" w:rsidRDefault="00521906" w:rsidP="0052521A"/>
    <w:p w14:paraId="31225044" w14:textId="77777777" w:rsidR="00521906" w:rsidRDefault="00F730B6" w:rsidP="0052521A">
      <w:pPr>
        <w:rPr>
          <w:rStyle w:val="Hyperlink"/>
        </w:rPr>
      </w:pPr>
      <w:hyperlink r:id="rId57" w:history="1">
        <w:r w:rsidR="00521906">
          <w:rPr>
            <w:rStyle w:val="Hyperlink"/>
          </w:rPr>
          <w:t>Care homes COVID-19 vaccine - The facts poster | HSC Public Health Agency (hscni.net)</w:t>
        </w:r>
      </w:hyperlink>
    </w:p>
    <w:p w14:paraId="0C6E05A4" w14:textId="77777777" w:rsidR="00521906" w:rsidRDefault="00521906" w:rsidP="0052521A">
      <w:pPr>
        <w:rPr>
          <w:rStyle w:val="Hyperlink"/>
        </w:rPr>
      </w:pPr>
    </w:p>
    <w:p w14:paraId="73DB1C3F" w14:textId="77777777" w:rsidR="00521906" w:rsidRPr="0052521A" w:rsidRDefault="00521906" w:rsidP="0052521A">
      <w:r w:rsidRPr="00521906">
        <w:rPr>
          <w:noProof/>
        </w:rPr>
        <w:drawing>
          <wp:inline distT="0" distB="0" distL="0" distR="0" wp14:anchorId="4A995261" wp14:editId="76FA346B">
            <wp:extent cx="5764530" cy="82296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4530" cy="8229600"/>
                    </a:xfrm>
                    <a:prstGeom prst="rect">
                      <a:avLst/>
                    </a:prstGeom>
                  </pic:spPr>
                </pic:pic>
              </a:graphicData>
            </a:graphic>
          </wp:inline>
        </w:drawing>
      </w:r>
    </w:p>
    <w:sectPr w:rsidR="00521906" w:rsidRPr="0052521A" w:rsidSect="0052521A">
      <w:pgSz w:w="11906" w:h="16838"/>
      <w:pgMar w:top="720" w:right="720" w:bottom="720" w:left="720" w:header="397" w:footer="397"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1E1B79" w14:textId="77777777" w:rsidR="005D4306" w:rsidRDefault="005D4306">
      <w:r>
        <w:separator/>
      </w:r>
    </w:p>
  </w:endnote>
  <w:endnote w:type="continuationSeparator" w:id="0">
    <w:p w14:paraId="2E9C6AB3" w14:textId="77777777" w:rsidR="005D4306" w:rsidRDefault="005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EF4AA" w14:textId="77777777" w:rsidR="00820537" w:rsidRDefault="00820537" w:rsidP="0052521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177D0D67" w14:textId="77777777" w:rsidR="00820537" w:rsidRDefault="00820537" w:rsidP="0052521A">
    <w:pPr>
      <w:pStyle w:val="Footer"/>
      <w:spacing w:before="33856" w:after="340"/>
      <w:ind w:left="-31680" w:right="312" w:firstLine="206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5883839"/>
      <w:docPartObj>
        <w:docPartGallery w:val="Page Numbers (Bottom of Page)"/>
        <w:docPartUnique/>
      </w:docPartObj>
    </w:sdtPr>
    <w:sdtEndPr/>
    <w:sdtContent>
      <w:sdt>
        <w:sdtPr>
          <w:id w:val="-815328194"/>
          <w:docPartObj>
            <w:docPartGallery w:val="Page Numbers (Top of Page)"/>
            <w:docPartUnique/>
          </w:docPartObj>
        </w:sdtPr>
        <w:sdtEndPr/>
        <w:sdtContent>
          <w:p w14:paraId="65C915E0" w14:textId="6E4F70F0" w:rsidR="00820537" w:rsidRDefault="0082053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68478F6" w14:textId="77777777" w:rsidR="00820537" w:rsidRDefault="008205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3955189"/>
      <w:docPartObj>
        <w:docPartGallery w:val="Page Numbers (Bottom of Page)"/>
        <w:docPartUnique/>
      </w:docPartObj>
    </w:sdtPr>
    <w:sdtEndPr/>
    <w:sdtContent>
      <w:sdt>
        <w:sdtPr>
          <w:id w:val="-1705238520"/>
          <w:docPartObj>
            <w:docPartGallery w:val="Page Numbers (Top of Page)"/>
            <w:docPartUnique/>
          </w:docPartObj>
        </w:sdtPr>
        <w:sdtEndPr/>
        <w:sdtContent>
          <w:p w14:paraId="25F044F8" w14:textId="4D17E67E" w:rsidR="00820537" w:rsidRDefault="0082053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E5F4629" w14:textId="080E416A" w:rsidR="00820537" w:rsidRPr="00715637" w:rsidRDefault="00820537" w:rsidP="005252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0057411"/>
      <w:docPartObj>
        <w:docPartGallery w:val="Page Numbers (Bottom of Page)"/>
        <w:docPartUnique/>
      </w:docPartObj>
    </w:sdtPr>
    <w:sdtEndPr/>
    <w:sdtContent>
      <w:sdt>
        <w:sdtPr>
          <w:id w:val="34701227"/>
          <w:docPartObj>
            <w:docPartGallery w:val="Page Numbers (Top of Page)"/>
            <w:docPartUnique/>
          </w:docPartObj>
        </w:sdtPr>
        <w:sdtEndPr/>
        <w:sdtContent>
          <w:p w14:paraId="0CC80DAF" w14:textId="77777777" w:rsidR="00820537" w:rsidRDefault="0082053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1C1AED0" w14:textId="77777777" w:rsidR="00820537" w:rsidRPr="00715637" w:rsidRDefault="00820537" w:rsidP="0052521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3C4E3" w14:textId="77777777" w:rsidR="00820537" w:rsidRDefault="00820537" w:rsidP="0052521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77524AA" w14:textId="77777777" w:rsidR="00820537" w:rsidRDefault="00820537" w:rsidP="0052521A">
    <w:pPr>
      <w:pStyle w:val="Footer"/>
      <w:spacing w:before="33856" w:after="340"/>
      <w:ind w:left="-31680" w:right="312" w:firstLine="2064"/>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8D954" w14:textId="77777777" w:rsidR="00820537" w:rsidRDefault="00820537" w:rsidP="0052521A">
    <w:pPr>
      <w:pStyle w:val="Footer"/>
    </w:pPr>
    <w:r>
      <w:t xml:space="preserve">Page </w:t>
    </w:r>
    <w:r>
      <w:rPr>
        <w:sz w:val="24"/>
      </w:rPr>
      <w:fldChar w:fldCharType="begin"/>
    </w:r>
    <w:r>
      <w:instrText xml:space="preserve"> PAGE </w:instrText>
    </w:r>
    <w:r>
      <w:rPr>
        <w:sz w:val="24"/>
      </w:rPr>
      <w:fldChar w:fldCharType="separate"/>
    </w:r>
    <w:r>
      <w:rPr>
        <w:noProof/>
      </w:rPr>
      <w:t>59</w:t>
    </w:r>
    <w:r>
      <w:rPr>
        <w:sz w:val="24"/>
      </w:rPr>
      <w:fldChar w:fldCharType="end"/>
    </w:r>
    <w:r>
      <w:t xml:space="preserve"> of </w:t>
    </w:r>
    <w:r w:rsidR="00F730B6">
      <w:fldChar w:fldCharType="begin"/>
    </w:r>
    <w:r w:rsidR="00F730B6">
      <w:instrText xml:space="preserve"> NUMPAGES  </w:instrText>
    </w:r>
    <w:r w:rsidR="00F730B6">
      <w:fldChar w:fldCharType="separate"/>
    </w:r>
    <w:r>
      <w:rPr>
        <w:noProof/>
      </w:rPr>
      <w:t>60</w:t>
    </w:r>
    <w:r w:rsidR="00F730B6">
      <w:rPr>
        <w:noProof/>
      </w:rPr>
      <w:fldChar w:fldCharType="end"/>
    </w:r>
  </w:p>
  <w:p w14:paraId="581648CD" w14:textId="77777777" w:rsidR="00820537" w:rsidRDefault="00820537" w:rsidP="0052521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1374B" w14:textId="77777777" w:rsidR="00820537" w:rsidRPr="00715637" w:rsidRDefault="00820537" w:rsidP="0052521A">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4CE02" w14:textId="77777777" w:rsidR="005D4306" w:rsidRDefault="005D4306">
      <w:r>
        <w:separator/>
      </w:r>
    </w:p>
  </w:footnote>
  <w:footnote w:type="continuationSeparator" w:id="0">
    <w:p w14:paraId="0126D1B8" w14:textId="77777777" w:rsidR="005D4306" w:rsidRDefault="005D4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6D33"/>
    <w:multiLevelType w:val="hybridMultilevel"/>
    <w:tmpl w:val="62805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B414CA"/>
    <w:multiLevelType w:val="hybridMultilevel"/>
    <w:tmpl w:val="50646C7C"/>
    <w:lvl w:ilvl="0" w:tplc="0809000F">
      <w:start w:val="6"/>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213F4"/>
    <w:multiLevelType w:val="hybridMultilevel"/>
    <w:tmpl w:val="35487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C1458E"/>
    <w:multiLevelType w:val="hybridMultilevel"/>
    <w:tmpl w:val="1C0A1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434EF"/>
    <w:multiLevelType w:val="hybridMultilevel"/>
    <w:tmpl w:val="05A4C88C"/>
    <w:lvl w:ilvl="0" w:tplc="FCC25702">
      <w:start w:val="7"/>
      <w:numFmt w:val="bullet"/>
      <w:lvlText w:val=""/>
      <w:lvlJc w:val="left"/>
      <w:pPr>
        <w:ind w:left="1440" w:hanging="360"/>
      </w:pPr>
      <w:rPr>
        <w:rFonts w:ascii="Symbol" w:eastAsiaTheme="minorHAnsi"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6532821"/>
    <w:multiLevelType w:val="hybridMultilevel"/>
    <w:tmpl w:val="441E9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921818"/>
    <w:multiLevelType w:val="hybridMultilevel"/>
    <w:tmpl w:val="347254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9252EE"/>
    <w:multiLevelType w:val="hybridMultilevel"/>
    <w:tmpl w:val="613EE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C16C17"/>
    <w:multiLevelType w:val="hybridMultilevel"/>
    <w:tmpl w:val="D946EF3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7E5E9C"/>
    <w:multiLevelType w:val="hybridMultilevel"/>
    <w:tmpl w:val="C1BE295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3">
      <w:start w:val="1"/>
      <w:numFmt w:val="bullet"/>
      <w:lvlText w:val="o"/>
      <w:lvlJc w:val="left"/>
      <w:pPr>
        <w:ind w:left="1080" w:hanging="360"/>
      </w:pPr>
      <w:rPr>
        <w:rFonts w:ascii="Courier New" w:hAnsi="Courier New" w:cs="Courier New"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0" w15:restartNumberingAfterBreak="0">
    <w:nsid w:val="2FC304E3"/>
    <w:multiLevelType w:val="hybridMultilevel"/>
    <w:tmpl w:val="4FE80F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BF6341"/>
    <w:multiLevelType w:val="hybridMultilevel"/>
    <w:tmpl w:val="D28862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142815"/>
    <w:multiLevelType w:val="hybridMultilevel"/>
    <w:tmpl w:val="CB946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DF4652"/>
    <w:multiLevelType w:val="hybridMultilevel"/>
    <w:tmpl w:val="E348E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681B60"/>
    <w:multiLevelType w:val="hybridMultilevel"/>
    <w:tmpl w:val="C3EA8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CF670FD"/>
    <w:multiLevelType w:val="hybridMultilevel"/>
    <w:tmpl w:val="E68E5C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4C0DF7"/>
    <w:multiLevelType w:val="hybridMultilevel"/>
    <w:tmpl w:val="A8AA0E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696CF8"/>
    <w:multiLevelType w:val="hybridMultilevel"/>
    <w:tmpl w:val="67AA6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33D2E3F"/>
    <w:multiLevelType w:val="hybridMultilevel"/>
    <w:tmpl w:val="3612C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48F6A62"/>
    <w:multiLevelType w:val="hybridMultilevel"/>
    <w:tmpl w:val="C85649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F47D20"/>
    <w:multiLevelType w:val="hybridMultilevel"/>
    <w:tmpl w:val="F538F6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223780"/>
    <w:multiLevelType w:val="hybridMultilevel"/>
    <w:tmpl w:val="36722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67536ED"/>
    <w:multiLevelType w:val="hybridMultilevel"/>
    <w:tmpl w:val="58A2D1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7B65B21"/>
    <w:multiLevelType w:val="hybridMultilevel"/>
    <w:tmpl w:val="88B2A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0F7716"/>
    <w:multiLevelType w:val="hybridMultilevel"/>
    <w:tmpl w:val="BDBEBD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98669FF"/>
    <w:multiLevelType w:val="hybridMultilevel"/>
    <w:tmpl w:val="A7760CA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D30781E"/>
    <w:multiLevelType w:val="hybridMultilevel"/>
    <w:tmpl w:val="33A473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E525377"/>
    <w:multiLevelType w:val="hybridMultilevel"/>
    <w:tmpl w:val="AC6C5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35E7B18"/>
    <w:multiLevelType w:val="hybridMultilevel"/>
    <w:tmpl w:val="5A20F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36F132B"/>
    <w:multiLevelType w:val="hybridMultilevel"/>
    <w:tmpl w:val="CBB67E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B31C7B"/>
    <w:multiLevelType w:val="hybridMultilevel"/>
    <w:tmpl w:val="87960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51020DD"/>
    <w:multiLevelType w:val="hybridMultilevel"/>
    <w:tmpl w:val="66A67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6902BAC"/>
    <w:multiLevelType w:val="hybridMultilevel"/>
    <w:tmpl w:val="F4CAB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A07D09"/>
    <w:multiLevelType w:val="hybridMultilevel"/>
    <w:tmpl w:val="E91A3F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B07797"/>
    <w:multiLevelType w:val="hybridMultilevel"/>
    <w:tmpl w:val="F06E3A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9FC5167"/>
    <w:multiLevelType w:val="hybridMultilevel"/>
    <w:tmpl w:val="463862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AF37128"/>
    <w:multiLevelType w:val="hybridMultilevel"/>
    <w:tmpl w:val="969EA0D8"/>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5B1F7428"/>
    <w:multiLevelType w:val="hybridMultilevel"/>
    <w:tmpl w:val="26DE7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C585452"/>
    <w:multiLevelType w:val="hybridMultilevel"/>
    <w:tmpl w:val="18BE98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C9875F9"/>
    <w:multiLevelType w:val="hybridMultilevel"/>
    <w:tmpl w:val="0994E8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E8E2868"/>
    <w:multiLevelType w:val="hybridMultilevel"/>
    <w:tmpl w:val="986E38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F837548"/>
    <w:multiLevelType w:val="hybridMultilevel"/>
    <w:tmpl w:val="39A84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853929"/>
    <w:multiLevelType w:val="hybridMultilevel"/>
    <w:tmpl w:val="558E9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0600B45"/>
    <w:multiLevelType w:val="hybridMultilevel"/>
    <w:tmpl w:val="866665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07D5D04"/>
    <w:multiLevelType w:val="hybridMultilevel"/>
    <w:tmpl w:val="FCE0C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570839"/>
    <w:multiLevelType w:val="hybridMultilevel"/>
    <w:tmpl w:val="D6680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459726D"/>
    <w:multiLevelType w:val="hybridMultilevel"/>
    <w:tmpl w:val="3BCC4D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70A2D42"/>
    <w:multiLevelType w:val="hybridMultilevel"/>
    <w:tmpl w:val="180AA7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83F1810"/>
    <w:multiLevelType w:val="hybridMultilevel"/>
    <w:tmpl w:val="D9841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E015B3A"/>
    <w:multiLevelType w:val="hybridMultilevel"/>
    <w:tmpl w:val="EB76B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0A066F0"/>
    <w:multiLevelType w:val="hybridMultilevel"/>
    <w:tmpl w:val="46766B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48F6C75"/>
    <w:multiLevelType w:val="hybridMultilevel"/>
    <w:tmpl w:val="065C6E0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4B45CBC"/>
    <w:multiLevelType w:val="hybridMultilevel"/>
    <w:tmpl w:val="F5CC16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8843FAD"/>
    <w:multiLevelType w:val="hybridMultilevel"/>
    <w:tmpl w:val="B3520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DB069B"/>
    <w:multiLevelType w:val="hybridMultilevel"/>
    <w:tmpl w:val="E10E6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C727CC9"/>
    <w:multiLevelType w:val="hybridMultilevel"/>
    <w:tmpl w:val="EEC49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D1026B7"/>
    <w:multiLevelType w:val="hybridMultilevel"/>
    <w:tmpl w:val="68200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9"/>
  </w:num>
  <w:num w:numId="2">
    <w:abstractNumId w:val="29"/>
  </w:num>
  <w:num w:numId="3">
    <w:abstractNumId w:val="10"/>
  </w:num>
  <w:num w:numId="4">
    <w:abstractNumId w:val="19"/>
  </w:num>
  <w:num w:numId="5">
    <w:abstractNumId w:val="6"/>
  </w:num>
  <w:num w:numId="6">
    <w:abstractNumId w:val="8"/>
  </w:num>
  <w:num w:numId="7">
    <w:abstractNumId w:val="16"/>
  </w:num>
  <w:num w:numId="8">
    <w:abstractNumId w:val="45"/>
  </w:num>
  <w:num w:numId="9">
    <w:abstractNumId w:val="38"/>
  </w:num>
  <w:num w:numId="10">
    <w:abstractNumId w:val="43"/>
  </w:num>
  <w:num w:numId="11">
    <w:abstractNumId w:val="9"/>
  </w:num>
  <w:num w:numId="12">
    <w:abstractNumId w:val="25"/>
  </w:num>
  <w:num w:numId="13">
    <w:abstractNumId w:val="27"/>
  </w:num>
  <w:num w:numId="14">
    <w:abstractNumId w:val="52"/>
  </w:num>
  <w:num w:numId="15">
    <w:abstractNumId w:val="21"/>
  </w:num>
  <w:num w:numId="16">
    <w:abstractNumId w:val="47"/>
  </w:num>
  <w:num w:numId="17">
    <w:abstractNumId w:val="53"/>
  </w:num>
  <w:num w:numId="18">
    <w:abstractNumId w:val="46"/>
  </w:num>
  <w:num w:numId="19">
    <w:abstractNumId w:val="34"/>
  </w:num>
  <w:num w:numId="20">
    <w:abstractNumId w:val="35"/>
  </w:num>
  <w:num w:numId="21">
    <w:abstractNumId w:val="14"/>
  </w:num>
  <w:num w:numId="22">
    <w:abstractNumId w:val="50"/>
  </w:num>
  <w:num w:numId="23">
    <w:abstractNumId w:val="11"/>
  </w:num>
  <w:num w:numId="24">
    <w:abstractNumId w:val="26"/>
  </w:num>
  <w:num w:numId="25">
    <w:abstractNumId w:val="32"/>
  </w:num>
  <w:num w:numId="26">
    <w:abstractNumId w:val="48"/>
  </w:num>
  <w:num w:numId="27">
    <w:abstractNumId w:val="37"/>
  </w:num>
  <w:num w:numId="28">
    <w:abstractNumId w:val="49"/>
  </w:num>
  <w:num w:numId="29">
    <w:abstractNumId w:val="22"/>
  </w:num>
  <w:num w:numId="30">
    <w:abstractNumId w:val="0"/>
  </w:num>
  <w:num w:numId="31">
    <w:abstractNumId w:val="20"/>
  </w:num>
  <w:num w:numId="32">
    <w:abstractNumId w:val="42"/>
  </w:num>
  <w:num w:numId="33">
    <w:abstractNumId w:val="41"/>
  </w:num>
  <w:num w:numId="34">
    <w:abstractNumId w:val="40"/>
  </w:num>
  <w:num w:numId="35">
    <w:abstractNumId w:val="31"/>
  </w:num>
  <w:num w:numId="36">
    <w:abstractNumId w:val="30"/>
  </w:num>
  <w:num w:numId="37">
    <w:abstractNumId w:val="18"/>
  </w:num>
  <w:num w:numId="38">
    <w:abstractNumId w:val="56"/>
  </w:num>
  <w:num w:numId="39">
    <w:abstractNumId w:val="54"/>
  </w:num>
  <w:num w:numId="40">
    <w:abstractNumId w:val="2"/>
  </w:num>
  <w:num w:numId="41">
    <w:abstractNumId w:val="15"/>
  </w:num>
  <w:num w:numId="42">
    <w:abstractNumId w:val="17"/>
  </w:num>
  <w:num w:numId="43">
    <w:abstractNumId w:val="51"/>
  </w:num>
  <w:num w:numId="44">
    <w:abstractNumId w:val="33"/>
  </w:num>
  <w:num w:numId="45">
    <w:abstractNumId w:val="44"/>
  </w:num>
  <w:num w:numId="46">
    <w:abstractNumId w:val="3"/>
  </w:num>
  <w:num w:numId="47">
    <w:abstractNumId w:val="5"/>
  </w:num>
  <w:num w:numId="48">
    <w:abstractNumId w:val="55"/>
  </w:num>
  <w:num w:numId="49">
    <w:abstractNumId w:val="4"/>
  </w:num>
  <w:num w:numId="50">
    <w:abstractNumId w:val="1"/>
  </w:num>
  <w:num w:numId="51">
    <w:abstractNumId w:val="13"/>
  </w:num>
  <w:num w:numId="52">
    <w:abstractNumId w:val="24"/>
  </w:num>
  <w:num w:numId="53">
    <w:abstractNumId w:val="23"/>
  </w:num>
  <w:num w:numId="54">
    <w:abstractNumId w:val="28"/>
  </w:num>
  <w:num w:numId="55">
    <w:abstractNumId w:val="12"/>
  </w:num>
  <w:num w:numId="56">
    <w:abstractNumId w:val="7"/>
  </w:num>
  <w:num w:numId="57">
    <w:abstractNumId w:val="0"/>
  </w:num>
  <w:num w:numId="58">
    <w:abstractNumId w:val="3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21A"/>
    <w:rsid w:val="00000C6A"/>
    <w:rsid w:val="000068B1"/>
    <w:rsid w:val="00011AE7"/>
    <w:rsid w:val="00016533"/>
    <w:rsid w:val="00024710"/>
    <w:rsid w:val="0002471C"/>
    <w:rsid w:val="0002611B"/>
    <w:rsid w:val="00027E14"/>
    <w:rsid w:val="00034040"/>
    <w:rsid w:val="00035150"/>
    <w:rsid w:val="000728F2"/>
    <w:rsid w:val="0007627D"/>
    <w:rsid w:val="00077744"/>
    <w:rsid w:val="00080D16"/>
    <w:rsid w:val="0008401A"/>
    <w:rsid w:val="00090303"/>
    <w:rsid w:val="000A23E6"/>
    <w:rsid w:val="000A4BFB"/>
    <w:rsid w:val="000B7149"/>
    <w:rsid w:val="000C1D72"/>
    <w:rsid w:val="000C294F"/>
    <w:rsid w:val="000C5275"/>
    <w:rsid w:val="000C5DF5"/>
    <w:rsid w:val="000C6654"/>
    <w:rsid w:val="000C70AE"/>
    <w:rsid w:val="000D1453"/>
    <w:rsid w:val="000D1B0A"/>
    <w:rsid w:val="000D2AAD"/>
    <w:rsid w:val="000D38DF"/>
    <w:rsid w:val="000E1054"/>
    <w:rsid w:val="000E279A"/>
    <w:rsid w:val="000E3134"/>
    <w:rsid w:val="000F6F75"/>
    <w:rsid w:val="00101514"/>
    <w:rsid w:val="001053A5"/>
    <w:rsid w:val="001141C8"/>
    <w:rsid w:val="001234D3"/>
    <w:rsid w:val="00124598"/>
    <w:rsid w:val="00132FE5"/>
    <w:rsid w:val="0013603C"/>
    <w:rsid w:val="0014597F"/>
    <w:rsid w:val="0015272E"/>
    <w:rsid w:val="001642FA"/>
    <w:rsid w:val="0017573D"/>
    <w:rsid w:val="00177CF9"/>
    <w:rsid w:val="00180753"/>
    <w:rsid w:val="00181AB3"/>
    <w:rsid w:val="00182FAF"/>
    <w:rsid w:val="00190DEF"/>
    <w:rsid w:val="001946BD"/>
    <w:rsid w:val="001954EA"/>
    <w:rsid w:val="00195A78"/>
    <w:rsid w:val="00196203"/>
    <w:rsid w:val="001A38E4"/>
    <w:rsid w:val="001A5620"/>
    <w:rsid w:val="001A7BFA"/>
    <w:rsid w:val="001B1EC8"/>
    <w:rsid w:val="001B5F02"/>
    <w:rsid w:val="001C447A"/>
    <w:rsid w:val="001D1C4C"/>
    <w:rsid w:val="001D5B9A"/>
    <w:rsid w:val="001D74DC"/>
    <w:rsid w:val="001D7869"/>
    <w:rsid w:val="001E2289"/>
    <w:rsid w:val="001E3867"/>
    <w:rsid w:val="001E66E0"/>
    <w:rsid w:val="00200099"/>
    <w:rsid w:val="00201E45"/>
    <w:rsid w:val="00214B13"/>
    <w:rsid w:val="00220513"/>
    <w:rsid w:val="00235BFA"/>
    <w:rsid w:val="00236867"/>
    <w:rsid w:val="00243052"/>
    <w:rsid w:val="00245629"/>
    <w:rsid w:val="002479CE"/>
    <w:rsid w:val="00250BCB"/>
    <w:rsid w:val="00262679"/>
    <w:rsid w:val="002653A0"/>
    <w:rsid w:val="002669F4"/>
    <w:rsid w:val="0026712E"/>
    <w:rsid w:val="00270198"/>
    <w:rsid w:val="002732AC"/>
    <w:rsid w:val="00273F17"/>
    <w:rsid w:val="00275429"/>
    <w:rsid w:val="00296957"/>
    <w:rsid w:val="00296C4F"/>
    <w:rsid w:val="002A3E50"/>
    <w:rsid w:val="002B660B"/>
    <w:rsid w:val="002C30A6"/>
    <w:rsid w:val="002C3FCF"/>
    <w:rsid w:val="002D3DA4"/>
    <w:rsid w:val="002E2CA4"/>
    <w:rsid w:val="002E6BBD"/>
    <w:rsid w:val="002F7EBD"/>
    <w:rsid w:val="00300B7B"/>
    <w:rsid w:val="00303FC9"/>
    <w:rsid w:val="00311BF9"/>
    <w:rsid w:val="003246F9"/>
    <w:rsid w:val="00324FDF"/>
    <w:rsid w:val="00325455"/>
    <w:rsid w:val="00332754"/>
    <w:rsid w:val="00335132"/>
    <w:rsid w:val="003359C3"/>
    <w:rsid w:val="00341A61"/>
    <w:rsid w:val="00342F43"/>
    <w:rsid w:val="00343927"/>
    <w:rsid w:val="0034527C"/>
    <w:rsid w:val="00360264"/>
    <w:rsid w:val="00361F15"/>
    <w:rsid w:val="00362B4B"/>
    <w:rsid w:val="0036340A"/>
    <w:rsid w:val="003658C7"/>
    <w:rsid w:val="003674B5"/>
    <w:rsid w:val="003738EC"/>
    <w:rsid w:val="0037508F"/>
    <w:rsid w:val="003836B7"/>
    <w:rsid w:val="00383B2E"/>
    <w:rsid w:val="00392A35"/>
    <w:rsid w:val="003A1F6B"/>
    <w:rsid w:val="003A6971"/>
    <w:rsid w:val="003A6F97"/>
    <w:rsid w:val="003B0D38"/>
    <w:rsid w:val="003B2602"/>
    <w:rsid w:val="003B309B"/>
    <w:rsid w:val="003B7172"/>
    <w:rsid w:val="003C2BBC"/>
    <w:rsid w:val="003C35F5"/>
    <w:rsid w:val="003D1EA1"/>
    <w:rsid w:val="003D6EC2"/>
    <w:rsid w:val="003E060A"/>
    <w:rsid w:val="003E37F2"/>
    <w:rsid w:val="003E3FF3"/>
    <w:rsid w:val="003F2879"/>
    <w:rsid w:val="003F2BFD"/>
    <w:rsid w:val="00404454"/>
    <w:rsid w:val="0041451A"/>
    <w:rsid w:val="00417485"/>
    <w:rsid w:val="00425A5C"/>
    <w:rsid w:val="00430FA5"/>
    <w:rsid w:val="00434AEA"/>
    <w:rsid w:val="00435166"/>
    <w:rsid w:val="004401B5"/>
    <w:rsid w:val="00450FCC"/>
    <w:rsid w:val="0045168F"/>
    <w:rsid w:val="0045199A"/>
    <w:rsid w:val="004520E8"/>
    <w:rsid w:val="00452980"/>
    <w:rsid w:val="00453288"/>
    <w:rsid w:val="0045335A"/>
    <w:rsid w:val="0045498C"/>
    <w:rsid w:val="004553A4"/>
    <w:rsid w:val="004608E4"/>
    <w:rsid w:val="00462883"/>
    <w:rsid w:val="00464FDF"/>
    <w:rsid w:val="00467C67"/>
    <w:rsid w:val="00477F93"/>
    <w:rsid w:val="004814FA"/>
    <w:rsid w:val="0049648C"/>
    <w:rsid w:val="004973FC"/>
    <w:rsid w:val="004A33F1"/>
    <w:rsid w:val="004B1FD6"/>
    <w:rsid w:val="004C1142"/>
    <w:rsid w:val="004C5146"/>
    <w:rsid w:val="004C5437"/>
    <w:rsid w:val="004C5607"/>
    <w:rsid w:val="004D4606"/>
    <w:rsid w:val="004D61D2"/>
    <w:rsid w:val="004F6F65"/>
    <w:rsid w:val="0050153E"/>
    <w:rsid w:val="00502234"/>
    <w:rsid w:val="00521906"/>
    <w:rsid w:val="0052521A"/>
    <w:rsid w:val="0052639F"/>
    <w:rsid w:val="00527710"/>
    <w:rsid w:val="00533EA0"/>
    <w:rsid w:val="00540E13"/>
    <w:rsid w:val="0054145A"/>
    <w:rsid w:val="0054619E"/>
    <w:rsid w:val="00550FF7"/>
    <w:rsid w:val="00554724"/>
    <w:rsid w:val="005614F1"/>
    <w:rsid w:val="00564B11"/>
    <w:rsid w:val="00566B62"/>
    <w:rsid w:val="005710AB"/>
    <w:rsid w:val="00573FFB"/>
    <w:rsid w:val="0057467E"/>
    <w:rsid w:val="00577EE6"/>
    <w:rsid w:val="005874E1"/>
    <w:rsid w:val="00592404"/>
    <w:rsid w:val="005929EF"/>
    <w:rsid w:val="005A0EAF"/>
    <w:rsid w:val="005B1379"/>
    <w:rsid w:val="005B1F12"/>
    <w:rsid w:val="005B2777"/>
    <w:rsid w:val="005B676D"/>
    <w:rsid w:val="005D19E8"/>
    <w:rsid w:val="005D364E"/>
    <w:rsid w:val="005D4306"/>
    <w:rsid w:val="005D6FBF"/>
    <w:rsid w:val="005E5086"/>
    <w:rsid w:val="005E6285"/>
    <w:rsid w:val="005F01F3"/>
    <w:rsid w:val="005F272C"/>
    <w:rsid w:val="005F2919"/>
    <w:rsid w:val="005F4E58"/>
    <w:rsid w:val="00604ABA"/>
    <w:rsid w:val="00605DA2"/>
    <w:rsid w:val="00607315"/>
    <w:rsid w:val="00611D9D"/>
    <w:rsid w:val="0061573B"/>
    <w:rsid w:val="006204C4"/>
    <w:rsid w:val="006260D4"/>
    <w:rsid w:val="00630870"/>
    <w:rsid w:val="00631945"/>
    <w:rsid w:val="006327DB"/>
    <w:rsid w:val="00632B1E"/>
    <w:rsid w:val="006347CC"/>
    <w:rsid w:val="006406AA"/>
    <w:rsid w:val="00641799"/>
    <w:rsid w:val="00645B15"/>
    <w:rsid w:val="00650A6F"/>
    <w:rsid w:val="0065160A"/>
    <w:rsid w:val="00653134"/>
    <w:rsid w:val="00661C10"/>
    <w:rsid w:val="00663501"/>
    <w:rsid w:val="00664C13"/>
    <w:rsid w:val="006667E1"/>
    <w:rsid w:val="006758DD"/>
    <w:rsid w:val="00685646"/>
    <w:rsid w:val="00686C5A"/>
    <w:rsid w:val="0069350A"/>
    <w:rsid w:val="006A2373"/>
    <w:rsid w:val="006A5CE2"/>
    <w:rsid w:val="006A6364"/>
    <w:rsid w:val="006B31E4"/>
    <w:rsid w:val="006D1F1D"/>
    <w:rsid w:val="006D2017"/>
    <w:rsid w:val="006F3F4F"/>
    <w:rsid w:val="006F4962"/>
    <w:rsid w:val="00702560"/>
    <w:rsid w:val="007039A6"/>
    <w:rsid w:val="00704A79"/>
    <w:rsid w:val="00706016"/>
    <w:rsid w:val="007074BD"/>
    <w:rsid w:val="00712379"/>
    <w:rsid w:val="00715416"/>
    <w:rsid w:val="00723BD7"/>
    <w:rsid w:val="007348F5"/>
    <w:rsid w:val="00743FAD"/>
    <w:rsid w:val="00753917"/>
    <w:rsid w:val="007578B4"/>
    <w:rsid w:val="0076224E"/>
    <w:rsid w:val="00776B65"/>
    <w:rsid w:val="00780AE2"/>
    <w:rsid w:val="007A37DF"/>
    <w:rsid w:val="007A5324"/>
    <w:rsid w:val="007B2D42"/>
    <w:rsid w:val="007B5C45"/>
    <w:rsid w:val="007C1665"/>
    <w:rsid w:val="007C5E02"/>
    <w:rsid w:val="007D2589"/>
    <w:rsid w:val="007D4652"/>
    <w:rsid w:val="007D614B"/>
    <w:rsid w:val="007D63AB"/>
    <w:rsid w:val="007D7F98"/>
    <w:rsid w:val="007E26F1"/>
    <w:rsid w:val="007E6EFA"/>
    <w:rsid w:val="007F184C"/>
    <w:rsid w:val="00802654"/>
    <w:rsid w:val="00817C9F"/>
    <w:rsid w:val="00820537"/>
    <w:rsid w:val="008211AC"/>
    <w:rsid w:val="00827A92"/>
    <w:rsid w:val="00830DB2"/>
    <w:rsid w:val="00831F58"/>
    <w:rsid w:val="00840411"/>
    <w:rsid w:val="008573D9"/>
    <w:rsid w:val="008622A8"/>
    <w:rsid w:val="00863995"/>
    <w:rsid w:val="00870576"/>
    <w:rsid w:val="00870B32"/>
    <w:rsid w:val="008742F0"/>
    <w:rsid w:val="00875E5F"/>
    <w:rsid w:val="008769CA"/>
    <w:rsid w:val="00877892"/>
    <w:rsid w:val="00881454"/>
    <w:rsid w:val="00885A62"/>
    <w:rsid w:val="008865AC"/>
    <w:rsid w:val="00887E81"/>
    <w:rsid w:val="00895416"/>
    <w:rsid w:val="008A53F1"/>
    <w:rsid w:val="008A608B"/>
    <w:rsid w:val="008A6DDC"/>
    <w:rsid w:val="008A7AEB"/>
    <w:rsid w:val="008B4E2D"/>
    <w:rsid w:val="008B5DCE"/>
    <w:rsid w:val="008C1383"/>
    <w:rsid w:val="008E21D6"/>
    <w:rsid w:val="008E3794"/>
    <w:rsid w:val="008E7DB7"/>
    <w:rsid w:val="008F1B26"/>
    <w:rsid w:val="008F456B"/>
    <w:rsid w:val="008F7D31"/>
    <w:rsid w:val="00902D66"/>
    <w:rsid w:val="00905BB6"/>
    <w:rsid w:val="00906DBD"/>
    <w:rsid w:val="009101DD"/>
    <w:rsid w:val="009135D3"/>
    <w:rsid w:val="0092013D"/>
    <w:rsid w:val="00922034"/>
    <w:rsid w:val="00923919"/>
    <w:rsid w:val="00931F39"/>
    <w:rsid w:val="00932BFE"/>
    <w:rsid w:val="00940732"/>
    <w:rsid w:val="00943225"/>
    <w:rsid w:val="0095250C"/>
    <w:rsid w:val="00962305"/>
    <w:rsid w:val="009627DD"/>
    <w:rsid w:val="009721F7"/>
    <w:rsid w:val="009816FB"/>
    <w:rsid w:val="00982E2D"/>
    <w:rsid w:val="00984E69"/>
    <w:rsid w:val="00996241"/>
    <w:rsid w:val="009A2BEB"/>
    <w:rsid w:val="009B5128"/>
    <w:rsid w:val="009B54A3"/>
    <w:rsid w:val="009D0ADB"/>
    <w:rsid w:val="009D0AFC"/>
    <w:rsid w:val="009E066F"/>
    <w:rsid w:val="009E103E"/>
    <w:rsid w:val="009E631B"/>
    <w:rsid w:val="009E6D10"/>
    <w:rsid w:val="009F1B6B"/>
    <w:rsid w:val="009F26E3"/>
    <w:rsid w:val="009F5511"/>
    <w:rsid w:val="009F5EDC"/>
    <w:rsid w:val="009F6DD4"/>
    <w:rsid w:val="00A0146B"/>
    <w:rsid w:val="00A02E70"/>
    <w:rsid w:val="00A038E8"/>
    <w:rsid w:val="00A07409"/>
    <w:rsid w:val="00A139B5"/>
    <w:rsid w:val="00A2282B"/>
    <w:rsid w:val="00A313DD"/>
    <w:rsid w:val="00A37F73"/>
    <w:rsid w:val="00A434BC"/>
    <w:rsid w:val="00A464CD"/>
    <w:rsid w:val="00A468BD"/>
    <w:rsid w:val="00A55E29"/>
    <w:rsid w:val="00A60D8E"/>
    <w:rsid w:val="00A6590F"/>
    <w:rsid w:val="00A66537"/>
    <w:rsid w:val="00A6735A"/>
    <w:rsid w:val="00A72DE7"/>
    <w:rsid w:val="00A77192"/>
    <w:rsid w:val="00A80242"/>
    <w:rsid w:val="00A82156"/>
    <w:rsid w:val="00A84ED0"/>
    <w:rsid w:val="00A85B0B"/>
    <w:rsid w:val="00A9037F"/>
    <w:rsid w:val="00A9059F"/>
    <w:rsid w:val="00A9229D"/>
    <w:rsid w:val="00A944DD"/>
    <w:rsid w:val="00A971E6"/>
    <w:rsid w:val="00A97E93"/>
    <w:rsid w:val="00AA07B2"/>
    <w:rsid w:val="00AA3E5E"/>
    <w:rsid w:val="00AB07FE"/>
    <w:rsid w:val="00AC088E"/>
    <w:rsid w:val="00AC3648"/>
    <w:rsid w:val="00AC541D"/>
    <w:rsid w:val="00AC5730"/>
    <w:rsid w:val="00AD3C07"/>
    <w:rsid w:val="00AD748C"/>
    <w:rsid w:val="00AE1BDB"/>
    <w:rsid w:val="00AE464D"/>
    <w:rsid w:val="00AF6583"/>
    <w:rsid w:val="00B0411F"/>
    <w:rsid w:val="00B05A03"/>
    <w:rsid w:val="00B13979"/>
    <w:rsid w:val="00B1464D"/>
    <w:rsid w:val="00B228A3"/>
    <w:rsid w:val="00B2396D"/>
    <w:rsid w:val="00B25058"/>
    <w:rsid w:val="00B25617"/>
    <w:rsid w:val="00B25765"/>
    <w:rsid w:val="00B34220"/>
    <w:rsid w:val="00B40C30"/>
    <w:rsid w:val="00B42338"/>
    <w:rsid w:val="00B46722"/>
    <w:rsid w:val="00B54AD3"/>
    <w:rsid w:val="00B554F1"/>
    <w:rsid w:val="00B61EB4"/>
    <w:rsid w:val="00B63895"/>
    <w:rsid w:val="00B67092"/>
    <w:rsid w:val="00B8321C"/>
    <w:rsid w:val="00B91F8E"/>
    <w:rsid w:val="00B92E12"/>
    <w:rsid w:val="00B92F2F"/>
    <w:rsid w:val="00B940A4"/>
    <w:rsid w:val="00B9700B"/>
    <w:rsid w:val="00BB193D"/>
    <w:rsid w:val="00BC08DA"/>
    <w:rsid w:val="00BC40BD"/>
    <w:rsid w:val="00BC65FE"/>
    <w:rsid w:val="00BD03D8"/>
    <w:rsid w:val="00BD0438"/>
    <w:rsid w:val="00BE2861"/>
    <w:rsid w:val="00BE50F5"/>
    <w:rsid w:val="00BF016B"/>
    <w:rsid w:val="00BF3926"/>
    <w:rsid w:val="00BF41D5"/>
    <w:rsid w:val="00BF4C89"/>
    <w:rsid w:val="00BF531C"/>
    <w:rsid w:val="00C01E53"/>
    <w:rsid w:val="00C03D33"/>
    <w:rsid w:val="00C050E6"/>
    <w:rsid w:val="00C12414"/>
    <w:rsid w:val="00C15723"/>
    <w:rsid w:val="00C2174B"/>
    <w:rsid w:val="00C24051"/>
    <w:rsid w:val="00C2592F"/>
    <w:rsid w:val="00C43DF6"/>
    <w:rsid w:val="00C4562C"/>
    <w:rsid w:val="00C45E31"/>
    <w:rsid w:val="00C51BFA"/>
    <w:rsid w:val="00C52C03"/>
    <w:rsid w:val="00C53078"/>
    <w:rsid w:val="00C53F35"/>
    <w:rsid w:val="00C5785E"/>
    <w:rsid w:val="00C57A8E"/>
    <w:rsid w:val="00C57D21"/>
    <w:rsid w:val="00C61531"/>
    <w:rsid w:val="00C6380A"/>
    <w:rsid w:val="00C65570"/>
    <w:rsid w:val="00C70282"/>
    <w:rsid w:val="00C70839"/>
    <w:rsid w:val="00C71129"/>
    <w:rsid w:val="00C724AE"/>
    <w:rsid w:val="00C727A7"/>
    <w:rsid w:val="00C864A9"/>
    <w:rsid w:val="00C93D53"/>
    <w:rsid w:val="00C94426"/>
    <w:rsid w:val="00C947B2"/>
    <w:rsid w:val="00C95090"/>
    <w:rsid w:val="00CA242F"/>
    <w:rsid w:val="00CA36D4"/>
    <w:rsid w:val="00CA5BD9"/>
    <w:rsid w:val="00CA7CB0"/>
    <w:rsid w:val="00CB5679"/>
    <w:rsid w:val="00CB6B41"/>
    <w:rsid w:val="00CB7593"/>
    <w:rsid w:val="00CB7C31"/>
    <w:rsid w:val="00CC2C6E"/>
    <w:rsid w:val="00CC2F09"/>
    <w:rsid w:val="00CC7D73"/>
    <w:rsid w:val="00CD18DE"/>
    <w:rsid w:val="00CD20FC"/>
    <w:rsid w:val="00CD3E89"/>
    <w:rsid w:val="00CE3B55"/>
    <w:rsid w:val="00CF1151"/>
    <w:rsid w:val="00CF1693"/>
    <w:rsid w:val="00CF1C84"/>
    <w:rsid w:val="00D0062A"/>
    <w:rsid w:val="00D104B7"/>
    <w:rsid w:val="00D107A6"/>
    <w:rsid w:val="00D14626"/>
    <w:rsid w:val="00D168F3"/>
    <w:rsid w:val="00D17A9B"/>
    <w:rsid w:val="00D20A7C"/>
    <w:rsid w:val="00D23AB6"/>
    <w:rsid w:val="00D27A37"/>
    <w:rsid w:val="00D31F61"/>
    <w:rsid w:val="00D32378"/>
    <w:rsid w:val="00D32E1A"/>
    <w:rsid w:val="00D50BEF"/>
    <w:rsid w:val="00D559BF"/>
    <w:rsid w:val="00D56711"/>
    <w:rsid w:val="00D60217"/>
    <w:rsid w:val="00D63479"/>
    <w:rsid w:val="00D64611"/>
    <w:rsid w:val="00D66347"/>
    <w:rsid w:val="00D668FE"/>
    <w:rsid w:val="00D71B36"/>
    <w:rsid w:val="00D73661"/>
    <w:rsid w:val="00D73BF6"/>
    <w:rsid w:val="00D74262"/>
    <w:rsid w:val="00D74C06"/>
    <w:rsid w:val="00D875AC"/>
    <w:rsid w:val="00D87A84"/>
    <w:rsid w:val="00DA276E"/>
    <w:rsid w:val="00DA32AA"/>
    <w:rsid w:val="00DB75BE"/>
    <w:rsid w:val="00DC1020"/>
    <w:rsid w:val="00DC2C8A"/>
    <w:rsid w:val="00DC6788"/>
    <w:rsid w:val="00DC7DB0"/>
    <w:rsid w:val="00DD04F5"/>
    <w:rsid w:val="00DD795E"/>
    <w:rsid w:val="00DD7AAA"/>
    <w:rsid w:val="00DD7CEA"/>
    <w:rsid w:val="00DE014E"/>
    <w:rsid w:val="00DE1530"/>
    <w:rsid w:val="00DE29D6"/>
    <w:rsid w:val="00DF12B2"/>
    <w:rsid w:val="00DF374E"/>
    <w:rsid w:val="00DF798A"/>
    <w:rsid w:val="00E016BB"/>
    <w:rsid w:val="00E0291C"/>
    <w:rsid w:val="00E042A0"/>
    <w:rsid w:val="00E1030A"/>
    <w:rsid w:val="00E1092D"/>
    <w:rsid w:val="00E2026C"/>
    <w:rsid w:val="00E2366D"/>
    <w:rsid w:val="00E34FED"/>
    <w:rsid w:val="00E36A8E"/>
    <w:rsid w:val="00E37798"/>
    <w:rsid w:val="00E46F6F"/>
    <w:rsid w:val="00E55F5B"/>
    <w:rsid w:val="00E70A0E"/>
    <w:rsid w:val="00E73550"/>
    <w:rsid w:val="00E9444A"/>
    <w:rsid w:val="00E94F33"/>
    <w:rsid w:val="00EA229C"/>
    <w:rsid w:val="00EB0348"/>
    <w:rsid w:val="00EC10C6"/>
    <w:rsid w:val="00EC20E9"/>
    <w:rsid w:val="00ED0320"/>
    <w:rsid w:val="00ED1F7F"/>
    <w:rsid w:val="00ED44C7"/>
    <w:rsid w:val="00ED52CD"/>
    <w:rsid w:val="00ED6718"/>
    <w:rsid w:val="00ED6FE7"/>
    <w:rsid w:val="00EE01B2"/>
    <w:rsid w:val="00EE6D43"/>
    <w:rsid w:val="00EF2117"/>
    <w:rsid w:val="00F0038D"/>
    <w:rsid w:val="00F0058C"/>
    <w:rsid w:val="00F033A4"/>
    <w:rsid w:val="00F071BD"/>
    <w:rsid w:val="00F1198D"/>
    <w:rsid w:val="00F126BE"/>
    <w:rsid w:val="00F16C1A"/>
    <w:rsid w:val="00F25384"/>
    <w:rsid w:val="00F30BC8"/>
    <w:rsid w:val="00F3495F"/>
    <w:rsid w:val="00F45A27"/>
    <w:rsid w:val="00F57529"/>
    <w:rsid w:val="00F61381"/>
    <w:rsid w:val="00F62ADD"/>
    <w:rsid w:val="00F651ED"/>
    <w:rsid w:val="00F65768"/>
    <w:rsid w:val="00F730B6"/>
    <w:rsid w:val="00F74466"/>
    <w:rsid w:val="00F80D8D"/>
    <w:rsid w:val="00F816DC"/>
    <w:rsid w:val="00F8313E"/>
    <w:rsid w:val="00F93A8F"/>
    <w:rsid w:val="00F95D51"/>
    <w:rsid w:val="00F95DEC"/>
    <w:rsid w:val="00F973A2"/>
    <w:rsid w:val="00FA633E"/>
    <w:rsid w:val="00FB16C6"/>
    <w:rsid w:val="00FB5B77"/>
    <w:rsid w:val="00FC42F2"/>
    <w:rsid w:val="00FC7C31"/>
    <w:rsid w:val="00FD55DA"/>
    <w:rsid w:val="00FD7219"/>
    <w:rsid w:val="00FE2F3F"/>
    <w:rsid w:val="00FE5202"/>
    <w:rsid w:val="00FF05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648CC2"/>
  <w15:docId w15:val="{D4FC6BC5-F695-4218-B555-2D3110477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Heading 2.0"/>
    <w:qFormat/>
    <w:rsid w:val="0052521A"/>
    <w:pPr>
      <w:spacing w:after="0" w:line="240" w:lineRule="auto"/>
    </w:pPr>
    <w:rPr>
      <w:rFonts w:ascii="Arial" w:eastAsia="Times New Roman" w:hAnsi="Arial" w:cs="Arial"/>
      <w:lang w:eastAsia="en-GB"/>
    </w:rPr>
  </w:style>
  <w:style w:type="paragraph" w:styleId="Heading1">
    <w:name w:val="heading 1"/>
    <w:basedOn w:val="poster"/>
    <w:next w:val="Normal"/>
    <w:link w:val="Heading1Char"/>
    <w:uiPriority w:val="9"/>
    <w:qFormat/>
    <w:rsid w:val="0052521A"/>
    <w:pPr>
      <w:outlineLvl w:val="0"/>
    </w:pPr>
  </w:style>
  <w:style w:type="paragraph" w:styleId="Heading2">
    <w:name w:val="heading 2"/>
    <w:basedOn w:val="Normal"/>
    <w:next w:val="Normal"/>
    <w:link w:val="Heading2Char"/>
    <w:uiPriority w:val="9"/>
    <w:unhideWhenUsed/>
    <w:qFormat/>
    <w:rsid w:val="00DF12B2"/>
    <w:pPr>
      <w:keepNext/>
      <w:shd w:val="clear" w:color="auto" w:fill="DBE5F1" w:themeFill="accent1" w:themeFillTint="33"/>
      <w:spacing w:before="360" w:after="60" w:line="360" w:lineRule="auto"/>
      <w:ind w:left="360" w:hanging="360"/>
      <w:outlineLvl w:val="1"/>
    </w:pPr>
    <w:rPr>
      <w:b/>
      <w:bCs/>
      <w:iCs/>
      <w:sz w:val="36"/>
      <w:szCs w:val="36"/>
    </w:rPr>
  </w:style>
  <w:style w:type="paragraph" w:styleId="Heading3">
    <w:name w:val="heading 3"/>
    <w:basedOn w:val="Normal"/>
    <w:next w:val="Normal"/>
    <w:link w:val="Heading3Char"/>
    <w:uiPriority w:val="9"/>
    <w:unhideWhenUsed/>
    <w:qFormat/>
    <w:rsid w:val="0052521A"/>
    <w:pPr>
      <w:spacing w:before="240"/>
      <w:jc w:val="both"/>
      <w:outlineLvl w:val="2"/>
    </w:pPr>
    <w:rPr>
      <w:b/>
      <w:sz w:val="28"/>
    </w:rPr>
  </w:style>
  <w:style w:type="paragraph" w:styleId="Heading4">
    <w:name w:val="heading 4"/>
    <w:basedOn w:val="Heading3"/>
    <w:next w:val="Normal"/>
    <w:link w:val="Heading4Char"/>
    <w:autoRedefine/>
    <w:uiPriority w:val="9"/>
    <w:unhideWhenUsed/>
    <w:qFormat/>
    <w:rsid w:val="009F6DD4"/>
    <w:pPr>
      <w:spacing w:before="0"/>
      <w:outlineLvl w:val="3"/>
    </w:pPr>
  </w:style>
  <w:style w:type="paragraph" w:styleId="Heading5">
    <w:name w:val="heading 5"/>
    <w:basedOn w:val="Normal"/>
    <w:next w:val="Normal"/>
    <w:link w:val="Heading5Char"/>
    <w:uiPriority w:val="9"/>
    <w:unhideWhenUsed/>
    <w:qFormat/>
    <w:rsid w:val="0052521A"/>
    <w:pPr>
      <w:spacing w:before="200" w:after="80"/>
      <w:outlineLvl w:val="4"/>
    </w:pPr>
    <w:rPr>
      <w:rFonts w:ascii="Cambria" w:hAnsi="Cambria" w:cs="Times New Roman"/>
      <w:color w:val="4F81BD"/>
    </w:rPr>
  </w:style>
  <w:style w:type="paragraph" w:styleId="Heading6">
    <w:name w:val="heading 6"/>
    <w:aliases w:val="Normal1"/>
    <w:basedOn w:val="Normal"/>
    <w:next w:val="Normal"/>
    <w:link w:val="Heading6Char"/>
    <w:uiPriority w:val="9"/>
    <w:unhideWhenUsed/>
    <w:qFormat/>
    <w:rsid w:val="0052521A"/>
    <w:pPr>
      <w:spacing w:before="280" w:after="100"/>
      <w:outlineLvl w:val="5"/>
    </w:pPr>
    <w:rPr>
      <w:i/>
      <w:iCs/>
      <w:color w:val="4F81BD"/>
      <w:sz w:val="24"/>
      <w:szCs w:val="24"/>
    </w:rPr>
  </w:style>
  <w:style w:type="paragraph" w:styleId="Heading7">
    <w:name w:val="heading 7"/>
    <w:basedOn w:val="Normal"/>
    <w:next w:val="Normal"/>
    <w:link w:val="Heading7Char"/>
    <w:uiPriority w:val="9"/>
    <w:semiHidden/>
    <w:unhideWhenUsed/>
    <w:qFormat/>
    <w:rsid w:val="0052521A"/>
    <w:pPr>
      <w:spacing w:before="320" w:after="100"/>
      <w:outlineLvl w:val="6"/>
    </w:pPr>
    <w:rPr>
      <w:rFonts w:ascii="Cambria" w:hAnsi="Cambria" w:cs="Times New Roman"/>
      <w:b/>
      <w:bCs/>
      <w:color w:val="9BBB59"/>
      <w:sz w:val="20"/>
      <w:szCs w:val="20"/>
    </w:rPr>
  </w:style>
  <w:style w:type="paragraph" w:styleId="Heading8">
    <w:name w:val="heading 8"/>
    <w:basedOn w:val="Normal"/>
    <w:next w:val="Normal"/>
    <w:link w:val="Heading8Char"/>
    <w:uiPriority w:val="9"/>
    <w:semiHidden/>
    <w:unhideWhenUsed/>
    <w:qFormat/>
    <w:rsid w:val="0052521A"/>
    <w:pPr>
      <w:spacing w:before="320" w:after="100"/>
      <w:outlineLvl w:val="7"/>
    </w:pPr>
    <w:rPr>
      <w:rFonts w:ascii="Cambria" w:hAnsi="Cambria" w:cs="Times New Roman"/>
      <w:b/>
      <w:bCs/>
      <w:i/>
      <w:iCs/>
      <w:color w:val="9BBB59"/>
      <w:sz w:val="20"/>
      <w:szCs w:val="20"/>
    </w:rPr>
  </w:style>
  <w:style w:type="paragraph" w:styleId="Heading9">
    <w:name w:val="heading 9"/>
    <w:basedOn w:val="Normal"/>
    <w:next w:val="Normal"/>
    <w:link w:val="Heading9Char"/>
    <w:uiPriority w:val="9"/>
    <w:semiHidden/>
    <w:unhideWhenUsed/>
    <w:qFormat/>
    <w:rsid w:val="0052521A"/>
    <w:pPr>
      <w:spacing w:before="320" w:after="100"/>
      <w:outlineLvl w:val="8"/>
    </w:pPr>
    <w:rPr>
      <w:rFonts w:ascii="Cambria" w:hAnsi="Cambria" w:cs="Times New Roman"/>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DF12B2"/>
    <w:rPr>
      <w:rFonts w:ascii="Arial" w:eastAsia="Times New Roman" w:hAnsi="Arial" w:cs="Arial"/>
      <w:b/>
      <w:bCs/>
      <w:iCs/>
      <w:sz w:val="36"/>
      <w:szCs w:val="36"/>
      <w:shd w:val="clear" w:color="auto" w:fill="DBE5F1" w:themeFill="accent1" w:themeFillTint="33"/>
      <w:lang w:eastAsia="en-GB"/>
    </w:rPr>
  </w:style>
  <w:style w:type="character" w:customStyle="1" w:styleId="Heading1Char">
    <w:name w:val="Heading 1 Char"/>
    <w:basedOn w:val="DefaultParagraphFont"/>
    <w:link w:val="Heading1"/>
    <w:uiPriority w:val="9"/>
    <w:rsid w:val="0052521A"/>
    <w:rPr>
      <w:rFonts w:ascii="Arial" w:eastAsia="Times New Roman" w:hAnsi="Arial" w:cs="Arial"/>
      <w:b/>
      <w:sz w:val="48"/>
      <w:lang w:eastAsia="en-GB"/>
    </w:rPr>
  </w:style>
  <w:style w:type="character" w:customStyle="1" w:styleId="Heading3Char">
    <w:name w:val="Heading 3 Char"/>
    <w:basedOn w:val="DefaultParagraphFont"/>
    <w:link w:val="Heading3"/>
    <w:uiPriority w:val="9"/>
    <w:rsid w:val="0052521A"/>
    <w:rPr>
      <w:rFonts w:ascii="Arial" w:eastAsia="Times New Roman" w:hAnsi="Arial" w:cs="Arial"/>
      <w:b/>
      <w:sz w:val="28"/>
      <w:lang w:eastAsia="en-GB"/>
    </w:rPr>
  </w:style>
  <w:style w:type="character" w:customStyle="1" w:styleId="Heading4Char">
    <w:name w:val="Heading 4 Char"/>
    <w:basedOn w:val="DefaultParagraphFont"/>
    <w:link w:val="Heading4"/>
    <w:uiPriority w:val="9"/>
    <w:rsid w:val="009F6DD4"/>
    <w:rPr>
      <w:rFonts w:ascii="Arial" w:eastAsia="Times New Roman" w:hAnsi="Arial" w:cs="Arial"/>
      <w:b/>
      <w:sz w:val="28"/>
      <w:lang w:eastAsia="en-GB"/>
    </w:rPr>
  </w:style>
  <w:style w:type="character" w:customStyle="1" w:styleId="Heading5Char">
    <w:name w:val="Heading 5 Char"/>
    <w:basedOn w:val="DefaultParagraphFont"/>
    <w:link w:val="Heading5"/>
    <w:uiPriority w:val="9"/>
    <w:rsid w:val="0052521A"/>
    <w:rPr>
      <w:rFonts w:ascii="Cambria" w:eastAsia="Times New Roman" w:hAnsi="Cambria" w:cs="Times New Roman"/>
      <w:color w:val="4F81BD"/>
      <w:lang w:eastAsia="en-GB"/>
    </w:rPr>
  </w:style>
  <w:style w:type="character" w:customStyle="1" w:styleId="Heading6Char">
    <w:name w:val="Heading 6 Char"/>
    <w:aliases w:val="Normal1 Char"/>
    <w:basedOn w:val="DefaultParagraphFont"/>
    <w:link w:val="Heading6"/>
    <w:uiPriority w:val="9"/>
    <w:rsid w:val="0052521A"/>
    <w:rPr>
      <w:rFonts w:ascii="Arial" w:eastAsia="Times New Roman" w:hAnsi="Arial" w:cs="Arial"/>
      <w:i/>
      <w:iCs/>
      <w:color w:val="4F81BD"/>
      <w:sz w:val="24"/>
      <w:szCs w:val="24"/>
      <w:lang w:eastAsia="en-GB"/>
    </w:rPr>
  </w:style>
  <w:style w:type="character" w:customStyle="1" w:styleId="Heading7Char">
    <w:name w:val="Heading 7 Char"/>
    <w:basedOn w:val="DefaultParagraphFont"/>
    <w:link w:val="Heading7"/>
    <w:uiPriority w:val="9"/>
    <w:semiHidden/>
    <w:rsid w:val="0052521A"/>
    <w:rPr>
      <w:rFonts w:ascii="Cambria" w:eastAsia="Times New Roman" w:hAnsi="Cambria" w:cs="Times New Roman"/>
      <w:b/>
      <w:bCs/>
      <w:color w:val="9BBB59"/>
      <w:sz w:val="20"/>
      <w:szCs w:val="20"/>
      <w:lang w:eastAsia="en-GB"/>
    </w:rPr>
  </w:style>
  <w:style w:type="character" w:customStyle="1" w:styleId="Heading8Char">
    <w:name w:val="Heading 8 Char"/>
    <w:basedOn w:val="DefaultParagraphFont"/>
    <w:link w:val="Heading8"/>
    <w:uiPriority w:val="9"/>
    <w:semiHidden/>
    <w:rsid w:val="0052521A"/>
    <w:rPr>
      <w:rFonts w:ascii="Cambria" w:eastAsia="Times New Roman" w:hAnsi="Cambria" w:cs="Times New Roman"/>
      <w:b/>
      <w:bCs/>
      <w:i/>
      <w:iCs/>
      <w:color w:val="9BBB59"/>
      <w:sz w:val="20"/>
      <w:szCs w:val="20"/>
      <w:lang w:eastAsia="en-GB"/>
    </w:rPr>
  </w:style>
  <w:style w:type="character" w:customStyle="1" w:styleId="Heading9Char">
    <w:name w:val="Heading 9 Char"/>
    <w:basedOn w:val="DefaultParagraphFont"/>
    <w:link w:val="Heading9"/>
    <w:uiPriority w:val="9"/>
    <w:semiHidden/>
    <w:rsid w:val="0052521A"/>
    <w:rPr>
      <w:rFonts w:ascii="Cambria" w:eastAsia="Times New Roman" w:hAnsi="Cambria" w:cs="Times New Roman"/>
      <w:i/>
      <w:iCs/>
      <w:color w:val="9BBB59"/>
      <w:sz w:val="20"/>
      <w:szCs w:val="20"/>
      <w:lang w:eastAsia="en-GB"/>
    </w:rPr>
  </w:style>
  <w:style w:type="paragraph" w:customStyle="1" w:styleId="Default">
    <w:name w:val="Default"/>
    <w:rsid w:val="0052521A"/>
    <w:pPr>
      <w:autoSpaceDE w:val="0"/>
      <w:autoSpaceDN w:val="0"/>
      <w:adjustRightInd w:val="0"/>
      <w:spacing w:after="0" w:line="240" w:lineRule="auto"/>
      <w:ind w:firstLine="360"/>
    </w:pPr>
    <w:rPr>
      <w:rFonts w:ascii="Arial" w:eastAsia="Times New Roman" w:hAnsi="Arial" w:cs="Arial"/>
      <w:color w:val="000000"/>
      <w:sz w:val="24"/>
      <w:szCs w:val="24"/>
      <w:lang w:eastAsia="en-GB"/>
    </w:rPr>
  </w:style>
  <w:style w:type="paragraph" w:styleId="Header">
    <w:name w:val="header"/>
    <w:basedOn w:val="Default"/>
    <w:next w:val="Default"/>
    <w:link w:val="HeaderChar"/>
    <w:rsid w:val="0052521A"/>
    <w:rPr>
      <w:rFonts w:cs="Times New Roman"/>
      <w:color w:val="auto"/>
    </w:rPr>
  </w:style>
  <w:style w:type="character" w:customStyle="1" w:styleId="HeaderChar">
    <w:name w:val="Header Char"/>
    <w:basedOn w:val="DefaultParagraphFont"/>
    <w:link w:val="Header"/>
    <w:rsid w:val="0052521A"/>
    <w:rPr>
      <w:rFonts w:ascii="Arial" w:eastAsia="Times New Roman" w:hAnsi="Arial" w:cs="Times New Roman"/>
      <w:sz w:val="24"/>
      <w:szCs w:val="24"/>
      <w:lang w:eastAsia="en-GB"/>
    </w:rPr>
  </w:style>
  <w:style w:type="paragraph" w:styleId="BodyTextIndent2">
    <w:name w:val="Body Text Indent 2"/>
    <w:basedOn w:val="Default"/>
    <w:next w:val="Default"/>
    <w:link w:val="BodyTextIndent2Char"/>
    <w:rsid w:val="0052521A"/>
    <w:rPr>
      <w:rFonts w:cs="Times New Roman"/>
      <w:color w:val="auto"/>
    </w:rPr>
  </w:style>
  <w:style w:type="character" w:customStyle="1" w:styleId="BodyTextIndent2Char">
    <w:name w:val="Body Text Indent 2 Char"/>
    <w:basedOn w:val="DefaultParagraphFont"/>
    <w:link w:val="BodyTextIndent2"/>
    <w:rsid w:val="0052521A"/>
    <w:rPr>
      <w:rFonts w:ascii="Arial" w:eastAsia="Times New Roman" w:hAnsi="Arial" w:cs="Times New Roman"/>
      <w:sz w:val="24"/>
      <w:szCs w:val="24"/>
      <w:lang w:eastAsia="en-GB"/>
    </w:rPr>
  </w:style>
  <w:style w:type="character" w:styleId="Hyperlink">
    <w:name w:val="Hyperlink"/>
    <w:uiPriority w:val="99"/>
    <w:rsid w:val="0052521A"/>
    <w:rPr>
      <w:color w:val="0000FF"/>
      <w:u w:val="single"/>
    </w:rPr>
  </w:style>
  <w:style w:type="table" w:styleId="TableGrid">
    <w:name w:val="Table Grid"/>
    <w:basedOn w:val="TableNormal"/>
    <w:uiPriority w:val="59"/>
    <w:rsid w:val="0052521A"/>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521A"/>
    <w:pPr>
      <w:tabs>
        <w:tab w:val="center" w:pos="4320"/>
        <w:tab w:val="right" w:pos="8640"/>
      </w:tabs>
    </w:pPr>
  </w:style>
  <w:style w:type="character" w:customStyle="1" w:styleId="FooterChar">
    <w:name w:val="Footer Char"/>
    <w:basedOn w:val="DefaultParagraphFont"/>
    <w:link w:val="Footer"/>
    <w:uiPriority w:val="99"/>
    <w:rsid w:val="0052521A"/>
    <w:rPr>
      <w:rFonts w:ascii="Arial" w:eastAsia="Times New Roman" w:hAnsi="Arial" w:cs="Arial"/>
      <w:lang w:eastAsia="en-GB"/>
    </w:rPr>
  </w:style>
  <w:style w:type="character" w:styleId="PageNumber">
    <w:name w:val="page number"/>
    <w:basedOn w:val="DefaultParagraphFont"/>
    <w:rsid w:val="0052521A"/>
  </w:style>
  <w:style w:type="character" w:styleId="FollowedHyperlink">
    <w:name w:val="FollowedHyperlink"/>
    <w:rsid w:val="0052521A"/>
    <w:rPr>
      <w:color w:val="800080"/>
      <w:u w:val="single"/>
    </w:rPr>
  </w:style>
  <w:style w:type="paragraph" w:styleId="BalloonText">
    <w:name w:val="Balloon Text"/>
    <w:basedOn w:val="Normal"/>
    <w:link w:val="BalloonTextChar"/>
    <w:rsid w:val="0052521A"/>
    <w:rPr>
      <w:rFonts w:ascii="Tahoma" w:hAnsi="Tahoma" w:cs="Tahoma"/>
      <w:sz w:val="16"/>
      <w:szCs w:val="16"/>
    </w:rPr>
  </w:style>
  <w:style w:type="character" w:customStyle="1" w:styleId="BalloonTextChar">
    <w:name w:val="Balloon Text Char"/>
    <w:basedOn w:val="DefaultParagraphFont"/>
    <w:link w:val="BalloonText"/>
    <w:rsid w:val="0052521A"/>
    <w:rPr>
      <w:rFonts w:ascii="Tahoma" w:eastAsia="Times New Roman" w:hAnsi="Tahoma" w:cs="Tahoma"/>
      <w:sz w:val="16"/>
      <w:szCs w:val="16"/>
      <w:lang w:eastAsia="en-GB"/>
    </w:rPr>
  </w:style>
  <w:style w:type="paragraph" w:styleId="BodyText2">
    <w:name w:val="Body Text 2"/>
    <w:basedOn w:val="Normal"/>
    <w:link w:val="BodyText2Char"/>
    <w:rsid w:val="0052521A"/>
    <w:pPr>
      <w:spacing w:after="120" w:line="480" w:lineRule="auto"/>
    </w:pPr>
  </w:style>
  <w:style w:type="character" w:customStyle="1" w:styleId="BodyText2Char">
    <w:name w:val="Body Text 2 Char"/>
    <w:basedOn w:val="DefaultParagraphFont"/>
    <w:link w:val="BodyText2"/>
    <w:rsid w:val="0052521A"/>
    <w:rPr>
      <w:rFonts w:ascii="Arial" w:eastAsia="Times New Roman" w:hAnsi="Arial" w:cs="Arial"/>
      <w:lang w:eastAsia="en-GB"/>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52521A"/>
    <w:pPr>
      <w:ind w:left="720"/>
      <w:contextualSpacing/>
    </w:pPr>
  </w:style>
  <w:style w:type="character" w:styleId="PlaceholderText">
    <w:name w:val="Placeholder Text"/>
    <w:uiPriority w:val="99"/>
    <w:semiHidden/>
    <w:rsid w:val="0052521A"/>
    <w:rPr>
      <w:color w:val="808080"/>
    </w:rPr>
  </w:style>
  <w:style w:type="paragraph" w:styleId="TOCHeading">
    <w:name w:val="TOC Heading"/>
    <w:basedOn w:val="Heading1"/>
    <w:next w:val="Normal"/>
    <w:uiPriority w:val="39"/>
    <w:unhideWhenUsed/>
    <w:qFormat/>
    <w:rsid w:val="0052521A"/>
    <w:pPr>
      <w:pBdr>
        <w:bottom w:val="single" w:sz="12" w:space="1" w:color="365F91"/>
      </w:pBdr>
      <w:outlineLvl w:val="9"/>
    </w:pPr>
    <w:rPr>
      <w:rFonts w:ascii="Cambria" w:hAnsi="Cambria" w:cs="Times New Roman"/>
      <w:color w:val="365F91"/>
      <w:lang w:bidi="en-US"/>
    </w:rPr>
  </w:style>
  <w:style w:type="paragraph" w:styleId="TOC1">
    <w:name w:val="toc 1"/>
    <w:basedOn w:val="Normal"/>
    <w:next w:val="Normal"/>
    <w:autoRedefine/>
    <w:uiPriority w:val="39"/>
    <w:rsid w:val="0052521A"/>
  </w:style>
  <w:style w:type="paragraph" w:styleId="TOC2">
    <w:name w:val="toc 2"/>
    <w:basedOn w:val="Normal"/>
    <w:next w:val="Normal"/>
    <w:autoRedefine/>
    <w:uiPriority w:val="39"/>
    <w:rsid w:val="0052521A"/>
    <w:pPr>
      <w:ind w:left="240"/>
    </w:pPr>
  </w:style>
  <w:style w:type="paragraph" w:customStyle="1" w:styleId="url">
    <w:name w:val="url"/>
    <w:basedOn w:val="Normal"/>
    <w:rsid w:val="0052521A"/>
    <w:pPr>
      <w:spacing w:before="100" w:beforeAutospacing="1" w:after="100" w:afterAutospacing="1"/>
    </w:pPr>
  </w:style>
  <w:style w:type="character" w:styleId="HTMLCite">
    <w:name w:val="HTML Cite"/>
    <w:uiPriority w:val="99"/>
    <w:unhideWhenUsed/>
    <w:rsid w:val="0052521A"/>
    <w:rPr>
      <w:i/>
      <w:iCs/>
    </w:rPr>
  </w:style>
  <w:style w:type="character" w:styleId="Strong">
    <w:name w:val="Strong"/>
    <w:uiPriority w:val="22"/>
    <w:qFormat/>
    <w:rsid w:val="0052521A"/>
    <w:rPr>
      <w:b/>
      <w:bCs/>
      <w:spacing w:val="0"/>
    </w:rPr>
  </w:style>
  <w:style w:type="paragraph" w:customStyle="1" w:styleId="poster">
    <w:name w:val="poster"/>
    <w:basedOn w:val="Normal"/>
    <w:link w:val="posterChar"/>
    <w:qFormat/>
    <w:rsid w:val="0052521A"/>
    <w:pPr>
      <w:jc w:val="center"/>
    </w:pPr>
    <w:rPr>
      <w:b/>
      <w:sz w:val="48"/>
    </w:rPr>
  </w:style>
  <w:style w:type="character" w:customStyle="1" w:styleId="st1">
    <w:name w:val="st1"/>
    <w:rsid w:val="0052521A"/>
  </w:style>
  <w:style w:type="character" w:customStyle="1" w:styleId="posterChar">
    <w:name w:val="poster Char"/>
    <w:link w:val="poster"/>
    <w:rsid w:val="0052521A"/>
    <w:rPr>
      <w:rFonts w:ascii="Arial" w:eastAsia="Times New Roman" w:hAnsi="Arial" w:cs="Arial"/>
      <w:b/>
      <w:sz w:val="48"/>
      <w:lang w:eastAsia="en-GB"/>
    </w:rPr>
  </w:style>
  <w:style w:type="character" w:styleId="CommentReference">
    <w:name w:val="annotation reference"/>
    <w:uiPriority w:val="99"/>
    <w:rsid w:val="0052521A"/>
    <w:rPr>
      <w:sz w:val="16"/>
      <w:szCs w:val="16"/>
    </w:rPr>
  </w:style>
  <w:style w:type="paragraph" w:styleId="CommentText">
    <w:name w:val="annotation text"/>
    <w:basedOn w:val="Normal"/>
    <w:link w:val="CommentTextChar"/>
    <w:uiPriority w:val="99"/>
    <w:rsid w:val="0052521A"/>
    <w:rPr>
      <w:sz w:val="20"/>
      <w:szCs w:val="20"/>
    </w:rPr>
  </w:style>
  <w:style w:type="character" w:customStyle="1" w:styleId="CommentTextChar">
    <w:name w:val="Comment Text Char"/>
    <w:basedOn w:val="DefaultParagraphFont"/>
    <w:link w:val="CommentText"/>
    <w:uiPriority w:val="99"/>
    <w:rsid w:val="0052521A"/>
    <w:rPr>
      <w:rFonts w:ascii="Arial" w:eastAsia="Times New Roman" w:hAnsi="Arial" w:cs="Arial"/>
      <w:sz w:val="20"/>
      <w:szCs w:val="20"/>
      <w:lang w:eastAsia="en-GB"/>
    </w:rPr>
  </w:style>
  <w:style w:type="paragraph" w:styleId="CommentSubject">
    <w:name w:val="annotation subject"/>
    <w:basedOn w:val="CommentText"/>
    <w:next w:val="CommentText"/>
    <w:link w:val="CommentSubjectChar"/>
    <w:rsid w:val="0052521A"/>
    <w:rPr>
      <w:b/>
      <w:bCs/>
    </w:rPr>
  </w:style>
  <w:style w:type="character" w:customStyle="1" w:styleId="CommentSubjectChar">
    <w:name w:val="Comment Subject Char"/>
    <w:basedOn w:val="CommentTextChar"/>
    <w:link w:val="CommentSubject"/>
    <w:rsid w:val="0052521A"/>
    <w:rPr>
      <w:rFonts w:ascii="Arial" w:eastAsia="Times New Roman" w:hAnsi="Arial" w:cs="Arial"/>
      <w:b/>
      <w:bCs/>
      <w:sz w:val="20"/>
      <w:szCs w:val="20"/>
      <w:lang w:eastAsia="en-GB"/>
    </w:rPr>
  </w:style>
  <w:style w:type="character" w:styleId="IntenseEmphasis">
    <w:name w:val="Intense Emphasis"/>
    <w:uiPriority w:val="21"/>
    <w:qFormat/>
    <w:rsid w:val="0052521A"/>
    <w:rPr>
      <w:b/>
      <w:bCs/>
      <w:i/>
      <w:iCs/>
      <w:color w:val="4F81BD"/>
      <w:sz w:val="22"/>
      <w:szCs w:val="22"/>
    </w:rPr>
  </w:style>
  <w:style w:type="paragraph" w:customStyle="1" w:styleId="Pa2">
    <w:name w:val="Pa2"/>
    <w:basedOn w:val="Default"/>
    <w:next w:val="Default"/>
    <w:uiPriority w:val="99"/>
    <w:rsid w:val="0052521A"/>
    <w:pPr>
      <w:spacing w:line="241" w:lineRule="atLeast"/>
    </w:pPr>
    <w:rPr>
      <w:rFonts w:ascii="Helvetica 55 Roman" w:eastAsia="Calibri" w:hAnsi="Helvetica 55 Roman" w:cs="Times New Roman"/>
      <w:color w:val="auto"/>
      <w:lang w:eastAsia="en-US"/>
    </w:rPr>
  </w:style>
  <w:style w:type="character" w:customStyle="1" w:styleId="A3">
    <w:name w:val="A3"/>
    <w:uiPriority w:val="99"/>
    <w:rsid w:val="0052521A"/>
    <w:rPr>
      <w:rFonts w:cs="Helvetica 55 Roman"/>
      <w:b/>
      <w:bCs/>
      <w:color w:val="000000"/>
      <w:sz w:val="70"/>
      <w:szCs w:val="70"/>
    </w:rPr>
  </w:style>
  <w:style w:type="character" w:styleId="Emphasis">
    <w:name w:val="Emphasis"/>
    <w:aliases w:val="Body"/>
    <w:uiPriority w:val="20"/>
    <w:qFormat/>
    <w:rsid w:val="0052521A"/>
    <w:rPr>
      <w:b/>
      <w:bCs/>
      <w:i/>
      <w:iCs/>
      <w:color w:val="5A5A5A"/>
    </w:rPr>
  </w:style>
  <w:style w:type="paragraph" w:styleId="TOC3">
    <w:name w:val="toc 3"/>
    <w:basedOn w:val="Normal"/>
    <w:next w:val="Normal"/>
    <w:autoRedefine/>
    <w:uiPriority w:val="39"/>
    <w:rsid w:val="0052521A"/>
    <w:pPr>
      <w:ind w:left="560"/>
    </w:pPr>
  </w:style>
  <w:style w:type="character" w:customStyle="1" w:styleId="A1">
    <w:name w:val="A1"/>
    <w:uiPriority w:val="99"/>
    <w:rsid w:val="0052521A"/>
    <w:rPr>
      <w:rFonts w:cs="Helvetica Neue"/>
      <w:color w:val="000000"/>
      <w:sz w:val="21"/>
      <w:szCs w:val="21"/>
    </w:rPr>
  </w:style>
  <w:style w:type="paragraph" w:styleId="Revision">
    <w:name w:val="Revision"/>
    <w:hidden/>
    <w:uiPriority w:val="99"/>
    <w:semiHidden/>
    <w:rsid w:val="0052521A"/>
    <w:pPr>
      <w:spacing w:after="0" w:line="240" w:lineRule="auto"/>
      <w:ind w:firstLine="360"/>
    </w:pPr>
    <w:rPr>
      <w:rFonts w:ascii="Arial" w:eastAsia="Times New Roman" w:hAnsi="Arial" w:cs="Arial"/>
      <w:b/>
      <w:sz w:val="28"/>
      <w:szCs w:val="24"/>
      <w:lang w:eastAsia="en-GB"/>
    </w:rPr>
  </w:style>
  <w:style w:type="paragraph" w:styleId="NormalWeb">
    <w:name w:val="Normal (Web)"/>
    <w:basedOn w:val="Normal"/>
    <w:uiPriority w:val="99"/>
    <w:unhideWhenUsed/>
    <w:rsid w:val="0052521A"/>
    <w:pPr>
      <w:spacing w:before="100" w:beforeAutospacing="1" w:after="100" w:afterAutospacing="1"/>
    </w:pPr>
    <w:rPr>
      <w:rFonts w:ascii="Times New Roman" w:hAnsi="Times New Roman" w:cs="Times New Roman"/>
      <w:b/>
      <w:sz w:val="24"/>
    </w:rPr>
  </w:style>
  <w:style w:type="paragraph" w:styleId="Caption">
    <w:name w:val="caption"/>
    <w:basedOn w:val="Normal"/>
    <w:next w:val="Normal"/>
    <w:uiPriority w:val="35"/>
    <w:unhideWhenUsed/>
    <w:qFormat/>
    <w:rsid w:val="0052521A"/>
    <w:rPr>
      <w:b/>
      <w:bCs/>
      <w:sz w:val="18"/>
      <w:szCs w:val="18"/>
    </w:rPr>
  </w:style>
  <w:style w:type="paragraph" w:styleId="NoSpacing">
    <w:name w:val="No Spacing"/>
    <w:basedOn w:val="Normal"/>
    <w:link w:val="NoSpacingChar"/>
    <w:uiPriority w:val="1"/>
    <w:qFormat/>
    <w:rsid w:val="0052521A"/>
    <w:rPr>
      <w:sz w:val="24"/>
      <w:szCs w:val="24"/>
    </w:rPr>
  </w:style>
  <w:style w:type="paragraph" w:customStyle="1" w:styleId="Heading50">
    <w:name w:val="Heading5"/>
    <w:basedOn w:val="Heading6"/>
    <w:link w:val="Heading5Char0"/>
    <w:qFormat/>
    <w:rsid w:val="0052521A"/>
    <w:rPr>
      <w:b/>
    </w:rPr>
  </w:style>
  <w:style w:type="character" w:customStyle="1" w:styleId="Heading5Char0">
    <w:name w:val="Heading5 Char"/>
    <w:link w:val="Heading50"/>
    <w:rsid w:val="0052521A"/>
    <w:rPr>
      <w:rFonts w:ascii="Arial" w:eastAsia="Times New Roman" w:hAnsi="Arial" w:cs="Arial"/>
      <w:b/>
      <w:i/>
      <w:iCs/>
      <w:color w:val="4F81BD"/>
      <w:sz w:val="24"/>
      <w:szCs w:val="24"/>
      <w:lang w:eastAsia="en-GB"/>
    </w:rPr>
  </w:style>
  <w:style w:type="paragraph" w:styleId="Title">
    <w:name w:val="Title"/>
    <w:basedOn w:val="Normal"/>
    <w:next w:val="Normal"/>
    <w:link w:val="TitleChar"/>
    <w:uiPriority w:val="10"/>
    <w:qFormat/>
    <w:rsid w:val="0052521A"/>
    <w:pPr>
      <w:pBdr>
        <w:top w:val="single" w:sz="8" w:space="10" w:color="A7BFDE"/>
        <w:bottom w:val="single" w:sz="24" w:space="15" w:color="9BBB59"/>
      </w:pBdr>
      <w:jc w:val="center"/>
    </w:pPr>
    <w:rPr>
      <w:rFonts w:ascii="Cambria" w:hAnsi="Cambria" w:cs="Times New Roman"/>
      <w:i/>
      <w:iCs/>
      <w:color w:val="243F60"/>
      <w:sz w:val="60"/>
      <w:szCs w:val="60"/>
    </w:rPr>
  </w:style>
  <w:style w:type="character" w:customStyle="1" w:styleId="TitleChar">
    <w:name w:val="Title Char"/>
    <w:basedOn w:val="DefaultParagraphFont"/>
    <w:link w:val="Title"/>
    <w:uiPriority w:val="10"/>
    <w:rsid w:val="0052521A"/>
    <w:rPr>
      <w:rFonts w:ascii="Cambria" w:eastAsia="Times New Roman" w:hAnsi="Cambria" w:cs="Times New Roman"/>
      <w:i/>
      <w:iCs/>
      <w:color w:val="243F60"/>
      <w:sz w:val="60"/>
      <w:szCs w:val="60"/>
      <w:lang w:eastAsia="en-GB"/>
    </w:rPr>
  </w:style>
  <w:style w:type="paragraph" w:styleId="Subtitle">
    <w:name w:val="Subtitle"/>
    <w:basedOn w:val="Normal"/>
    <w:next w:val="Normal"/>
    <w:link w:val="SubtitleChar"/>
    <w:uiPriority w:val="11"/>
    <w:qFormat/>
    <w:rsid w:val="0052521A"/>
    <w:pPr>
      <w:spacing w:before="200" w:after="900"/>
      <w:jc w:val="right"/>
    </w:pPr>
    <w:rPr>
      <w:rFonts w:ascii="Calibri"/>
      <w:i/>
      <w:iCs/>
      <w:sz w:val="24"/>
      <w:szCs w:val="24"/>
    </w:rPr>
  </w:style>
  <w:style w:type="character" w:customStyle="1" w:styleId="SubtitleChar">
    <w:name w:val="Subtitle Char"/>
    <w:basedOn w:val="DefaultParagraphFont"/>
    <w:link w:val="Subtitle"/>
    <w:uiPriority w:val="11"/>
    <w:rsid w:val="0052521A"/>
    <w:rPr>
      <w:rFonts w:ascii="Calibri" w:eastAsia="Times New Roman" w:hAnsi="Arial" w:cs="Arial"/>
      <w:i/>
      <w:iCs/>
      <w:sz w:val="24"/>
      <w:szCs w:val="24"/>
      <w:lang w:eastAsia="en-GB"/>
    </w:rPr>
  </w:style>
  <w:style w:type="character" w:customStyle="1" w:styleId="NoSpacingChar">
    <w:name w:val="No Spacing Char"/>
    <w:link w:val="NoSpacing"/>
    <w:uiPriority w:val="1"/>
    <w:rsid w:val="0052521A"/>
    <w:rPr>
      <w:rFonts w:ascii="Arial" w:eastAsia="Times New Roman" w:hAnsi="Arial" w:cs="Arial"/>
      <w:sz w:val="24"/>
      <w:szCs w:val="24"/>
      <w:lang w:eastAsia="en-GB"/>
    </w:rPr>
  </w:style>
  <w:style w:type="paragraph" w:styleId="Quote">
    <w:name w:val="Quote"/>
    <w:basedOn w:val="Normal"/>
    <w:next w:val="Normal"/>
    <w:link w:val="QuoteChar"/>
    <w:uiPriority w:val="29"/>
    <w:qFormat/>
    <w:rsid w:val="0052521A"/>
    <w:rPr>
      <w:rFonts w:ascii="Cambria" w:hAnsi="Cambria" w:cs="Times New Roman"/>
      <w:i/>
      <w:iCs/>
      <w:color w:val="5A5A5A"/>
    </w:rPr>
  </w:style>
  <w:style w:type="character" w:customStyle="1" w:styleId="QuoteChar">
    <w:name w:val="Quote Char"/>
    <w:basedOn w:val="DefaultParagraphFont"/>
    <w:link w:val="Quote"/>
    <w:uiPriority w:val="29"/>
    <w:rsid w:val="0052521A"/>
    <w:rPr>
      <w:rFonts w:ascii="Cambria" w:eastAsia="Times New Roman" w:hAnsi="Cambria" w:cs="Times New Roman"/>
      <w:i/>
      <w:iCs/>
      <w:color w:val="5A5A5A"/>
      <w:lang w:eastAsia="en-GB"/>
    </w:rPr>
  </w:style>
  <w:style w:type="paragraph" w:styleId="IntenseQuote">
    <w:name w:val="Intense Quote"/>
    <w:basedOn w:val="Normal"/>
    <w:next w:val="Normal"/>
    <w:link w:val="IntenseQuoteChar"/>
    <w:uiPriority w:val="30"/>
    <w:qFormat/>
    <w:rsid w:val="0052521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cs="Times New Roman"/>
      <w:i/>
      <w:iCs/>
      <w:color w:val="FFFFFF"/>
      <w:sz w:val="24"/>
      <w:szCs w:val="24"/>
    </w:rPr>
  </w:style>
  <w:style w:type="character" w:customStyle="1" w:styleId="IntenseQuoteChar">
    <w:name w:val="Intense Quote Char"/>
    <w:basedOn w:val="DefaultParagraphFont"/>
    <w:link w:val="IntenseQuote"/>
    <w:uiPriority w:val="30"/>
    <w:rsid w:val="0052521A"/>
    <w:rPr>
      <w:rFonts w:ascii="Cambria" w:eastAsia="Times New Roman" w:hAnsi="Cambria" w:cs="Times New Roman"/>
      <w:i/>
      <w:iCs/>
      <w:color w:val="FFFFFF"/>
      <w:sz w:val="24"/>
      <w:szCs w:val="24"/>
      <w:shd w:val="clear" w:color="auto" w:fill="4F81BD"/>
      <w:lang w:eastAsia="en-GB"/>
    </w:rPr>
  </w:style>
  <w:style w:type="character" w:styleId="SubtleEmphasis">
    <w:name w:val="Subtle Emphasis"/>
    <w:uiPriority w:val="19"/>
    <w:qFormat/>
    <w:rsid w:val="0052521A"/>
    <w:rPr>
      <w:i/>
      <w:iCs/>
      <w:color w:val="5A5A5A"/>
    </w:rPr>
  </w:style>
  <w:style w:type="character" w:styleId="SubtleReference">
    <w:name w:val="Subtle Reference"/>
    <w:uiPriority w:val="31"/>
    <w:qFormat/>
    <w:rsid w:val="0052521A"/>
    <w:rPr>
      <w:color w:val="auto"/>
      <w:u w:val="single" w:color="9BBB59"/>
    </w:rPr>
  </w:style>
  <w:style w:type="character" w:styleId="IntenseReference">
    <w:name w:val="Intense Reference"/>
    <w:uiPriority w:val="32"/>
    <w:qFormat/>
    <w:rsid w:val="0052521A"/>
    <w:rPr>
      <w:b/>
      <w:bCs/>
      <w:color w:val="76923C"/>
      <w:u w:val="single" w:color="9BBB59"/>
    </w:rPr>
  </w:style>
  <w:style w:type="character" w:styleId="BookTitle">
    <w:name w:val="Book Title"/>
    <w:uiPriority w:val="33"/>
    <w:qFormat/>
    <w:rsid w:val="0052521A"/>
    <w:rPr>
      <w:rFonts w:ascii="Cambria" w:eastAsia="Times New Roman" w:hAnsi="Cambria" w:cs="Times New Roman"/>
      <w:b/>
      <w:bCs/>
      <w:i/>
      <w:iCs/>
      <w:color w:val="auto"/>
    </w:rPr>
  </w:style>
  <w:style w:type="table" w:customStyle="1" w:styleId="TableGrid1">
    <w:name w:val="Table Grid1"/>
    <w:basedOn w:val="TableNormal"/>
    <w:next w:val="TableGrid"/>
    <w:uiPriority w:val="59"/>
    <w:rsid w:val="005252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8A6DDC"/>
    <w:rPr>
      <w:rFonts w:ascii="Calibri" w:eastAsiaTheme="minorHAnsi" w:hAnsi="Calibri" w:cstheme="minorBidi"/>
      <w:szCs w:val="21"/>
      <w:lang w:eastAsia="en-US"/>
    </w:rPr>
  </w:style>
  <w:style w:type="character" w:customStyle="1" w:styleId="PlainTextChar">
    <w:name w:val="Plain Text Char"/>
    <w:basedOn w:val="DefaultParagraphFont"/>
    <w:link w:val="PlainText"/>
    <w:uiPriority w:val="99"/>
    <w:semiHidden/>
    <w:rsid w:val="008A6DDC"/>
    <w:rPr>
      <w:rFonts w:ascii="Calibri" w:hAnsi="Calibri"/>
      <w:szCs w:val="21"/>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link w:val="ListParagraph"/>
    <w:uiPriority w:val="34"/>
    <w:qFormat/>
    <w:locked/>
    <w:rsid w:val="008573D9"/>
    <w:rPr>
      <w:rFonts w:ascii="Arial" w:eastAsia="Times New Roman" w:hAnsi="Arial" w:cs="Arial"/>
      <w:lang w:eastAsia="en-GB"/>
    </w:rPr>
  </w:style>
  <w:style w:type="character" w:styleId="UnresolvedMention">
    <w:name w:val="Unresolved Mention"/>
    <w:basedOn w:val="DefaultParagraphFont"/>
    <w:uiPriority w:val="99"/>
    <w:semiHidden/>
    <w:unhideWhenUsed/>
    <w:rsid w:val="00A074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638978">
      <w:bodyDiv w:val="1"/>
      <w:marLeft w:val="0"/>
      <w:marRight w:val="0"/>
      <w:marTop w:val="0"/>
      <w:marBottom w:val="0"/>
      <w:divBdr>
        <w:top w:val="none" w:sz="0" w:space="0" w:color="auto"/>
        <w:left w:val="none" w:sz="0" w:space="0" w:color="auto"/>
        <w:bottom w:val="none" w:sz="0" w:space="0" w:color="auto"/>
        <w:right w:val="none" w:sz="0" w:space="0" w:color="auto"/>
      </w:divBdr>
    </w:div>
    <w:div w:id="505049903">
      <w:bodyDiv w:val="1"/>
      <w:marLeft w:val="0"/>
      <w:marRight w:val="0"/>
      <w:marTop w:val="0"/>
      <w:marBottom w:val="0"/>
      <w:divBdr>
        <w:top w:val="none" w:sz="0" w:space="0" w:color="auto"/>
        <w:left w:val="none" w:sz="0" w:space="0" w:color="auto"/>
        <w:bottom w:val="none" w:sz="0" w:space="0" w:color="auto"/>
        <w:right w:val="none" w:sz="0" w:space="0" w:color="auto"/>
      </w:divBdr>
    </w:div>
    <w:div w:id="830215085">
      <w:bodyDiv w:val="1"/>
      <w:marLeft w:val="0"/>
      <w:marRight w:val="0"/>
      <w:marTop w:val="0"/>
      <w:marBottom w:val="0"/>
      <w:divBdr>
        <w:top w:val="none" w:sz="0" w:space="0" w:color="auto"/>
        <w:left w:val="none" w:sz="0" w:space="0" w:color="auto"/>
        <w:bottom w:val="none" w:sz="0" w:space="0" w:color="auto"/>
        <w:right w:val="none" w:sz="0" w:space="0" w:color="auto"/>
      </w:divBdr>
      <w:divsChild>
        <w:div w:id="1794597104">
          <w:marLeft w:val="994"/>
          <w:marRight w:val="0"/>
          <w:marTop w:val="0"/>
          <w:marBottom w:val="0"/>
          <w:divBdr>
            <w:top w:val="none" w:sz="0" w:space="0" w:color="auto"/>
            <w:left w:val="none" w:sz="0" w:space="0" w:color="auto"/>
            <w:bottom w:val="none" w:sz="0" w:space="0" w:color="auto"/>
            <w:right w:val="none" w:sz="0" w:space="0" w:color="auto"/>
          </w:divBdr>
        </w:div>
        <w:div w:id="1305543010">
          <w:marLeft w:val="994"/>
          <w:marRight w:val="0"/>
          <w:marTop w:val="0"/>
          <w:marBottom w:val="0"/>
          <w:divBdr>
            <w:top w:val="none" w:sz="0" w:space="0" w:color="auto"/>
            <w:left w:val="none" w:sz="0" w:space="0" w:color="auto"/>
            <w:bottom w:val="none" w:sz="0" w:space="0" w:color="auto"/>
            <w:right w:val="none" w:sz="0" w:space="0" w:color="auto"/>
          </w:divBdr>
        </w:div>
        <w:div w:id="1411780664">
          <w:marLeft w:val="994"/>
          <w:marRight w:val="0"/>
          <w:marTop w:val="0"/>
          <w:marBottom w:val="0"/>
          <w:divBdr>
            <w:top w:val="none" w:sz="0" w:space="0" w:color="auto"/>
            <w:left w:val="none" w:sz="0" w:space="0" w:color="auto"/>
            <w:bottom w:val="none" w:sz="0" w:space="0" w:color="auto"/>
            <w:right w:val="none" w:sz="0" w:space="0" w:color="auto"/>
          </w:divBdr>
        </w:div>
      </w:divsChild>
    </w:div>
    <w:div w:id="117194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health-ni.gov.uk/covid-19-guidance" TargetMode="External"/><Relationship Id="rId26" Type="http://schemas.openxmlformats.org/officeDocument/2006/relationships/hyperlink" Target="https://www.gov.uk/report-covid19-result" TargetMode="External"/><Relationship Id="rId39" Type="http://schemas.openxmlformats.org/officeDocument/2006/relationships/hyperlink" Target="mailto:CareHomeSupportTeam@westerntrust.hscni.net" TargetMode="External"/><Relationship Id="rId21" Type="http://schemas.openxmlformats.org/officeDocument/2006/relationships/footer" Target="footer4.xml"/><Relationship Id="rId34" Type="http://schemas.openxmlformats.org/officeDocument/2006/relationships/hyperlink" Target="https://www.rcog.org.uk/guidance/coronavirus-covid-19-pregnancy-and-women-s-health/coronavirus-covid-19-infection-in-pregnancy/coronavirus-covid-19-infection-and-pregnancy-faqs/" TargetMode="External"/><Relationship Id="rId42" Type="http://schemas.openxmlformats.org/officeDocument/2006/relationships/hyperlink" Target="mailto:MOTtestingCentreTeam@belfasttrust.hscni.net" TargetMode="External"/><Relationship Id="rId47" Type="http://schemas.openxmlformats.org/officeDocument/2006/relationships/hyperlink" Target="mailto:Permanent.Placement@setrust.hscni.net" TargetMode="External"/><Relationship Id="rId50" Type="http://schemas.openxmlformats.org/officeDocument/2006/relationships/image" Target="media/image3.png"/><Relationship Id="rId55"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rqia.org.uk" TargetMode="External"/><Relationship Id="rId25" Type="http://schemas.openxmlformats.org/officeDocument/2006/relationships/hyperlink" Target="https://www.niinfectioncontrolmanual.net/cleaning-disinfection" TargetMode="External"/><Relationship Id="rId33" Type="http://schemas.openxmlformats.org/officeDocument/2006/relationships/hyperlink" Target="https://www.hseni.gov.uk/articles/new-and-expectant-mothers" TargetMode="External"/><Relationship Id="rId38" Type="http://schemas.openxmlformats.org/officeDocument/2006/relationships/hyperlink" Target="https://rqiani.glideapp.io/" TargetMode="External"/><Relationship Id="rId46" Type="http://schemas.openxmlformats.org/officeDocument/2006/relationships/hyperlink" Target="mailto:hcw.testing@northerntrust.hscni.net"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idirect.gov.uk/campaigns/coronavirus-covid-19" TargetMode="External"/><Relationship Id="rId20" Type="http://schemas.openxmlformats.org/officeDocument/2006/relationships/hyperlink" Target="https://www.gov.uk/government/organisations/uk-health-security-agency" TargetMode="External"/><Relationship Id="rId29" Type="http://schemas.openxmlformats.org/officeDocument/2006/relationships/hyperlink" Target="COVID-19:%20guidance%20for%20people%20whose%20immune%20system%20means%20they%20are%20at%20higher%20risk%20-%20GOV.UK%20(www.gov.uk)" TargetMode="External"/><Relationship Id="rId41" Type="http://schemas.openxmlformats.org/officeDocument/2006/relationships/hyperlink" Target="mailto:CommSvcsTeam@belfasttrust.hscni.net"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publichealth.hscni.net/covid-19-coronavirus/northern-ireland-covid-19-vaccination-programme/covid-19-vaccination-programme" TargetMode="External"/><Relationship Id="rId32" Type="http://schemas.openxmlformats.org/officeDocument/2006/relationships/hyperlink" Target="https://www.nidirect.gov.uk/articles/coronavirus-covid-19-guidance-clinically-extremely-vulnerable-and-vulnerable-people" TargetMode="External"/><Relationship Id="rId37" Type="http://schemas.openxmlformats.org/officeDocument/2006/relationships/hyperlink" Target="mailto:bsu.admin@rqia.org.uk" TargetMode="External"/><Relationship Id="rId40" Type="http://schemas.openxmlformats.org/officeDocument/2006/relationships/hyperlink" Target="mailto:community.covid19screening@southerntrust.hscni.net" TargetMode="External"/><Relationship Id="rId45" Type="http://schemas.openxmlformats.org/officeDocument/2006/relationships/hyperlink" Target="mailto:MOTtestingCentreTeam@belfasttrust.hscni.net" TargetMode="External"/><Relationship Id="rId53" Type="http://schemas.openxmlformats.org/officeDocument/2006/relationships/image" Target="media/image6.png"/><Relationship Id="rId58"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hyperlink" Target="http://www.publichealth.hscni.net" TargetMode="External"/><Relationship Id="rId23" Type="http://schemas.openxmlformats.org/officeDocument/2006/relationships/hyperlink" Target="https://www.gov.uk/government/publications/covid-19-the-green-book-chapter-14a" TargetMode="External"/><Relationship Id="rId28" Type="http://schemas.openxmlformats.org/officeDocument/2006/relationships/hyperlink" Target="https://www.health-ni.gov.uk/sites/default/files/publications/health/doh-hss-58-2022.pdf" TargetMode="External"/><Relationship Id="rId36" Type="http://schemas.openxmlformats.org/officeDocument/2006/relationships/hyperlink" Target="mailto:pha.dutyroom@hscni.net" TargetMode="External"/><Relationship Id="rId49" Type="http://schemas.openxmlformats.org/officeDocument/2006/relationships/image" Target="media/image2.png"/><Relationship Id="rId57" Type="http://schemas.openxmlformats.org/officeDocument/2006/relationships/hyperlink" Target="https://www.publichealth.hscni.net/publications/care-homes-covid-19-vaccine-facts-poster" TargetMode="External"/><Relationship Id="rId10" Type="http://schemas.openxmlformats.org/officeDocument/2006/relationships/endnotes" Target="endnotes.xml"/><Relationship Id="rId19" Type="http://schemas.openxmlformats.org/officeDocument/2006/relationships/hyperlink" Target="http://www.niinfectioncontrolmanual.net" TargetMode="External"/><Relationship Id="rId31" Type="http://schemas.openxmlformats.org/officeDocument/2006/relationships/hyperlink" Target="https://www.publichealth.hscni.net/sites/default/files/2023-03/IPC%20guidance%20for%20Respiratory%20Illnesses%2003.03.23.pdf" TargetMode="External"/><Relationship Id="rId44" Type="http://schemas.openxmlformats.org/officeDocument/2006/relationships/hyperlink" Target="mailto:CommSvcsTeam@belfasttrust.hscni.net" TargetMode="External"/><Relationship Id="rId52" Type="http://schemas.openxmlformats.org/officeDocument/2006/relationships/image" Target="media/image5.emf"/><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nidirect.gov.uk/articles/get-covid-19-vaccination-and-booster-northern-ireland" TargetMode="External"/><Relationship Id="rId27" Type="http://schemas.openxmlformats.org/officeDocument/2006/relationships/hyperlink" Target="https://www.health-ni.gov.uk/sites/default/files/publications/health/doh-hss-58-2022.pdf" TargetMode="External"/><Relationship Id="rId30" Type="http://schemas.openxmlformats.org/officeDocument/2006/relationships/hyperlink" Target="https://www.nidirect.gov.uk/articles/coronavirus-covid-19-guidance-clinically-extremely-vulnerable-and-vulnerable-people" TargetMode="External"/><Relationship Id="rId35" Type="http://schemas.openxmlformats.org/officeDocument/2006/relationships/hyperlink" Target="https://www.health-ni.gov.uk/sites/default/files/publications/health/doh-hss-md-17-2022_0.pdf" TargetMode="External"/><Relationship Id="rId43" Type="http://schemas.openxmlformats.org/officeDocument/2006/relationships/hyperlink" Target="mailto:SM@belfasttrust.hscni.net" TargetMode="External"/><Relationship Id="rId48" Type="http://schemas.openxmlformats.org/officeDocument/2006/relationships/hyperlink" Target="mailto:PHA.DutyRoom@hscni.net" TargetMode="External"/><Relationship Id="rId56"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image" Target="media/image4.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F0CAA840F6E14590BAB7E7EB5B481A" ma:contentTypeVersion="13" ma:contentTypeDescription="Create a new document." ma:contentTypeScope="" ma:versionID="6a69c38a13dd4fbb5c3444135be16960">
  <xsd:schema xmlns:xsd="http://www.w3.org/2001/XMLSchema" xmlns:xs="http://www.w3.org/2001/XMLSchema" xmlns:p="http://schemas.microsoft.com/office/2006/metadata/properties" xmlns:ns2="0095f2c4-ccce-4fd4-ab75-f31d9a524880" targetNamespace="http://schemas.microsoft.com/office/2006/metadata/properties" ma:root="true" ma:fieldsID="c2b029da921c7cd25dc0eb148abfac02" ns2:_="">
    <xsd:import namespace="0095f2c4-ccce-4fd4-ab75-f31d9a524880"/>
    <xsd:element name="properties">
      <xsd:complexType>
        <xsd:sequence>
          <xsd:element name="documentManagement">
            <xsd:complexType>
              <xsd:all>
                <xsd:element ref="ns2:Topic" minOccurs="0"/>
                <xsd:element ref="ns2:DocumentType"/>
                <xsd:element ref="ns2:DocumentType_x003a_Order" minOccurs="0"/>
                <xsd:element ref="ns2:ActiveOrRetired"/>
                <xsd:element ref="ns2:External_x0020_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95f2c4-ccce-4fd4-ab75-f31d9a524880" elementFormDefault="qualified">
    <xsd:import namespace="http://schemas.microsoft.com/office/2006/documentManagement/types"/>
    <xsd:import namespace="http://schemas.microsoft.com/office/infopath/2007/PartnerControls"/>
    <xsd:element name="Topic" ma:index="8" nillable="true" ma:displayName="Topic" ma:list="{963f81ee-4b3a-4135-9403-7d35cb96549e}" ma:internalName="Topic" ma:readOnly="false" ma:showField="Title" ma:requiredMultiChoice="true">
      <xsd:complexType>
        <xsd:complexContent>
          <xsd:extension base="dms:MultiChoiceLookup">
            <xsd:sequence>
              <xsd:element name="Value" type="dms:Lookup" maxOccurs="unbounded" minOccurs="0" nillable="true"/>
            </xsd:sequence>
          </xsd:extension>
        </xsd:complexContent>
      </xsd:complexType>
    </xsd:element>
    <xsd:element name="DocumentType" ma:index="9" ma:displayName="DocumentType" ma:list="{58ca0c71-201a-4064-895e-f2840deb2988}" ma:internalName="DocumentType" ma:showField="Title">
      <xsd:simpleType>
        <xsd:restriction base="dms:Lookup"/>
      </xsd:simpleType>
    </xsd:element>
    <xsd:element name="DocumentType_x003a_Order" ma:index="10" nillable="true" ma:displayName="DocumentType:Order" ma:list="{58ca0c71-201a-4064-895e-f2840deb2988}" ma:internalName="DocumentType_x003a_Order" ma:readOnly="true" ma:showField="Order0" ma:web="7d248aee-1049-4c56-b5a9-3a2a1030f95b">
      <xsd:simpleType>
        <xsd:restriction base="dms:Lookup"/>
      </xsd:simpleType>
    </xsd:element>
    <xsd:element name="ActiveOrRetired" ma:index="11" ma:displayName="ActiveOrRetired" ma:default="Active" ma:description="This choice will determine whether the document is displayed in some views - Change to 'Retired' when this document is no longer applicable or is superseded." ma:format="Dropdown" ma:internalName="ActiveOrRetired">
      <xsd:simpleType>
        <xsd:restriction base="dms:Choice">
          <xsd:enumeration value="Active"/>
          <xsd:enumeration value="Retired"/>
        </xsd:restriction>
      </xsd:simpleType>
    </xsd:element>
    <xsd:element name="External_x0020_Link" ma:index="12" nillable="true" ma:displayName="External Link" ma:description="Link to External Information" ma:format="Hyperlink" ma:internalName="External_x0020_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opic xmlns="0095f2c4-ccce-4fd4-ab75-f31d9a524880">
      <Value>106</Value>
    </Topic>
    <External_x0020_Link xmlns="0095f2c4-ccce-4fd4-ab75-f31d9a524880">
      <Url xsi:nil="true"/>
      <Description xsi:nil="true"/>
    </External_x0020_Link>
    <DocumentType xmlns="0095f2c4-ccce-4fd4-ab75-f31d9a524880">8</DocumentType>
    <ActiveOrRetired xmlns="0095f2c4-ccce-4fd4-ab75-f31d9a524880">Active</ActiveOrRetired>
  </documentManagement>
</p:properti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C73B621-AB24-4562-8BE4-A837B78FE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95f2c4-ccce-4fd4-ab75-f31d9a5248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4FDAE8-7538-40AA-ADFE-B56766C0E5AE}">
  <ds:schemaRefs>
    <ds:schemaRef ds:uri="http://schemas.microsoft.com/sharepoint/v3/contenttype/forms"/>
  </ds:schemaRefs>
</ds:datastoreItem>
</file>

<file path=customXml/itemProps3.xml><?xml version="1.0" encoding="utf-8"?>
<ds:datastoreItem xmlns:ds="http://schemas.openxmlformats.org/officeDocument/2006/customXml" ds:itemID="{BA81B900-65A5-4E8D-8C97-87D6652B7228}">
  <ds:schemaRefs>
    <ds:schemaRef ds:uri="0095f2c4-ccce-4fd4-ab75-f31d9a524880"/>
    <ds:schemaRef ds:uri="http://purl.org/dc/terms/"/>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704D9508-97C3-4DE6-905C-3277C87C9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7144</Words>
  <Characters>40723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BSO</Company>
  <LinksUpToDate>false</LinksUpToDate>
  <CharactersWithSpaces>47772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Kirsty Kapande</dc:creator>
  <cp:lastModifiedBy>Fiona Morris</cp:lastModifiedBy>
  <cp:revision>2</cp:revision>
  <cp:lastPrinted>2022-12-21T16:38:00Z</cp:lastPrinted>
  <dcterms:created xsi:type="dcterms:W3CDTF">2023-04-07T14:55:00Z</dcterms:created>
  <dcterms:modified xsi:type="dcterms:W3CDTF">2023-04-07T14:55:00Z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0x01010059F0CAA840F6E14590BAB7E7EB5B481A</vt:lpwstr>
  </property>
</Properties>
</file>