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36CCD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22409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155F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C22409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Board </w:t>
            </w:r>
            <w:r w:rsidR="00D81A34">
              <w:rPr>
                <w:rFonts w:ascii="Arial" w:hAnsi="Arial" w:cs="Arial"/>
                <w:sz w:val="24"/>
              </w:rPr>
              <w:t>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County Hall, Ballymena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C22409">
              <w:rPr>
                <w:rFonts w:ascii="Arial" w:eastAsiaTheme="minorEastAsia" w:hAnsi="Arial" w:cs="Arial"/>
                <w:color w:val="000000" w:themeColor="text1"/>
              </w:rPr>
              <w:t>3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C22409">
              <w:rPr>
                <w:rFonts w:ascii="Arial" w:eastAsiaTheme="minorEastAsia" w:hAnsi="Arial" w:cs="Arial"/>
                <w:color w:val="000000" w:themeColor="text1"/>
              </w:rPr>
              <w:t>April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51468C" w:rsidRDefault="003411FB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  <w:p w:rsidR="0051468C" w:rsidRPr="005E59BB" w:rsidRDefault="0051468C" w:rsidP="00C22409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411FB" w:rsidRPr="005E59B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and Audit Committee</w:t>
            </w:r>
            <w:r w:rsidR="00155F2E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  <w:r w:rsidR="00C22409">
              <w:rPr>
                <w:rFonts w:ascii="Arial" w:hAnsi="Arial" w:cs="Arial"/>
              </w:rPr>
              <w:t xml:space="preserve"> </w:t>
            </w:r>
            <w:r w:rsidR="00C22409" w:rsidRPr="003411FB">
              <w:rPr>
                <w:rFonts w:ascii="Arial" w:hAnsi="Arial" w:cs="Arial"/>
                <w:b/>
              </w:rPr>
              <w:t>[PHA/0</w:t>
            </w:r>
            <w:r w:rsidR="00B6775B">
              <w:rPr>
                <w:rFonts w:ascii="Arial" w:hAnsi="Arial" w:cs="Arial"/>
                <w:b/>
              </w:rPr>
              <w:t>1</w:t>
            </w:r>
            <w:r w:rsidR="00C22409" w:rsidRPr="003411FB">
              <w:rPr>
                <w:rFonts w:ascii="Arial" w:hAnsi="Arial" w:cs="Arial"/>
                <w:b/>
              </w:rPr>
              <w:t>/</w:t>
            </w:r>
            <w:r w:rsidR="00C22409">
              <w:rPr>
                <w:rFonts w:ascii="Arial" w:hAnsi="Arial" w:cs="Arial"/>
                <w:b/>
              </w:rPr>
              <w:t>0</w:t>
            </w:r>
            <w:r w:rsidR="00BE4B5A">
              <w:rPr>
                <w:rFonts w:ascii="Arial" w:hAnsi="Arial" w:cs="Arial"/>
                <w:b/>
              </w:rPr>
              <w:t>5</w:t>
            </w:r>
            <w:r w:rsidR="00C22409" w:rsidRPr="003411FB">
              <w:rPr>
                <w:rFonts w:ascii="Arial" w:hAnsi="Arial" w:cs="Arial"/>
                <w:b/>
              </w:rPr>
              <w:t>/2</w:t>
            </w:r>
            <w:r w:rsidR="00C22409">
              <w:rPr>
                <w:rFonts w:ascii="Arial" w:hAnsi="Arial" w:cs="Arial"/>
                <w:b/>
              </w:rPr>
              <w:t>6</w:t>
            </w:r>
            <w:r w:rsidR="00C22409" w:rsidRPr="003411FB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Pr="00100848" w:rsidRDefault="003411FB" w:rsidP="00C43484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3627A" w:rsidRDefault="00155F2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63627A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  <w:p w:rsidR="005B28B3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155F2E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63627A" w:rsidRDefault="00155F2E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65E7F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5B28B3" w:rsidRDefault="005B28B3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B6775B">
              <w:rPr>
                <w:rFonts w:ascii="Arial" w:hAnsi="Arial" w:cs="Arial"/>
                <w:b/>
              </w:rPr>
              <w:t>2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DE7ACC">
              <w:rPr>
                <w:rFonts w:ascii="Arial" w:hAnsi="Arial" w:cs="Arial"/>
                <w:b/>
              </w:rPr>
              <w:t>0</w:t>
            </w:r>
            <w:r w:rsidR="00BE4B5A">
              <w:rPr>
                <w:rFonts w:ascii="Arial" w:hAnsi="Arial" w:cs="Arial"/>
                <w:b/>
              </w:rPr>
              <w:t>5</w:t>
            </w:r>
            <w:r w:rsidRPr="003411FB">
              <w:rPr>
                <w:rFonts w:ascii="Arial" w:hAnsi="Arial" w:cs="Arial"/>
                <w:b/>
              </w:rPr>
              <w:t>/2</w:t>
            </w:r>
            <w:r w:rsidR="00DE7ACC"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63627A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5327CE" w:rsidRPr="005E59BB" w:rsidTr="00777EAD">
        <w:trPr>
          <w:trHeight w:val="529"/>
        </w:trPr>
        <w:tc>
          <w:tcPr>
            <w:tcW w:w="1276" w:type="dxa"/>
          </w:tcPr>
          <w:p w:rsidR="005327CE" w:rsidRDefault="005327CE" w:rsidP="005327C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024A2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5327CE" w:rsidRDefault="005327CE" w:rsidP="005327C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24A2">
              <w:rPr>
                <w:rFonts w:ascii="Arial" w:eastAsiaTheme="minorEastAsia" w:hAnsi="Arial" w:cs="Arial"/>
                <w:color w:val="000000" w:themeColor="text1"/>
                <w:sz w:val="16"/>
              </w:rPr>
              <w:t>30</w:t>
            </w:r>
          </w:p>
          <w:p w:rsidR="005327CE" w:rsidRPr="005E59BB" w:rsidRDefault="005327C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A1B7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Performance Management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B6775B">
              <w:rPr>
                <w:rFonts w:ascii="Arial" w:hAnsi="Arial" w:cs="Arial"/>
                <w:b/>
              </w:rPr>
              <w:t>3</w:t>
            </w:r>
            <w:r w:rsidRPr="003411F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5327CE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BE4B5A" w:rsidRPr="005E59BB" w:rsidTr="00777EAD">
        <w:trPr>
          <w:trHeight w:val="529"/>
        </w:trPr>
        <w:tc>
          <w:tcPr>
            <w:tcW w:w="1276" w:type="dxa"/>
          </w:tcPr>
          <w:p w:rsidR="00BE4B5A" w:rsidRDefault="00BE4B5A" w:rsidP="00BE4B5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BE4B5A" w:rsidRDefault="00BE4B5A" w:rsidP="00BE4B5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4C26F6">
              <w:rPr>
                <w:rFonts w:ascii="Arial" w:eastAsiaTheme="minorEastAsia" w:hAnsi="Arial" w:cs="Arial"/>
                <w:color w:val="000000" w:themeColor="text1"/>
                <w:sz w:val="16"/>
              </w:rPr>
              <w:t>45</w:t>
            </w:r>
          </w:p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Presentation on PHA People Strategy</w:t>
            </w:r>
          </w:p>
        </w:tc>
        <w:tc>
          <w:tcPr>
            <w:tcW w:w="2524" w:type="dxa"/>
          </w:tcPr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BE4B5A" w:rsidRPr="005E59BB" w:rsidTr="00777EAD">
        <w:trPr>
          <w:trHeight w:val="529"/>
        </w:trPr>
        <w:tc>
          <w:tcPr>
            <w:tcW w:w="1276" w:type="dxa"/>
          </w:tcPr>
          <w:p w:rsidR="00BE4B5A" w:rsidRDefault="00BE4B5A" w:rsidP="00BE4B5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BE4B5A" w:rsidRDefault="004C26F6" w:rsidP="00BE4B5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BE4B5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Presentation on </w:t>
            </w:r>
            <w:r w:rsidR="009E7E5C">
              <w:rPr>
                <w:rFonts w:ascii="Arial" w:eastAsiaTheme="minorEastAsia" w:hAnsi="Arial" w:cs="Arial"/>
                <w:color w:val="000000" w:themeColor="text1"/>
              </w:rPr>
              <w:t>This Is Our Health</w:t>
            </w:r>
          </w:p>
        </w:tc>
        <w:tc>
          <w:tcPr>
            <w:tcW w:w="2524" w:type="dxa"/>
          </w:tcPr>
          <w:p w:rsidR="00BE4B5A" w:rsidRPr="005E59BB" w:rsidRDefault="004C26F6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BE4B5A" w:rsidRPr="005E59BB" w:rsidTr="00777EAD">
        <w:trPr>
          <w:trHeight w:val="529"/>
        </w:trPr>
        <w:tc>
          <w:tcPr>
            <w:tcW w:w="1276" w:type="dxa"/>
          </w:tcPr>
          <w:p w:rsidR="004C26F6" w:rsidRDefault="004C26F6" w:rsidP="004C26F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4C26F6" w:rsidRDefault="004C26F6" w:rsidP="004C26F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EF2544"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  <w:p w:rsidR="00BE4B5A" w:rsidRPr="005E59BB" w:rsidRDefault="00BE4B5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BE4B5A" w:rsidRPr="005E59BB" w:rsidRDefault="009E7E5C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Presentation </w:t>
            </w:r>
            <w:r w:rsidR="004C26F6">
              <w:rPr>
                <w:rFonts w:ascii="Arial" w:eastAsiaTheme="minorEastAsia" w:hAnsi="Arial" w:cs="Arial"/>
                <w:color w:val="000000" w:themeColor="text1"/>
              </w:rPr>
              <w:t>by Protecting Health Planning Team</w:t>
            </w:r>
          </w:p>
        </w:tc>
        <w:tc>
          <w:tcPr>
            <w:tcW w:w="2524" w:type="dxa"/>
          </w:tcPr>
          <w:p w:rsidR="004C26F6" w:rsidRPr="005E59BB" w:rsidRDefault="004C26F6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</w:p>
        </w:tc>
      </w:tr>
      <w:tr w:rsidR="000210DE" w:rsidRPr="005E59BB" w:rsidTr="00777EAD">
        <w:trPr>
          <w:trHeight w:val="529"/>
        </w:trPr>
        <w:tc>
          <w:tcPr>
            <w:tcW w:w="1276" w:type="dxa"/>
          </w:tcPr>
          <w:p w:rsidR="00EF2544" w:rsidRDefault="00EF2544" w:rsidP="00EF254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F2544" w:rsidRDefault="00EF2544" w:rsidP="00EF254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45</w:t>
            </w:r>
          </w:p>
          <w:p w:rsidR="000210DE" w:rsidRPr="005E59BB" w:rsidRDefault="000210DE" w:rsidP="004C26F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210DE" w:rsidRDefault="000210DE" w:rsidP="00EF254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Updates from Director of Public Health:</w:t>
            </w:r>
          </w:p>
          <w:p w:rsidR="000210DE" w:rsidRDefault="00EF2544" w:rsidP="00EF2544">
            <w:pPr>
              <w:pStyle w:val="NormalWeb"/>
              <w:numPr>
                <w:ilvl w:val="0"/>
                <w:numId w:val="1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Cancer Cases in the Mid-Ulster Area</w:t>
            </w:r>
          </w:p>
          <w:p w:rsidR="00EF2544" w:rsidRDefault="00EF2544" w:rsidP="00EF2544">
            <w:pPr>
              <w:pStyle w:val="NormalWeb"/>
              <w:numPr>
                <w:ilvl w:val="0"/>
                <w:numId w:val="1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Atherton Report on Cervical Screening</w:t>
            </w:r>
          </w:p>
          <w:p w:rsidR="00EF2544" w:rsidRDefault="00EF2544" w:rsidP="00EF2544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210DE" w:rsidRDefault="00EF2544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</w:p>
        </w:tc>
      </w:tr>
      <w:tr w:rsidR="0063627A" w:rsidRPr="005E59BB" w:rsidTr="00777EAD">
        <w:trPr>
          <w:trHeight w:val="529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F2544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63627A" w:rsidRDefault="00EF2544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  <w:hideMark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F2544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63627A" w:rsidRDefault="00EF2544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4C26F6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F2544"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63627A" w:rsidRPr="008A7850" w:rsidRDefault="00155F2E" w:rsidP="0063627A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4C26F6">
              <w:rPr>
                <w:rFonts w:ascii="Arial" w:hAnsi="Arial" w:cs="Arial"/>
                <w:i/>
                <w:sz w:val="24"/>
                <w:szCs w:val="24"/>
              </w:rPr>
              <w:t>hur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sday </w:t>
            </w:r>
            <w:r w:rsidR="004C26F6">
              <w:rPr>
                <w:rFonts w:ascii="Arial" w:hAnsi="Arial" w:cs="Arial"/>
                <w:i/>
                <w:sz w:val="24"/>
                <w:szCs w:val="24"/>
              </w:rPr>
              <w:t>18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June</w:t>
            </w:r>
            <w:r w:rsidR="0063627A">
              <w:rPr>
                <w:rFonts w:ascii="Arial" w:hAnsi="Arial" w:cs="Arial"/>
                <w:i/>
                <w:sz w:val="24"/>
                <w:szCs w:val="24"/>
              </w:rPr>
              <w:t xml:space="preserve"> 2026 at 1.30pm</w:t>
            </w:r>
          </w:p>
          <w:p w:rsidR="0063627A" w:rsidRPr="00277D6B" w:rsidRDefault="004C26F6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4E"/>
    <w:multiLevelType w:val="hybridMultilevel"/>
    <w:tmpl w:val="FDF6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10D"/>
    <w:multiLevelType w:val="hybridMultilevel"/>
    <w:tmpl w:val="AD8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0CBC"/>
    <w:multiLevelType w:val="hybridMultilevel"/>
    <w:tmpl w:val="6CCE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A50"/>
    <w:multiLevelType w:val="hybridMultilevel"/>
    <w:tmpl w:val="7EE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A24A7"/>
    <w:multiLevelType w:val="hybridMultilevel"/>
    <w:tmpl w:val="CD60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5EAE"/>
    <w:multiLevelType w:val="hybridMultilevel"/>
    <w:tmpl w:val="E7A0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3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0DE"/>
    <w:rsid w:val="00021819"/>
    <w:rsid w:val="00025F41"/>
    <w:rsid w:val="0003109E"/>
    <w:rsid w:val="0003277F"/>
    <w:rsid w:val="00032CFB"/>
    <w:rsid w:val="000344EE"/>
    <w:rsid w:val="000431BF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066D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0F42E0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365C3"/>
    <w:rsid w:val="00146874"/>
    <w:rsid w:val="001508F6"/>
    <w:rsid w:val="00152FC3"/>
    <w:rsid w:val="00155F2E"/>
    <w:rsid w:val="00174EDE"/>
    <w:rsid w:val="0017529C"/>
    <w:rsid w:val="00192B6C"/>
    <w:rsid w:val="001A3452"/>
    <w:rsid w:val="001A6D52"/>
    <w:rsid w:val="001B09BB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0DE"/>
    <w:rsid w:val="001E772D"/>
    <w:rsid w:val="0020389D"/>
    <w:rsid w:val="002041EF"/>
    <w:rsid w:val="0021703F"/>
    <w:rsid w:val="002200A2"/>
    <w:rsid w:val="002340F5"/>
    <w:rsid w:val="00237AE5"/>
    <w:rsid w:val="002446EF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6CCD"/>
    <w:rsid w:val="00337434"/>
    <w:rsid w:val="003411FB"/>
    <w:rsid w:val="00341DE2"/>
    <w:rsid w:val="003450AC"/>
    <w:rsid w:val="0034745C"/>
    <w:rsid w:val="003607BD"/>
    <w:rsid w:val="00362EDC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262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775F5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26F6"/>
    <w:rsid w:val="004C32F0"/>
    <w:rsid w:val="004D13C4"/>
    <w:rsid w:val="004D1DD4"/>
    <w:rsid w:val="004D5703"/>
    <w:rsid w:val="004E0E95"/>
    <w:rsid w:val="004E0EE7"/>
    <w:rsid w:val="004E152B"/>
    <w:rsid w:val="004E1CF6"/>
    <w:rsid w:val="004E5488"/>
    <w:rsid w:val="004F053D"/>
    <w:rsid w:val="004F5B8B"/>
    <w:rsid w:val="00500BA6"/>
    <w:rsid w:val="005024A2"/>
    <w:rsid w:val="00503315"/>
    <w:rsid w:val="0051468C"/>
    <w:rsid w:val="0051568C"/>
    <w:rsid w:val="005168C5"/>
    <w:rsid w:val="005208D3"/>
    <w:rsid w:val="005233A8"/>
    <w:rsid w:val="005238E4"/>
    <w:rsid w:val="0052407B"/>
    <w:rsid w:val="00530B51"/>
    <w:rsid w:val="005324BB"/>
    <w:rsid w:val="005327CE"/>
    <w:rsid w:val="00532E7C"/>
    <w:rsid w:val="00535DA5"/>
    <w:rsid w:val="00535FAC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28B3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3627A"/>
    <w:rsid w:val="00646C80"/>
    <w:rsid w:val="00654752"/>
    <w:rsid w:val="0066073E"/>
    <w:rsid w:val="00661509"/>
    <w:rsid w:val="00665E7F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1B7A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45CF"/>
    <w:rsid w:val="006F4A9B"/>
    <w:rsid w:val="006F7654"/>
    <w:rsid w:val="00701852"/>
    <w:rsid w:val="007121F0"/>
    <w:rsid w:val="007138FF"/>
    <w:rsid w:val="0072041A"/>
    <w:rsid w:val="007211DB"/>
    <w:rsid w:val="00722D55"/>
    <w:rsid w:val="0072627D"/>
    <w:rsid w:val="00731F06"/>
    <w:rsid w:val="00732A43"/>
    <w:rsid w:val="00741668"/>
    <w:rsid w:val="00743F55"/>
    <w:rsid w:val="00777C23"/>
    <w:rsid w:val="00777C40"/>
    <w:rsid w:val="00777EAD"/>
    <w:rsid w:val="0078141B"/>
    <w:rsid w:val="0079756A"/>
    <w:rsid w:val="007A068E"/>
    <w:rsid w:val="007A1D15"/>
    <w:rsid w:val="007B05FF"/>
    <w:rsid w:val="007B2976"/>
    <w:rsid w:val="007C4BF2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313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0F24"/>
    <w:rsid w:val="008970AC"/>
    <w:rsid w:val="008A1BB4"/>
    <w:rsid w:val="008A2098"/>
    <w:rsid w:val="008A7850"/>
    <w:rsid w:val="008B0743"/>
    <w:rsid w:val="008B2868"/>
    <w:rsid w:val="008B3405"/>
    <w:rsid w:val="008C4F82"/>
    <w:rsid w:val="008C6671"/>
    <w:rsid w:val="008D0A8C"/>
    <w:rsid w:val="008D389C"/>
    <w:rsid w:val="008D4CE7"/>
    <w:rsid w:val="008D54C6"/>
    <w:rsid w:val="008E0291"/>
    <w:rsid w:val="008E0FA8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2FFE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E7E5C"/>
    <w:rsid w:val="009F3199"/>
    <w:rsid w:val="009F4619"/>
    <w:rsid w:val="009F617A"/>
    <w:rsid w:val="00A023F6"/>
    <w:rsid w:val="00A12BE9"/>
    <w:rsid w:val="00A141F3"/>
    <w:rsid w:val="00A229AD"/>
    <w:rsid w:val="00A30519"/>
    <w:rsid w:val="00A318AB"/>
    <w:rsid w:val="00A35401"/>
    <w:rsid w:val="00A36334"/>
    <w:rsid w:val="00A47873"/>
    <w:rsid w:val="00A611AC"/>
    <w:rsid w:val="00A61FCE"/>
    <w:rsid w:val="00A6649F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24BF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6775B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4B5A"/>
    <w:rsid w:val="00BE6FDC"/>
    <w:rsid w:val="00BF0886"/>
    <w:rsid w:val="00BF103A"/>
    <w:rsid w:val="00BF126F"/>
    <w:rsid w:val="00BF28B2"/>
    <w:rsid w:val="00BF42CC"/>
    <w:rsid w:val="00BF451B"/>
    <w:rsid w:val="00C07B90"/>
    <w:rsid w:val="00C114DA"/>
    <w:rsid w:val="00C13338"/>
    <w:rsid w:val="00C147CC"/>
    <w:rsid w:val="00C20CA0"/>
    <w:rsid w:val="00C219F9"/>
    <w:rsid w:val="00C22409"/>
    <w:rsid w:val="00C227F0"/>
    <w:rsid w:val="00C23F4B"/>
    <w:rsid w:val="00C256EE"/>
    <w:rsid w:val="00C26261"/>
    <w:rsid w:val="00C27220"/>
    <w:rsid w:val="00C27815"/>
    <w:rsid w:val="00C278F2"/>
    <w:rsid w:val="00C3456C"/>
    <w:rsid w:val="00C42CB4"/>
    <w:rsid w:val="00C43484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872B7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233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290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D6001"/>
    <w:rsid w:val="00DE190F"/>
    <w:rsid w:val="00DE328F"/>
    <w:rsid w:val="00DE5508"/>
    <w:rsid w:val="00DE7ACC"/>
    <w:rsid w:val="00DF2512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2544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06CC"/>
    <w:rsid w:val="00F43DBD"/>
    <w:rsid w:val="00F51228"/>
    <w:rsid w:val="00F548A8"/>
    <w:rsid w:val="00F63F6A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DE5F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2A8D-A2B3-42BE-BE31-9B1B533C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6</cp:revision>
  <cp:lastPrinted>2026-04-16T14:26:00Z</cp:lastPrinted>
  <dcterms:created xsi:type="dcterms:W3CDTF">2026-05-08T10:10:00Z</dcterms:created>
  <dcterms:modified xsi:type="dcterms:W3CDTF">2026-05-27T14:32:00Z</dcterms:modified>
</cp:coreProperties>
</file>