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EDA17" w14:textId="77777777" w:rsidR="00127774" w:rsidRDefault="00127774" w:rsidP="00127774"/>
    <w:p w14:paraId="27919CEB" w14:textId="77777777" w:rsidR="00127774" w:rsidRDefault="00C26625" w:rsidP="00127774">
      <w:r>
        <w:rPr>
          <w:noProof/>
          <w:lang w:eastAsia="en-GB"/>
        </w:rPr>
        <mc:AlternateContent>
          <mc:Choice Requires="wps">
            <w:drawing>
              <wp:anchor distT="0" distB="0" distL="114300" distR="114300" simplePos="0" relativeHeight="251659264" behindDoc="0" locked="0" layoutInCell="1" allowOverlap="1" wp14:anchorId="39457CA1" wp14:editId="39CAF758">
                <wp:simplePos x="0" y="0"/>
                <wp:positionH relativeFrom="column">
                  <wp:posOffset>66675</wp:posOffset>
                </wp:positionH>
                <wp:positionV relativeFrom="paragraph">
                  <wp:posOffset>1324610</wp:posOffset>
                </wp:positionV>
                <wp:extent cx="5591175" cy="5610225"/>
                <wp:effectExtent l="0" t="0" r="0" b="0"/>
                <wp:wrapNone/>
                <wp:docPr id="2" name="Text Box 2"/>
                <wp:cNvGraphicFramePr/>
                <a:graphic xmlns:a="http://schemas.openxmlformats.org/drawingml/2006/main">
                  <a:graphicData uri="http://schemas.microsoft.com/office/word/2010/wordprocessingShape">
                    <wps:wsp>
                      <wps:cNvSpPr txBox="1"/>
                      <wps:spPr>
                        <a:xfrm>
                          <a:off x="0" y="0"/>
                          <a:ext cx="5591175" cy="5610225"/>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42248F" w14:textId="77777777" w:rsidR="00C26625" w:rsidRDefault="00C26625" w:rsidP="00C26625">
                            <w:pPr>
                              <w:rPr>
                                <w:rFonts w:ascii="Arial" w:hAnsi="Arial" w:cs="Arial"/>
                                <w:b/>
                                <w:color w:val="000000" w:themeColor="text1"/>
                                <w:sz w:val="40"/>
                                <w:szCs w:val="40"/>
                              </w:rPr>
                            </w:pPr>
                          </w:p>
                          <w:p w14:paraId="0C814503" w14:textId="275194E7" w:rsidR="007F3837" w:rsidRPr="005E09F4" w:rsidRDefault="00356CC0" w:rsidP="005E09F4">
                            <w:pPr>
                              <w:spacing w:line="360" w:lineRule="auto"/>
                              <w:rPr>
                                <w:rFonts w:ascii="Arial" w:hAnsi="Arial" w:cs="Arial"/>
                                <w:b/>
                                <w:color w:val="000000" w:themeColor="text1"/>
                                <w:sz w:val="28"/>
                                <w:szCs w:val="28"/>
                              </w:rPr>
                            </w:pPr>
                            <w:r w:rsidRPr="005E09F4">
                              <w:rPr>
                                <w:rFonts w:ascii="Arial" w:hAnsi="Arial" w:cs="Arial"/>
                                <w:b/>
                                <w:color w:val="000000" w:themeColor="text1"/>
                                <w:sz w:val="28"/>
                                <w:szCs w:val="28"/>
                              </w:rPr>
                              <w:t xml:space="preserve">Recording of </w:t>
                            </w:r>
                            <w:r w:rsidR="005E09F4" w:rsidRPr="005E09F4">
                              <w:rPr>
                                <w:rFonts w:ascii="Arial" w:hAnsi="Arial" w:cs="Arial"/>
                                <w:b/>
                                <w:color w:val="000000" w:themeColor="text1"/>
                                <w:sz w:val="28"/>
                                <w:szCs w:val="28"/>
                              </w:rPr>
                              <w:t>n</w:t>
                            </w:r>
                            <w:r w:rsidR="00C26625" w:rsidRPr="005E09F4">
                              <w:rPr>
                                <w:rFonts w:ascii="Arial" w:hAnsi="Arial" w:cs="Arial"/>
                                <w:b/>
                                <w:color w:val="000000" w:themeColor="text1"/>
                                <w:sz w:val="28"/>
                                <w:szCs w:val="28"/>
                              </w:rPr>
                              <w:t>ursing/</w:t>
                            </w:r>
                            <w:r w:rsidR="005E09F4" w:rsidRPr="005E09F4">
                              <w:rPr>
                                <w:rFonts w:ascii="Arial" w:hAnsi="Arial" w:cs="Arial"/>
                                <w:b/>
                                <w:color w:val="000000" w:themeColor="text1"/>
                                <w:sz w:val="28"/>
                                <w:szCs w:val="28"/>
                              </w:rPr>
                              <w:t>m</w:t>
                            </w:r>
                            <w:r w:rsidR="00C26625" w:rsidRPr="005E09F4">
                              <w:rPr>
                                <w:rFonts w:ascii="Arial" w:hAnsi="Arial" w:cs="Arial"/>
                                <w:b/>
                                <w:color w:val="000000" w:themeColor="text1"/>
                                <w:sz w:val="28"/>
                                <w:szCs w:val="28"/>
                              </w:rPr>
                              <w:t xml:space="preserve">idwifery/AHP </w:t>
                            </w:r>
                            <w:r w:rsidR="005E09F4" w:rsidRPr="005E09F4">
                              <w:rPr>
                                <w:rFonts w:ascii="Arial" w:hAnsi="Arial" w:cs="Arial"/>
                                <w:b/>
                                <w:color w:val="000000" w:themeColor="text1"/>
                                <w:sz w:val="28"/>
                                <w:szCs w:val="28"/>
                              </w:rPr>
                              <w:t>o</w:t>
                            </w:r>
                            <w:r w:rsidRPr="005E09F4">
                              <w:rPr>
                                <w:rFonts w:ascii="Arial" w:hAnsi="Arial" w:cs="Arial"/>
                                <w:b/>
                                <w:color w:val="000000" w:themeColor="text1"/>
                                <w:sz w:val="28"/>
                                <w:szCs w:val="28"/>
                              </w:rPr>
                              <w:t>bservations/</w:t>
                            </w:r>
                            <w:r w:rsidR="005E09F4" w:rsidRPr="005E09F4">
                              <w:rPr>
                                <w:rFonts w:ascii="Arial" w:hAnsi="Arial" w:cs="Arial"/>
                                <w:b/>
                                <w:color w:val="000000" w:themeColor="text1"/>
                                <w:sz w:val="28"/>
                                <w:szCs w:val="28"/>
                              </w:rPr>
                              <w:t>i</w:t>
                            </w:r>
                            <w:r w:rsidRPr="005E09F4">
                              <w:rPr>
                                <w:rFonts w:ascii="Arial" w:hAnsi="Arial" w:cs="Arial"/>
                                <w:b/>
                                <w:color w:val="000000" w:themeColor="text1"/>
                                <w:sz w:val="28"/>
                                <w:szCs w:val="28"/>
                              </w:rPr>
                              <w:t>nteractions</w:t>
                            </w:r>
                            <w:r w:rsidR="00C26625" w:rsidRPr="005E09F4">
                              <w:rPr>
                                <w:rFonts w:ascii="Arial" w:hAnsi="Arial" w:cs="Arial"/>
                                <w:b/>
                                <w:color w:val="000000" w:themeColor="text1"/>
                                <w:sz w:val="28"/>
                                <w:szCs w:val="28"/>
                              </w:rPr>
                              <w:t xml:space="preserve"> </w:t>
                            </w:r>
                            <w:r w:rsidRPr="005E09F4">
                              <w:rPr>
                                <w:rFonts w:ascii="Arial" w:hAnsi="Arial" w:cs="Arial"/>
                                <w:b/>
                                <w:color w:val="000000" w:themeColor="text1"/>
                                <w:sz w:val="28"/>
                                <w:szCs w:val="28"/>
                              </w:rPr>
                              <w:t>between parent/</w:t>
                            </w:r>
                            <w:r w:rsidR="000F5F4B" w:rsidRPr="005E09F4">
                              <w:rPr>
                                <w:rFonts w:ascii="Arial" w:hAnsi="Arial" w:cs="Arial"/>
                                <w:b/>
                                <w:color w:val="000000" w:themeColor="text1"/>
                                <w:sz w:val="28"/>
                                <w:szCs w:val="28"/>
                              </w:rPr>
                              <w:t>care</w:t>
                            </w:r>
                            <w:r w:rsidR="0031716E">
                              <w:rPr>
                                <w:rFonts w:ascii="Arial" w:hAnsi="Arial" w:cs="Arial"/>
                                <w:b/>
                                <w:color w:val="000000" w:themeColor="text1"/>
                                <w:sz w:val="28"/>
                                <w:szCs w:val="28"/>
                              </w:rPr>
                              <w:t>r</w:t>
                            </w:r>
                            <w:r w:rsidR="000F5F4B" w:rsidRPr="005E09F4">
                              <w:rPr>
                                <w:rFonts w:ascii="Arial" w:hAnsi="Arial" w:cs="Arial"/>
                                <w:b/>
                                <w:color w:val="000000" w:themeColor="text1"/>
                                <w:sz w:val="28"/>
                                <w:szCs w:val="28"/>
                              </w:rPr>
                              <w:t xml:space="preserve"> and children considered “at risk” or where there are safeguarding concerns</w:t>
                            </w:r>
                            <w:r w:rsidR="00E750C1">
                              <w:rPr>
                                <w:rFonts w:ascii="Arial" w:hAnsi="Arial" w:cs="Arial"/>
                                <w:b/>
                                <w:color w:val="000000" w:themeColor="text1"/>
                                <w:sz w:val="28"/>
                                <w:szCs w:val="28"/>
                              </w:rPr>
                              <w:t>.</w:t>
                            </w:r>
                          </w:p>
                          <w:p w14:paraId="56414D5E" w14:textId="4295A2A7" w:rsidR="00E00BC3" w:rsidRPr="005E09F4" w:rsidRDefault="00E00BC3" w:rsidP="005E09F4">
                            <w:pPr>
                              <w:spacing w:line="360" w:lineRule="auto"/>
                              <w:jc w:val="center"/>
                              <w:rPr>
                                <w:rFonts w:ascii="Arial" w:hAnsi="Arial" w:cs="Arial"/>
                                <w:b/>
                                <w:color w:val="000000" w:themeColor="text1"/>
                                <w:sz w:val="28"/>
                                <w:szCs w:val="28"/>
                              </w:rPr>
                            </w:pPr>
                            <w:r w:rsidRPr="005E09F4">
                              <w:rPr>
                                <w:rFonts w:ascii="Arial" w:hAnsi="Arial" w:cs="Arial"/>
                                <w:b/>
                                <w:color w:val="000000" w:themeColor="text1"/>
                                <w:sz w:val="28"/>
                                <w:szCs w:val="28"/>
                              </w:rPr>
                              <w:t>(</w:t>
                            </w:r>
                            <w:r w:rsidR="000F3B5D" w:rsidRPr="005E09F4">
                              <w:rPr>
                                <w:rFonts w:ascii="Arial" w:hAnsi="Arial" w:cs="Arial"/>
                                <w:b/>
                                <w:color w:val="000000" w:themeColor="text1"/>
                                <w:sz w:val="28"/>
                                <w:szCs w:val="28"/>
                              </w:rPr>
                              <w:t>Regional Guidance for</w:t>
                            </w:r>
                            <w:r w:rsidR="005E09F4">
                              <w:rPr>
                                <w:rFonts w:ascii="Arial" w:hAnsi="Arial" w:cs="Arial"/>
                                <w:b/>
                                <w:color w:val="000000" w:themeColor="text1"/>
                                <w:sz w:val="28"/>
                                <w:szCs w:val="28"/>
                              </w:rPr>
                              <w:t xml:space="preserve"> </w:t>
                            </w:r>
                            <w:r w:rsidRPr="005E09F4">
                              <w:rPr>
                                <w:rFonts w:ascii="Arial" w:hAnsi="Arial" w:cs="Arial"/>
                                <w:b/>
                                <w:color w:val="000000" w:themeColor="text1"/>
                                <w:sz w:val="28"/>
                                <w:szCs w:val="28"/>
                              </w:rPr>
                              <w:t>Acute Hospital Settings)</w:t>
                            </w:r>
                          </w:p>
                          <w:p w14:paraId="47B5EB40" w14:textId="77777777" w:rsidR="005E09F4" w:rsidRDefault="005E09F4" w:rsidP="005E09F4">
                            <w:pPr>
                              <w:spacing w:line="360" w:lineRule="auto"/>
                              <w:rPr>
                                <w:rFonts w:ascii="Arial" w:hAnsi="Arial" w:cs="Arial"/>
                                <w:b/>
                                <w:color w:val="000000" w:themeColor="text1"/>
                                <w:sz w:val="24"/>
                                <w:szCs w:val="24"/>
                              </w:rPr>
                            </w:pPr>
                          </w:p>
                          <w:p w14:paraId="35CB1120" w14:textId="77777777" w:rsidR="005E09F4" w:rsidRDefault="005E09F4" w:rsidP="00BF435F">
                            <w:pPr>
                              <w:rPr>
                                <w:rFonts w:ascii="Arial" w:hAnsi="Arial" w:cs="Arial"/>
                                <w:b/>
                                <w:color w:val="000000" w:themeColor="text1"/>
                                <w:sz w:val="24"/>
                                <w:szCs w:val="24"/>
                              </w:rPr>
                            </w:pPr>
                          </w:p>
                          <w:p w14:paraId="66EBC66D" w14:textId="77777777" w:rsidR="005E09F4" w:rsidRDefault="005E09F4" w:rsidP="00BF435F">
                            <w:pPr>
                              <w:rPr>
                                <w:rFonts w:ascii="Arial" w:hAnsi="Arial" w:cs="Arial"/>
                                <w:b/>
                                <w:color w:val="000000" w:themeColor="text1"/>
                                <w:sz w:val="24"/>
                                <w:szCs w:val="24"/>
                              </w:rPr>
                            </w:pPr>
                          </w:p>
                          <w:p w14:paraId="65A4B059" w14:textId="77777777" w:rsidR="005E09F4" w:rsidRDefault="005E09F4" w:rsidP="00BF435F">
                            <w:pPr>
                              <w:rPr>
                                <w:rFonts w:ascii="Arial" w:hAnsi="Arial" w:cs="Arial"/>
                                <w:b/>
                                <w:color w:val="000000" w:themeColor="text1"/>
                                <w:sz w:val="24"/>
                                <w:szCs w:val="24"/>
                              </w:rPr>
                            </w:pPr>
                          </w:p>
                          <w:p w14:paraId="224201B7" w14:textId="7E282873" w:rsidR="000F5F4B" w:rsidRPr="00BF435F" w:rsidRDefault="000F5F4B" w:rsidP="00BF435F">
                            <w:pPr>
                              <w:rPr>
                                <w:rFonts w:ascii="Arial" w:hAnsi="Arial" w:cs="Arial"/>
                                <w:b/>
                                <w:color w:val="000000" w:themeColor="text1"/>
                                <w:sz w:val="24"/>
                                <w:szCs w:val="24"/>
                              </w:rPr>
                            </w:pPr>
                            <w:r w:rsidRPr="00BF435F">
                              <w:rPr>
                                <w:rFonts w:ascii="Arial" w:hAnsi="Arial" w:cs="Arial"/>
                                <w:b/>
                                <w:color w:val="000000" w:themeColor="text1"/>
                                <w:sz w:val="24"/>
                                <w:szCs w:val="24"/>
                              </w:rPr>
                              <w:t xml:space="preserve">Version </w:t>
                            </w:r>
                            <w:r w:rsidR="00E00BC3" w:rsidRPr="00BF435F">
                              <w:rPr>
                                <w:rFonts w:ascii="Arial" w:hAnsi="Arial" w:cs="Arial"/>
                                <w:b/>
                                <w:color w:val="000000" w:themeColor="text1"/>
                                <w:sz w:val="24"/>
                                <w:szCs w:val="24"/>
                              </w:rPr>
                              <w:t>2</w:t>
                            </w:r>
                            <w:r w:rsidR="00BF435F" w:rsidRPr="00BF435F">
                              <w:rPr>
                                <w:rFonts w:ascii="Arial" w:hAnsi="Arial" w:cs="Arial"/>
                                <w:b/>
                                <w:color w:val="000000" w:themeColor="text1"/>
                                <w:sz w:val="24"/>
                                <w:szCs w:val="24"/>
                              </w:rPr>
                              <w:t>:</w:t>
                            </w:r>
                            <w:r w:rsidR="00C26625" w:rsidRPr="00BF435F">
                              <w:rPr>
                                <w:rFonts w:ascii="Arial" w:hAnsi="Arial" w:cs="Arial"/>
                                <w:b/>
                                <w:color w:val="000000" w:themeColor="text1"/>
                                <w:sz w:val="24"/>
                                <w:szCs w:val="24"/>
                              </w:rPr>
                              <w:t xml:space="preserve"> September 20</w:t>
                            </w:r>
                            <w:r w:rsidR="00E00BC3" w:rsidRPr="00BF435F">
                              <w:rPr>
                                <w:rFonts w:ascii="Arial" w:hAnsi="Arial" w:cs="Arial"/>
                                <w:b/>
                                <w:color w:val="000000" w:themeColor="text1"/>
                                <w:sz w:val="24"/>
                                <w:szCs w:val="24"/>
                              </w:rPr>
                              <w:t>26</w:t>
                            </w:r>
                          </w:p>
                          <w:p w14:paraId="594898E7" w14:textId="69BAC310" w:rsidR="00C26625" w:rsidRPr="00BF435F" w:rsidRDefault="00C26625" w:rsidP="00BF435F">
                            <w:pPr>
                              <w:rPr>
                                <w:rFonts w:ascii="Arial" w:hAnsi="Arial" w:cs="Arial"/>
                                <w:b/>
                                <w:color w:val="000000" w:themeColor="text1"/>
                                <w:sz w:val="24"/>
                                <w:szCs w:val="24"/>
                              </w:rPr>
                            </w:pPr>
                            <w:r w:rsidRPr="00BF435F">
                              <w:rPr>
                                <w:rFonts w:ascii="Arial" w:hAnsi="Arial" w:cs="Arial"/>
                                <w:b/>
                                <w:color w:val="000000" w:themeColor="text1"/>
                                <w:sz w:val="24"/>
                                <w:szCs w:val="24"/>
                              </w:rPr>
                              <w:t>Review</w:t>
                            </w:r>
                            <w:r w:rsidR="00BF435F" w:rsidRPr="00BF435F">
                              <w:rPr>
                                <w:rFonts w:ascii="Arial" w:hAnsi="Arial" w:cs="Arial"/>
                                <w:b/>
                                <w:color w:val="000000" w:themeColor="text1"/>
                                <w:sz w:val="24"/>
                                <w:szCs w:val="24"/>
                              </w:rPr>
                              <w:t>:</w:t>
                            </w:r>
                            <w:r w:rsidRPr="00BF435F">
                              <w:rPr>
                                <w:rFonts w:ascii="Arial" w:hAnsi="Arial" w:cs="Arial"/>
                                <w:b/>
                                <w:color w:val="000000" w:themeColor="text1"/>
                                <w:sz w:val="24"/>
                                <w:szCs w:val="24"/>
                              </w:rPr>
                              <w:t xml:space="preserve"> September 20</w:t>
                            </w:r>
                            <w:r w:rsidR="00E00BC3" w:rsidRPr="00BF435F">
                              <w:rPr>
                                <w:rFonts w:ascii="Arial" w:hAnsi="Arial" w:cs="Arial"/>
                                <w:b/>
                                <w:color w:val="000000" w:themeColor="text1"/>
                                <w:sz w:val="24"/>
                                <w:szCs w:val="24"/>
                              </w:rPr>
                              <w:t>29</w:t>
                            </w:r>
                          </w:p>
                          <w:p w14:paraId="511EC470" w14:textId="77777777" w:rsidR="000F5F4B" w:rsidRPr="00FC0D58" w:rsidRDefault="000F5F4B" w:rsidP="000F5F4B">
                            <w:pPr>
                              <w:jc w:val="center"/>
                              <w:rPr>
                                <w:rFonts w:ascii="Arial" w:hAnsi="Arial" w:cs="Arial"/>
                                <w:b/>
                                <w:color w:val="000000" w:themeColor="text1"/>
                                <w:sz w:val="20"/>
                                <w:szCs w:val="20"/>
                              </w:rPr>
                            </w:pPr>
                          </w:p>
                          <w:p w14:paraId="2462D375" w14:textId="77777777" w:rsidR="007F3837" w:rsidRDefault="007F38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457CA1" id="_x0000_t202" coordsize="21600,21600" o:spt="202" path="m,l,21600r21600,l21600,xe">
                <v:stroke joinstyle="miter"/>
                <v:path gradientshapeok="t" o:connecttype="rect"/>
              </v:shapetype>
              <v:shape id="Text Box 2" o:spid="_x0000_s1026" type="#_x0000_t202" style="position:absolute;margin-left:5.25pt;margin-top:104.3pt;width:440.25pt;height:44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" fillcolor="white [3201]" stroked="f" strokeweight=".5pt">
                <v:fill opacity="0"/>
                <v:textbox>
                  <w:txbxContent>
                    <w:p w14:paraId="2842248F" w14:textId="77777777" w:rsidR="00C26625" w:rsidRDefault="00C26625" w:rsidP="00C26625">
                      <w:pPr>
                        <w:rPr>
                          <w:rFonts w:ascii="Arial" w:hAnsi="Arial" w:cs="Arial"/>
                          <w:b/>
                          <w:color w:val="000000" w:themeColor="text1"/>
                          <w:sz w:val="40"/>
                          <w:szCs w:val="40"/>
                        </w:rPr>
                      </w:pPr>
                    </w:p>
                    <w:p w14:paraId="0C814503" w14:textId="275194E7" w:rsidR="007F3837" w:rsidRPr="005E09F4" w:rsidRDefault="00356CC0" w:rsidP="005E09F4">
                      <w:pPr>
                        <w:spacing w:line="360" w:lineRule="auto"/>
                        <w:rPr>
                          <w:rFonts w:ascii="Arial" w:hAnsi="Arial" w:cs="Arial"/>
                          <w:b/>
                          <w:color w:val="000000" w:themeColor="text1"/>
                          <w:sz w:val="28"/>
                          <w:szCs w:val="28"/>
                        </w:rPr>
                      </w:pPr>
                      <w:r w:rsidRPr="005E09F4">
                        <w:rPr>
                          <w:rFonts w:ascii="Arial" w:hAnsi="Arial" w:cs="Arial"/>
                          <w:b/>
                          <w:color w:val="000000" w:themeColor="text1"/>
                          <w:sz w:val="28"/>
                          <w:szCs w:val="28"/>
                        </w:rPr>
                        <w:t xml:space="preserve">Recording of </w:t>
                      </w:r>
                      <w:r w:rsidR="005E09F4" w:rsidRPr="005E09F4">
                        <w:rPr>
                          <w:rFonts w:ascii="Arial" w:hAnsi="Arial" w:cs="Arial"/>
                          <w:b/>
                          <w:color w:val="000000" w:themeColor="text1"/>
                          <w:sz w:val="28"/>
                          <w:szCs w:val="28"/>
                        </w:rPr>
                        <w:t>n</w:t>
                      </w:r>
                      <w:r w:rsidR="00C26625" w:rsidRPr="005E09F4">
                        <w:rPr>
                          <w:rFonts w:ascii="Arial" w:hAnsi="Arial" w:cs="Arial"/>
                          <w:b/>
                          <w:color w:val="000000" w:themeColor="text1"/>
                          <w:sz w:val="28"/>
                          <w:szCs w:val="28"/>
                        </w:rPr>
                        <w:t>ursing/</w:t>
                      </w:r>
                      <w:r w:rsidR="005E09F4" w:rsidRPr="005E09F4">
                        <w:rPr>
                          <w:rFonts w:ascii="Arial" w:hAnsi="Arial" w:cs="Arial"/>
                          <w:b/>
                          <w:color w:val="000000" w:themeColor="text1"/>
                          <w:sz w:val="28"/>
                          <w:szCs w:val="28"/>
                        </w:rPr>
                        <w:t>m</w:t>
                      </w:r>
                      <w:r w:rsidR="00C26625" w:rsidRPr="005E09F4">
                        <w:rPr>
                          <w:rFonts w:ascii="Arial" w:hAnsi="Arial" w:cs="Arial"/>
                          <w:b/>
                          <w:color w:val="000000" w:themeColor="text1"/>
                          <w:sz w:val="28"/>
                          <w:szCs w:val="28"/>
                        </w:rPr>
                        <w:t xml:space="preserve">idwifery/AHP </w:t>
                      </w:r>
                      <w:r w:rsidR="005E09F4" w:rsidRPr="005E09F4">
                        <w:rPr>
                          <w:rFonts w:ascii="Arial" w:hAnsi="Arial" w:cs="Arial"/>
                          <w:b/>
                          <w:color w:val="000000" w:themeColor="text1"/>
                          <w:sz w:val="28"/>
                          <w:szCs w:val="28"/>
                        </w:rPr>
                        <w:t>o</w:t>
                      </w:r>
                      <w:r w:rsidRPr="005E09F4">
                        <w:rPr>
                          <w:rFonts w:ascii="Arial" w:hAnsi="Arial" w:cs="Arial"/>
                          <w:b/>
                          <w:color w:val="000000" w:themeColor="text1"/>
                          <w:sz w:val="28"/>
                          <w:szCs w:val="28"/>
                        </w:rPr>
                        <w:t>bservations/</w:t>
                      </w:r>
                      <w:r w:rsidR="005E09F4" w:rsidRPr="005E09F4">
                        <w:rPr>
                          <w:rFonts w:ascii="Arial" w:hAnsi="Arial" w:cs="Arial"/>
                          <w:b/>
                          <w:color w:val="000000" w:themeColor="text1"/>
                          <w:sz w:val="28"/>
                          <w:szCs w:val="28"/>
                        </w:rPr>
                        <w:t>i</w:t>
                      </w:r>
                      <w:r w:rsidRPr="005E09F4">
                        <w:rPr>
                          <w:rFonts w:ascii="Arial" w:hAnsi="Arial" w:cs="Arial"/>
                          <w:b/>
                          <w:color w:val="000000" w:themeColor="text1"/>
                          <w:sz w:val="28"/>
                          <w:szCs w:val="28"/>
                        </w:rPr>
                        <w:t>nteractions</w:t>
                      </w:r>
                      <w:r w:rsidR="00C26625" w:rsidRPr="005E09F4">
                        <w:rPr>
                          <w:rFonts w:ascii="Arial" w:hAnsi="Arial" w:cs="Arial"/>
                          <w:b/>
                          <w:color w:val="000000" w:themeColor="text1"/>
                          <w:sz w:val="28"/>
                          <w:szCs w:val="28"/>
                        </w:rPr>
                        <w:t xml:space="preserve"> </w:t>
                      </w:r>
                      <w:r w:rsidRPr="005E09F4">
                        <w:rPr>
                          <w:rFonts w:ascii="Arial" w:hAnsi="Arial" w:cs="Arial"/>
                          <w:b/>
                          <w:color w:val="000000" w:themeColor="text1"/>
                          <w:sz w:val="28"/>
                          <w:szCs w:val="28"/>
                        </w:rPr>
                        <w:t>between parent/</w:t>
                      </w:r>
                      <w:r w:rsidR="000F5F4B" w:rsidRPr="005E09F4">
                        <w:rPr>
                          <w:rFonts w:ascii="Arial" w:hAnsi="Arial" w:cs="Arial"/>
                          <w:b/>
                          <w:color w:val="000000" w:themeColor="text1"/>
                          <w:sz w:val="28"/>
                          <w:szCs w:val="28"/>
                        </w:rPr>
                        <w:t>care</w:t>
                      </w:r>
                      <w:r w:rsidR="0031716E">
                        <w:rPr>
                          <w:rFonts w:ascii="Arial" w:hAnsi="Arial" w:cs="Arial"/>
                          <w:b/>
                          <w:color w:val="000000" w:themeColor="text1"/>
                          <w:sz w:val="28"/>
                          <w:szCs w:val="28"/>
                        </w:rPr>
                        <w:t>r</w:t>
                      </w:r>
                      <w:r w:rsidR="000F5F4B" w:rsidRPr="005E09F4">
                        <w:rPr>
                          <w:rFonts w:ascii="Arial" w:hAnsi="Arial" w:cs="Arial"/>
                          <w:b/>
                          <w:color w:val="000000" w:themeColor="text1"/>
                          <w:sz w:val="28"/>
                          <w:szCs w:val="28"/>
                        </w:rPr>
                        <w:t xml:space="preserve"> and children considered “at risk” or where there are safeguarding concerns</w:t>
                      </w:r>
                      <w:r w:rsidR="00E750C1">
                        <w:rPr>
                          <w:rFonts w:ascii="Arial" w:hAnsi="Arial" w:cs="Arial"/>
                          <w:b/>
                          <w:color w:val="000000" w:themeColor="text1"/>
                          <w:sz w:val="28"/>
                          <w:szCs w:val="28"/>
                        </w:rPr>
                        <w:t>.</w:t>
                      </w:r>
                    </w:p>
                    <w:p w14:paraId="56414D5E" w14:textId="4295A2A7" w:rsidR="00E00BC3" w:rsidRPr="005E09F4" w:rsidRDefault="00E00BC3" w:rsidP="005E09F4">
                      <w:pPr>
                        <w:spacing w:line="360" w:lineRule="auto"/>
                        <w:jc w:val="center"/>
                        <w:rPr>
                          <w:rFonts w:ascii="Arial" w:hAnsi="Arial" w:cs="Arial"/>
                          <w:b/>
                          <w:color w:val="000000" w:themeColor="text1"/>
                          <w:sz w:val="28"/>
                          <w:szCs w:val="28"/>
                        </w:rPr>
                      </w:pPr>
                      <w:r w:rsidRPr="005E09F4">
                        <w:rPr>
                          <w:rFonts w:ascii="Arial" w:hAnsi="Arial" w:cs="Arial"/>
                          <w:b/>
                          <w:color w:val="000000" w:themeColor="text1"/>
                          <w:sz w:val="28"/>
                          <w:szCs w:val="28"/>
                        </w:rPr>
                        <w:t>(</w:t>
                      </w:r>
                      <w:r w:rsidR="000F3B5D" w:rsidRPr="005E09F4">
                        <w:rPr>
                          <w:rFonts w:ascii="Arial" w:hAnsi="Arial" w:cs="Arial"/>
                          <w:b/>
                          <w:color w:val="000000" w:themeColor="text1"/>
                          <w:sz w:val="28"/>
                          <w:szCs w:val="28"/>
                        </w:rPr>
                        <w:t>Regional Guidance for</w:t>
                      </w:r>
                      <w:r w:rsidR="005E09F4">
                        <w:rPr>
                          <w:rFonts w:ascii="Arial" w:hAnsi="Arial" w:cs="Arial"/>
                          <w:b/>
                          <w:color w:val="000000" w:themeColor="text1"/>
                          <w:sz w:val="28"/>
                          <w:szCs w:val="28"/>
                        </w:rPr>
                        <w:t xml:space="preserve"> </w:t>
                      </w:r>
                      <w:r w:rsidRPr="005E09F4">
                        <w:rPr>
                          <w:rFonts w:ascii="Arial" w:hAnsi="Arial" w:cs="Arial"/>
                          <w:b/>
                          <w:color w:val="000000" w:themeColor="text1"/>
                          <w:sz w:val="28"/>
                          <w:szCs w:val="28"/>
                        </w:rPr>
                        <w:t>Acute Hospital Settings)</w:t>
                      </w:r>
                    </w:p>
                    <w:p w14:paraId="47B5EB40" w14:textId="77777777" w:rsidR="005E09F4" w:rsidRDefault="005E09F4" w:rsidP="005E09F4">
                      <w:pPr>
                        <w:spacing w:line="360" w:lineRule="auto"/>
                        <w:rPr>
                          <w:rFonts w:ascii="Arial" w:hAnsi="Arial" w:cs="Arial"/>
                          <w:b/>
                          <w:color w:val="000000" w:themeColor="text1"/>
                          <w:sz w:val="24"/>
                          <w:szCs w:val="24"/>
                        </w:rPr>
                      </w:pPr>
                    </w:p>
                    <w:p w14:paraId="35CB1120" w14:textId="77777777" w:rsidR="005E09F4" w:rsidRDefault="005E09F4" w:rsidP="00BF435F">
                      <w:pPr>
                        <w:rPr>
                          <w:rFonts w:ascii="Arial" w:hAnsi="Arial" w:cs="Arial"/>
                          <w:b/>
                          <w:color w:val="000000" w:themeColor="text1"/>
                          <w:sz w:val="24"/>
                          <w:szCs w:val="24"/>
                        </w:rPr>
                      </w:pPr>
                    </w:p>
                    <w:p w14:paraId="66EBC66D" w14:textId="77777777" w:rsidR="005E09F4" w:rsidRDefault="005E09F4" w:rsidP="00BF435F">
                      <w:pPr>
                        <w:rPr>
                          <w:rFonts w:ascii="Arial" w:hAnsi="Arial" w:cs="Arial"/>
                          <w:b/>
                          <w:color w:val="000000" w:themeColor="text1"/>
                          <w:sz w:val="24"/>
                          <w:szCs w:val="24"/>
                        </w:rPr>
                      </w:pPr>
                    </w:p>
                    <w:p w14:paraId="65A4B059" w14:textId="77777777" w:rsidR="005E09F4" w:rsidRDefault="005E09F4" w:rsidP="00BF435F">
                      <w:pPr>
                        <w:rPr>
                          <w:rFonts w:ascii="Arial" w:hAnsi="Arial" w:cs="Arial"/>
                          <w:b/>
                          <w:color w:val="000000" w:themeColor="text1"/>
                          <w:sz w:val="24"/>
                          <w:szCs w:val="24"/>
                        </w:rPr>
                      </w:pPr>
                    </w:p>
                    <w:p w14:paraId="224201B7" w14:textId="7E282873" w:rsidR="000F5F4B" w:rsidRPr="00BF435F" w:rsidRDefault="000F5F4B" w:rsidP="00BF435F">
                      <w:pPr>
                        <w:rPr>
                          <w:rFonts w:ascii="Arial" w:hAnsi="Arial" w:cs="Arial"/>
                          <w:b/>
                          <w:color w:val="000000" w:themeColor="text1"/>
                          <w:sz w:val="24"/>
                          <w:szCs w:val="24"/>
                        </w:rPr>
                      </w:pPr>
                      <w:r w:rsidRPr="00BF435F">
                        <w:rPr>
                          <w:rFonts w:ascii="Arial" w:hAnsi="Arial" w:cs="Arial"/>
                          <w:b/>
                          <w:color w:val="000000" w:themeColor="text1"/>
                          <w:sz w:val="24"/>
                          <w:szCs w:val="24"/>
                        </w:rPr>
                        <w:t xml:space="preserve">Version </w:t>
                      </w:r>
                      <w:r w:rsidR="00E00BC3" w:rsidRPr="00BF435F">
                        <w:rPr>
                          <w:rFonts w:ascii="Arial" w:hAnsi="Arial" w:cs="Arial"/>
                          <w:b/>
                          <w:color w:val="000000" w:themeColor="text1"/>
                          <w:sz w:val="24"/>
                          <w:szCs w:val="24"/>
                        </w:rPr>
                        <w:t>2</w:t>
                      </w:r>
                      <w:r w:rsidR="00BF435F" w:rsidRPr="00BF435F">
                        <w:rPr>
                          <w:rFonts w:ascii="Arial" w:hAnsi="Arial" w:cs="Arial"/>
                          <w:b/>
                          <w:color w:val="000000" w:themeColor="text1"/>
                          <w:sz w:val="24"/>
                          <w:szCs w:val="24"/>
                        </w:rPr>
                        <w:t>:</w:t>
                      </w:r>
                      <w:r w:rsidR="00C26625" w:rsidRPr="00BF435F">
                        <w:rPr>
                          <w:rFonts w:ascii="Arial" w:hAnsi="Arial" w:cs="Arial"/>
                          <w:b/>
                          <w:color w:val="000000" w:themeColor="text1"/>
                          <w:sz w:val="24"/>
                          <w:szCs w:val="24"/>
                        </w:rPr>
                        <w:t xml:space="preserve"> September 20</w:t>
                      </w:r>
                      <w:r w:rsidR="00E00BC3" w:rsidRPr="00BF435F">
                        <w:rPr>
                          <w:rFonts w:ascii="Arial" w:hAnsi="Arial" w:cs="Arial"/>
                          <w:b/>
                          <w:color w:val="000000" w:themeColor="text1"/>
                          <w:sz w:val="24"/>
                          <w:szCs w:val="24"/>
                        </w:rPr>
                        <w:t>26</w:t>
                      </w:r>
                    </w:p>
                    <w:p w14:paraId="594898E7" w14:textId="69BAC310" w:rsidR="00C26625" w:rsidRPr="00BF435F" w:rsidRDefault="00C26625" w:rsidP="00BF435F">
                      <w:pPr>
                        <w:rPr>
                          <w:rFonts w:ascii="Arial" w:hAnsi="Arial" w:cs="Arial"/>
                          <w:b/>
                          <w:color w:val="000000" w:themeColor="text1"/>
                          <w:sz w:val="24"/>
                          <w:szCs w:val="24"/>
                        </w:rPr>
                      </w:pPr>
                      <w:r w:rsidRPr="00BF435F">
                        <w:rPr>
                          <w:rFonts w:ascii="Arial" w:hAnsi="Arial" w:cs="Arial"/>
                          <w:b/>
                          <w:color w:val="000000" w:themeColor="text1"/>
                          <w:sz w:val="24"/>
                          <w:szCs w:val="24"/>
                        </w:rPr>
                        <w:t>Review</w:t>
                      </w:r>
                      <w:r w:rsidR="00BF435F" w:rsidRPr="00BF435F">
                        <w:rPr>
                          <w:rFonts w:ascii="Arial" w:hAnsi="Arial" w:cs="Arial"/>
                          <w:b/>
                          <w:color w:val="000000" w:themeColor="text1"/>
                          <w:sz w:val="24"/>
                          <w:szCs w:val="24"/>
                        </w:rPr>
                        <w:t>:</w:t>
                      </w:r>
                      <w:r w:rsidRPr="00BF435F">
                        <w:rPr>
                          <w:rFonts w:ascii="Arial" w:hAnsi="Arial" w:cs="Arial"/>
                          <w:b/>
                          <w:color w:val="000000" w:themeColor="text1"/>
                          <w:sz w:val="24"/>
                          <w:szCs w:val="24"/>
                        </w:rPr>
                        <w:t xml:space="preserve"> September 20</w:t>
                      </w:r>
                      <w:r w:rsidR="00E00BC3" w:rsidRPr="00BF435F">
                        <w:rPr>
                          <w:rFonts w:ascii="Arial" w:hAnsi="Arial" w:cs="Arial"/>
                          <w:b/>
                          <w:color w:val="000000" w:themeColor="text1"/>
                          <w:sz w:val="24"/>
                          <w:szCs w:val="24"/>
                        </w:rPr>
                        <w:t>29</w:t>
                      </w:r>
                    </w:p>
                    <w:p w14:paraId="511EC470" w14:textId="77777777" w:rsidR="000F5F4B" w:rsidRPr="00FC0D58" w:rsidRDefault="000F5F4B" w:rsidP="000F5F4B">
                      <w:pPr>
                        <w:jc w:val="center"/>
                        <w:rPr>
                          <w:rFonts w:ascii="Arial" w:hAnsi="Arial" w:cs="Arial"/>
                          <w:b/>
                          <w:color w:val="000000" w:themeColor="text1"/>
                          <w:sz w:val="20"/>
                          <w:szCs w:val="20"/>
                        </w:rPr>
                      </w:pPr>
                    </w:p>
                    <w:p w14:paraId="2462D375" w14:textId="77777777" w:rsidR="007F3837" w:rsidRDefault="007F3837"/>
                  </w:txbxContent>
                </v:textbox>
              </v:shape>
            </w:pict>
          </mc:Fallback>
        </mc:AlternateContent>
      </w:r>
      <w:r w:rsidR="00127774">
        <w:rPr>
          <w:noProof/>
          <w:lang w:eastAsia="en-GB"/>
        </w:rPr>
        <w:drawing>
          <wp:inline distT="0" distB="0" distL="0" distR="0" wp14:anchorId="3A7FB00E" wp14:editId="4F91CEB2">
            <wp:extent cx="5265420" cy="8153400"/>
            <wp:effectExtent l="0" t="0" r="0" b="0"/>
            <wp:docPr id="1" name="Picture 1" descr="PHA_Internal_Report_C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A_Internal_Report_Co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5420" cy="8153400"/>
                    </a:xfrm>
                    <a:prstGeom prst="rect">
                      <a:avLst/>
                    </a:prstGeom>
                    <a:noFill/>
                    <a:ln>
                      <a:noFill/>
                    </a:ln>
                  </pic:spPr>
                </pic:pic>
              </a:graphicData>
            </a:graphic>
          </wp:inline>
        </w:drawing>
      </w:r>
    </w:p>
    <w:p w14:paraId="183DA0E4" w14:textId="77777777" w:rsidR="000F5F4B" w:rsidRDefault="000F5F4B" w:rsidP="000F5F4B">
      <w:pPr>
        <w:jc w:val="right"/>
        <w:sectPr w:rsidR="000F5F4B" w:rsidSect="00286E24">
          <w:footerReference w:type="default" r:id="rId9"/>
          <w:footerReference w:type="firs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F52032D" w14:textId="77777777" w:rsidR="000F5F4B" w:rsidRPr="00E750C1" w:rsidRDefault="000F5F4B" w:rsidP="00016220">
      <w:pPr>
        <w:pStyle w:val="Heading1"/>
        <w:rPr>
          <w:rFonts w:ascii="Arial" w:eastAsia="Calibri" w:hAnsi="Arial" w:cs="Arial"/>
          <w:b/>
          <w:color w:val="auto"/>
          <w:sz w:val="28"/>
          <w:szCs w:val="28"/>
        </w:rPr>
      </w:pPr>
      <w:r w:rsidRPr="00E750C1">
        <w:rPr>
          <w:rFonts w:ascii="Arial" w:eastAsia="Calibri" w:hAnsi="Arial" w:cs="Arial"/>
          <w:b/>
          <w:color w:val="auto"/>
          <w:sz w:val="28"/>
          <w:szCs w:val="28"/>
        </w:rPr>
        <w:lastRenderedPageBreak/>
        <w:t>Introduction</w:t>
      </w:r>
    </w:p>
    <w:p w14:paraId="58509F9A" w14:textId="77777777" w:rsidR="000F5F4B" w:rsidRPr="00503265" w:rsidRDefault="000F5F4B" w:rsidP="007A7E78">
      <w:pPr>
        <w:spacing w:after="0" w:line="360" w:lineRule="auto"/>
        <w:jc w:val="both"/>
        <w:rPr>
          <w:rFonts w:ascii="Arial" w:eastAsia="Calibri" w:hAnsi="Arial" w:cs="Arial"/>
          <w:sz w:val="24"/>
          <w:szCs w:val="24"/>
        </w:rPr>
      </w:pPr>
      <w:r w:rsidRPr="00503265">
        <w:rPr>
          <w:rFonts w:ascii="Arial" w:eastAsia="Calibri" w:hAnsi="Arial" w:cs="Arial"/>
          <w:sz w:val="24"/>
          <w:szCs w:val="24"/>
        </w:rPr>
        <w:t xml:space="preserve">The primary responsibility for safeguarding children and young people rests with their parents or carers. </w:t>
      </w:r>
      <w:r w:rsidR="00D64960" w:rsidRPr="00503265">
        <w:rPr>
          <w:rFonts w:ascii="Arial" w:eastAsia="Calibri" w:hAnsi="Arial" w:cs="Arial"/>
          <w:sz w:val="24"/>
          <w:szCs w:val="24"/>
        </w:rPr>
        <w:t xml:space="preserve"> </w:t>
      </w:r>
      <w:r w:rsidRPr="00503265">
        <w:rPr>
          <w:rFonts w:ascii="Arial" w:eastAsia="Calibri" w:hAnsi="Arial" w:cs="Arial"/>
          <w:sz w:val="24"/>
          <w:szCs w:val="24"/>
        </w:rPr>
        <w:t xml:space="preserve">However those who work with children, young people or families, in whatever capacity, have a particular responsibility to promote their welfare and ensure they are safe. Nurses, midwives and allied health professionals play an essential </w:t>
      </w:r>
      <w:r w:rsidR="0017106E">
        <w:rPr>
          <w:rFonts w:ascii="Arial" w:eastAsia="Calibri" w:hAnsi="Arial" w:cs="Arial"/>
          <w:sz w:val="24"/>
          <w:szCs w:val="24"/>
        </w:rPr>
        <w:t xml:space="preserve">role </w:t>
      </w:r>
      <w:r w:rsidR="0017106E" w:rsidRPr="00503265">
        <w:rPr>
          <w:rFonts w:ascii="Arial" w:eastAsia="Calibri" w:hAnsi="Arial" w:cs="Arial"/>
          <w:sz w:val="24"/>
          <w:szCs w:val="24"/>
        </w:rPr>
        <w:t>in</w:t>
      </w:r>
      <w:r w:rsidRPr="00503265">
        <w:rPr>
          <w:rFonts w:ascii="Arial" w:eastAsia="Calibri" w:hAnsi="Arial" w:cs="Arial"/>
          <w:sz w:val="24"/>
          <w:szCs w:val="24"/>
        </w:rPr>
        <w:t xml:space="preserve"> ensuring that children and families receive the care, support and services they need to promote children’s health and development. </w:t>
      </w:r>
      <w:r w:rsidR="00D64960" w:rsidRPr="00503265">
        <w:rPr>
          <w:rFonts w:ascii="Arial" w:eastAsia="Calibri" w:hAnsi="Arial" w:cs="Arial"/>
          <w:sz w:val="24"/>
          <w:szCs w:val="24"/>
        </w:rPr>
        <w:t xml:space="preserve"> </w:t>
      </w:r>
      <w:r w:rsidRPr="00503265">
        <w:rPr>
          <w:rFonts w:ascii="Arial" w:eastAsia="Calibri" w:hAnsi="Arial" w:cs="Arial"/>
          <w:sz w:val="24"/>
          <w:szCs w:val="24"/>
        </w:rPr>
        <w:t>This includes the importance of careful obse</w:t>
      </w:r>
      <w:r w:rsidR="00356CC0">
        <w:rPr>
          <w:rFonts w:ascii="Arial" w:eastAsia="Calibri" w:hAnsi="Arial" w:cs="Arial"/>
          <w:sz w:val="24"/>
          <w:szCs w:val="24"/>
        </w:rPr>
        <w:t>rvation and recording of parent-child interactions</w:t>
      </w:r>
      <w:r w:rsidRPr="00503265">
        <w:rPr>
          <w:rFonts w:ascii="Arial" w:eastAsia="Calibri" w:hAnsi="Arial" w:cs="Arial"/>
          <w:sz w:val="24"/>
          <w:szCs w:val="24"/>
        </w:rPr>
        <w:t xml:space="preserve"> during any hospital admission.  </w:t>
      </w:r>
    </w:p>
    <w:p w14:paraId="2807B103" w14:textId="77777777" w:rsidR="000F5F4B" w:rsidRPr="00503265" w:rsidRDefault="000F5F4B" w:rsidP="007A7E78">
      <w:pPr>
        <w:spacing w:after="0" w:line="360" w:lineRule="auto"/>
        <w:jc w:val="both"/>
        <w:rPr>
          <w:rFonts w:ascii="Arial" w:eastAsia="Calibri" w:hAnsi="Arial" w:cs="Arial"/>
          <w:sz w:val="24"/>
          <w:szCs w:val="24"/>
        </w:rPr>
      </w:pPr>
    </w:p>
    <w:p w14:paraId="4A1E804E" w14:textId="01257C2C" w:rsidR="000F5F4B" w:rsidRPr="00503265" w:rsidRDefault="000F5F4B" w:rsidP="007A7E78">
      <w:pPr>
        <w:spacing w:after="0" w:line="360" w:lineRule="auto"/>
        <w:jc w:val="both"/>
        <w:rPr>
          <w:rFonts w:ascii="Arial" w:eastAsia="Calibri" w:hAnsi="Arial" w:cs="Arial"/>
          <w:sz w:val="24"/>
          <w:szCs w:val="24"/>
          <w:lang w:val="en-US"/>
        </w:rPr>
      </w:pPr>
      <w:r w:rsidRPr="00503265">
        <w:rPr>
          <w:rFonts w:ascii="Arial" w:eastAsia="Calibri" w:hAnsi="Arial" w:cs="Arial"/>
          <w:sz w:val="24"/>
          <w:szCs w:val="24"/>
          <w:lang w:val="en-US"/>
        </w:rPr>
        <w:t>All practitioners involved in caring for children in hospital settings have the opportunity to observe parent-child interactions</w:t>
      </w:r>
      <w:r w:rsidR="00126795">
        <w:rPr>
          <w:rFonts w:ascii="Arial" w:eastAsia="Calibri" w:hAnsi="Arial" w:cs="Arial"/>
          <w:sz w:val="24"/>
          <w:szCs w:val="24"/>
          <w:lang w:val="en-US"/>
        </w:rPr>
        <w:t xml:space="preserve">.  </w:t>
      </w:r>
      <w:r w:rsidR="00286E24">
        <w:rPr>
          <w:rFonts w:ascii="Arial" w:eastAsia="Calibri" w:hAnsi="Arial" w:cs="Arial"/>
          <w:sz w:val="24"/>
          <w:szCs w:val="24"/>
          <w:lang w:val="en-US"/>
        </w:rPr>
        <w:t xml:space="preserve">This </w:t>
      </w:r>
      <w:r w:rsidR="00286E24" w:rsidRPr="00503265">
        <w:rPr>
          <w:rFonts w:ascii="Arial" w:eastAsia="Calibri" w:hAnsi="Arial" w:cs="Arial"/>
          <w:sz w:val="24"/>
          <w:szCs w:val="24"/>
          <w:lang w:val="en-US"/>
        </w:rPr>
        <w:t>should</w:t>
      </w:r>
      <w:r w:rsidRPr="00503265">
        <w:rPr>
          <w:rFonts w:ascii="Arial" w:eastAsia="Calibri" w:hAnsi="Arial" w:cs="Arial"/>
          <w:sz w:val="24"/>
          <w:szCs w:val="24"/>
          <w:lang w:val="en-US"/>
        </w:rPr>
        <w:t xml:space="preserve"> be considered an essential element in the </w:t>
      </w:r>
      <w:r w:rsidRPr="00D77336">
        <w:rPr>
          <w:rFonts w:ascii="Arial" w:eastAsia="Calibri" w:hAnsi="Arial" w:cs="Arial"/>
          <w:sz w:val="24"/>
          <w:szCs w:val="24"/>
          <w:lang w:val="en-US"/>
        </w:rPr>
        <w:t xml:space="preserve">recognition </w:t>
      </w:r>
      <w:r w:rsidR="00F36C68" w:rsidRPr="00D77336">
        <w:rPr>
          <w:rFonts w:ascii="Arial" w:eastAsia="Calibri" w:hAnsi="Arial" w:cs="Arial"/>
          <w:sz w:val="24"/>
          <w:szCs w:val="24"/>
          <w:lang w:val="en-US"/>
        </w:rPr>
        <w:t xml:space="preserve">of children considered “at risk” or where there are child safeguarding concerns. </w:t>
      </w:r>
      <w:r w:rsidRPr="00D77336">
        <w:rPr>
          <w:rFonts w:ascii="Arial" w:hAnsi="Arial" w:cs="Arial"/>
          <w:sz w:val="24"/>
          <w:szCs w:val="24"/>
        </w:rPr>
        <w:t xml:space="preserve">Over the </w:t>
      </w:r>
      <w:r w:rsidRPr="00503265">
        <w:rPr>
          <w:rFonts w:ascii="Arial" w:hAnsi="Arial" w:cs="Arial"/>
          <w:sz w:val="24"/>
          <w:szCs w:val="24"/>
        </w:rPr>
        <w:t xml:space="preserve">past three decades, research has consistently reflected the importance of nurturing, responsive interactions that children have with their parents and their caregivers. </w:t>
      </w:r>
      <w:r w:rsidR="00FC0D58">
        <w:rPr>
          <w:rFonts w:ascii="Arial" w:hAnsi="Arial" w:cs="Arial"/>
          <w:sz w:val="24"/>
          <w:szCs w:val="24"/>
        </w:rPr>
        <w:t xml:space="preserve"> </w:t>
      </w:r>
      <w:r w:rsidRPr="00503265">
        <w:rPr>
          <w:rFonts w:ascii="Arial" w:hAnsi="Arial" w:cs="Arial"/>
          <w:sz w:val="24"/>
          <w:szCs w:val="24"/>
        </w:rPr>
        <w:t xml:space="preserve">The quality of parent-child interaction plays a crucial role in social </w:t>
      </w:r>
      <w:r w:rsidR="00126795">
        <w:rPr>
          <w:rFonts w:ascii="Arial" w:hAnsi="Arial" w:cs="Arial"/>
          <w:sz w:val="24"/>
          <w:szCs w:val="24"/>
        </w:rPr>
        <w:t xml:space="preserve">and </w:t>
      </w:r>
      <w:r w:rsidRPr="00503265">
        <w:rPr>
          <w:rFonts w:ascii="Arial" w:hAnsi="Arial" w:cs="Arial"/>
          <w:sz w:val="24"/>
          <w:szCs w:val="24"/>
        </w:rPr>
        <w:t xml:space="preserve">emotional development outcomes, not only in infancy, but throughout the life span. </w:t>
      </w:r>
    </w:p>
    <w:p w14:paraId="4C00A822" w14:textId="77777777" w:rsidR="000F5F4B" w:rsidRPr="00E750C1" w:rsidRDefault="000F5F4B" w:rsidP="00016220">
      <w:pPr>
        <w:pStyle w:val="Heading1"/>
        <w:rPr>
          <w:rFonts w:ascii="Arial" w:eastAsia="Calibri" w:hAnsi="Arial" w:cs="Arial"/>
          <w:b/>
          <w:color w:val="auto"/>
          <w:sz w:val="28"/>
          <w:szCs w:val="28"/>
        </w:rPr>
      </w:pPr>
      <w:r w:rsidRPr="00E750C1">
        <w:rPr>
          <w:rFonts w:ascii="Arial" w:eastAsia="Calibri" w:hAnsi="Arial" w:cs="Arial"/>
          <w:b/>
          <w:color w:val="auto"/>
          <w:sz w:val="28"/>
          <w:szCs w:val="28"/>
        </w:rPr>
        <w:t>Background</w:t>
      </w:r>
    </w:p>
    <w:p w14:paraId="503F07E7" w14:textId="3EE10EBF" w:rsidR="000F5F4B" w:rsidRPr="00503265" w:rsidRDefault="000F5F4B" w:rsidP="00EE1CF7">
      <w:pPr>
        <w:autoSpaceDE w:val="0"/>
        <w:autoSpaceDN w:val="0"/>
        <w:adjustRightInd w:val="0"/>
        <w:spacing w:after="0" w:line="360" w:lineRule="auto"/>
        <w:jc w:val="both"/>
        <w:rPr>
          <w:rFonts w:ascii="Arial" w:hAnsi="Arial" w:cs="Arial"/>
          <w:sz w:val="24"/>
          <w:szCs w:val="24"/>
        </w:rPr>
      </w:pPr>
      <w:r w:rsidRPr="00503265">
        <w:rPr>
          <w:rFonts w:ascii="Arial" w:hAnsi="Arial" w:cs="Arial"/>
          <w:sz w:val="24"/>
          <w:szCs w:val="24"/>
        </w:rPr>
        <w:t xml:space="preserve">The Safeguarding Board for Northern Ireland (SBNI) undertook a Case Management Review </w:t>
      </w:r>
      <w:r w:rsidR="00A069C6">
        <w:rPr>
          <w:rFonts w:ascii="Arial" w:hAnsi="Arial" w:cs="Arial"/>
          <w:sz w:val="24"/>
          <w:szCs w:val="24"/>
        </w:rPr>
        <w:t xml:space="preserve">under the name of Francis </w:t>
      </w:r>
      <w:r w:rsidRPr="00503265">
        <w:rPr>
          <w:rFonts w:ascii="Arial" w:hAnsi="Arial" w:cs="Arial"/>
          <w:sz w:val="24"/>
          <w:szCs w:val="24"/>
        </w:rPr>
        <w:t xml:space="preserve">(CMR) </w:t>
      </w:r>
      <w:hyperlink r:id="rId11" w:history="1">
        <w:r w:rsidR="00A069C6" w:rsidRPr="00A069C6">
          <w:rPr>
            <w:rStyle w:val="Hyperlink"/>
            <w:rFonts w:ascii="Arial" w:hAnsi="Arial" w:cs="Arial"/>
            <w:sz w:val="24"/>
            <w:szCs w:val="24"/>
          </w:rPr>
          <w:t>http://www.safeguardingni.org/publications</w:t>
        </w:r>
      </w:hyperlink>
      <w:r w:rsidR="00A069C6">
        <w:rPr>
          <w:rFonts w:ascii="Arial" w:hAnsi="Arial" w:cs="Arial"/>
          <w:sz w:val="24"/>
          <w:szCs w:val="24"/>
        </w:rPr>
        <w:t xml:space="preserve"> </w:t>
      </w:r>
      <w:r w:rsidRPr="00503265">
        <w:rPr>
          <w:rFonts w:ascii="Arial" w:hAnsi="Arial" w:cs="Arial"/>
          <w:sz w:val="24"/>
          <w:szCs w:val="24"/>
        </w:rPr>
        <w:t xml:space="preserve">in relation to a young baby who sustained significant injuries. </w:t>
      </w:r>
      <w:r w:rsidR="0020615F" w:rsidRPr="00503265">
        <w:rPr>
          <w:rFonts w:ascii="Arial" w:hAnsi="Arial" w:cs="Arial"/>
          <w:sz w:val="24"/>
          <w:szCs w:val="24"/>
        </w:rPr>
        <w:t xml:space="preserve"> </w:t>
      </w:r>
      <w:r w:rsidRPr="00503265">
        <w:rPr>
          <w:rFonts w:ascii="Arial" w:hAnsi="Arial" w:cs="Arial"/>
          <w:sz w:val="24"/>
          <w:szCs w:val="24"/>
        </w:rPr>
        <w:t xml:space="preserve">In this particular case a young baby had been in hospital for a period of time and whilst the ward staff had noted telephone calls and visits by the mother and her partner the detail of the quality of the contact was not recorded. </w:t>
      </w:r>
      <w:r w:rsidR="0020615F" w:rsidRPr="00503265">
        <w:rPr>
          <w:rFonts w:ascii="Arial" w:hAnsi="Arial" w:cs="Arial"/>
          <w:sz w:val="24"/>
          <w:szCs w:val="24"/>
        </w:rPr>
        <w:t xml:space="preserve"> </w:t>
      </w:r>
      <w:r w:rsidRPr="00503265">
        <w:rPr>
          <w:rFonts w:ascii="Arial" w:hAnsi="Arial" w:cs="Arial"/>
          <w:sz w:val="24"/>
          <w:szCs w:val="24"/>
        </w:rPr>
        <w:t xml:space="preserve">This was viewed as a significant gap. </w:t>
      </w:r>
      <w:r w:rsidR="0020615F" w:rsidRPr="00503265">
        <w:rPr>
          <w:rFonts w:ascii="Arial" w:hAnsi="Arial" w:cs="Arial"/>
          <w:sz w:val="24"/>
          <w:szCs w:val="24"/>
        </w:rPr>
        <w:t xml:space="preserve"> </w:t>
      </w:r>
      <w:r w:rsidRPr="00503265">
        <w:rPr>
          <w:rFonts w:ascii="Arial" w:hAnsi="Arial" w:cs="Arial"/>
          <w:sz w:val="24"/>
          <w:szCs w:val="24"/>
        </w:rPr>
        <w:t>The CMR team therefore recommended a structured recording format be introduced in all maternity wards, neonatal intensive care units and paediatric wards where children are admitted and are deemed to be at risk of harm and where those children are either cared for or visited in hospital by parents/carers, or others who may potentially pose risk to the child.</w:t>
      </w:r>
    </w:p>
    <w:p w14:paraId="1D1F03CF" w14:textId="77777777" w:rsidR="000F5F4B" w:rsidRPr="00503265" w:rsidRDefault="000F5F4B" w:rsidP="007A7E78">
      <w:pPr>
        <w:autoSpaceDE w:val="0"/>
        <w:autoSpaceDN w:val="0"/>
        <w:adjustRightInd w:val="0"/>
        <w:spacing w:after="0" w:line="360" w:lineRule="auto"/>
        <w:jc w:val="both"/>
        <w:rPr>
          <w:rFonts w:ascii="Arial" w:hAnsi="Arial" w:cs="Arial"/>
          <w:sz w:val="24"/>
          <w:szCs w:val="24"/>
        </w:rPr>
      </w:pPr>
    </w:p>
    <w:p w14:paraId="78CEBBA9" w14:textId="4A732BA2" w:rsidR="0020615F" w:rsidRPr="00D77336" w:rsidRDefault="000F5F4B" w:rsidP="00E750C1">
      <w:pPr>
        <w:autoSpaceDE w:val="0"/>
        <w:autoSpaceDN w:val="0"/>
        <w:adjustRightInd w:val="0"/>
        <w:spacing w:after="0" w:line="360" w:lineRule="auto"/>
        <w:jc w:val="both"/>
        <w:rPr>
          <w:rFonts w:ascii="Arial" w:hAnsi="Arial" w:cs="Arial"/>
          <w:sz w:val="24"/>
          <w:szCs w:val="24"/>
        </w:rPr>
      </w:pPr>
      <w:r w:rsidRPr="00503265">
        <w:rPr>
          <w:rFonts w:ascii="Arial" w:hAnsi="Arial" w:cs="Arial"/>
          <w:sz w:val="24"/>
          <w:szCs w:val="24"/>
        </w:rPr>
        <w:t xml:space="preserve">In response to this recommendation the Regional Nursing, Midwifery and Allied Health Professional Safeguarding Children </w:t>
      </w:r>
      <w:r w:rsidRPr="00D77336">
        <w:rPr>
          <w:rFonts w:ascii="Arial" w:hAnsi="Arial" w:cs="Arial"/>
          <w:sz w:val="24"/>
          <w:szCs w:val="24"/>
        </w:rPr>
        <w:t>Forum develop</w:t>
      </w:r>
      <w:r w:rsidR="00292E5C" w:rsidRPr="00D77336">
        <w:rPr>
          <w:rFonts w:ascii="Arial" w:hAnsi="Arial" w:cs="Arial"/>
          <w:sz w:val="24"/>
          <w:szCs w:val="24"/>
        </w:rPr>
        <w:t>ed</w:t>
      </w:r>
      <w:r w:rsidRPr="00D77336">
        <w:rPr>
          <w:rFonts w:ascii="Arial" w:hAnsi="Arial" w:cs="Arial"/>
          <w:sz w:val="24"/>
          <w:szCs w:val="24"/>
        </w:rPr>
        <w:t xml:space="preserve"> a regionally agreed recording sheet and associated guidance for practitioners. </w:t>
      </w:r>
      <w:r w:rsidR="00BA247D" w:rsidRPr="00D77336">
        <w:rPr>
          <w:rFonts w:ascii="Arial" w:hAnsi="Arial" w:cs="Arial"/>
          <w:sz w:val="24"/>
          <w:szCs w:val="24"/>
        </w:rPr>
        <w:t xml:space="preserve"> </w:t>
      </w:r>
      <w:r w:rsidR="005F1527" w:rsidRPr="00D77336">
        <w:rPr>
          <w:rFonts w:ascii="Arial" w:hAnsi="Arial" w:cs="Arial"/>
          <w:sz w:val="24"/>
          <w:szCs w:val="24"/>
        </w:rPr>
        <w:t xml:space="preserve">This guidance for practitioners has </w:t>
      </w:r>
      <w:r w:rsidR="005F1527" w:rsidRPr="00D77336">
        <w:rPr>
          <w:rFonts w:ascii="Arial" w:hAnsi="Arial" w:cs="Arial"/>
          <w:sz w:val="24"/>
          <w:szCs w:val="24"/>
        </w:rPr>
        <w:lastRenderedPageBreak/>
        <w:t>been embedded in practice since 2017 and recently has been incorporated into the regional Encompass Electronic Care Record</w:t>
      </w:r>
      <w:r w:rsidR="00292E5C" w:rsidRPr="00D77336">
        <w:rPr>
          <w:rFonts w:ascii="Arial" w:hAnsi="Arial" w:cs="Arial"/>
          <w:sz w:val="24"/>
          <w:szCs w:val="24"/>
        </w:rPr>
        <w:t>.</w:t>
      </w:r>
      <w:r w:rsidR="005F1527" w:rsidRPr="00D77336">
        <w:rPr>
          <w:rFonts w:ascii="Arial" w:hAnsi="Arial" w:cs="Arial"/>
          <w:sz w:val="24"/>
          <w:szCs w:val="24"/>
        </w:rPr>
        <w:t xml:space="preserve"> </w:t>
      </w:r>
      <w:r w:rsidR="00E35A9E" w:rsidRPr="00D77336">
        <w:rPr>
          <w:rFonts w:ascii="Arial" w:hAnsi="Arial" w:cs="Arial"/>
          <w:sz w:val="24"/>
          <w:szCs w:val="24"/>
        </w:rPr>
        <w:t>This revision therefore replaces</w:t>
      </w:r>
      <w:r w:rsidR="006664D5" w:rsidRPr="00D77336">
        <w:rPr>
          <w:rFonts w:ascii="Arial" w:hAnsi="Arial" w:cs="Arial"/>
          <w:sz w:val="24"/>
          <w:szCs w:val="24"/>
        </w:rPr>
        <w:t>:</w:t>
      </w:r>
      <w:r w:rsidR="00E35A9E" w:rsidRPr="00D77336">
        <w:rPr>
          <w:rFonts w:ascii="Arial" w:hAnsi="Arial" w:cs="Arial"/>
          <w:sz w:val="24"/>
          <w:szCs w:val="24"/>
        </w:rPr>
        <w:t xml:space="preserve"> </w:t>
      </w:r>
    </w:p>
    <w:p w14:paraId="1ACFD3B1" w14:textId="62EA490B" w:rsidR="006664D5" w:rsidRPr="00D77336" w:rsidRDefault="006664D5" w:rsidP="006664D5">
      <w:pPr>
        <w:pStyle w:val="ListParagraph"/>
        <w:numPr>
          <w:ilvl w:val="0"/>
          <w:numId w:val="8"/>
        </w:numPr>
        <w:autoSpaceDE w:val="0"/>
        <w:autoSpaceDN w:val="0"/>
        <w:adjustRightInd w:val="0"/>
        <w:spacing w:after="0" w:line="360" w:lineRule="auto"/>
        <w:ind w:left="284" w:hanging="284"/>
        <w:jc w:val="both"/>
        <w:rPr>
          <w:rFonts w:ascii="Arial" w:hAnsi="Arial" w:cs="Arial"/>
          <w:sz w:val="24"/>
          <w:szCs w:val="24"/>
        </w:rPr>
      </w:pPr>
      <w:r w:rsidRPr="00D77336">
        <w:rPr>
          <w:rFonts w:ascii="Arial" w:hAnsi="Arial" w:cs="Arial"/>
          <w:sz w:val="24"/>
          <w:szCs w:val="24"/>
        </w:rPr>
        <w:t>Regional Guidance for Acute Hospital Settings. Recording of Nursing/Midwifery/AHP Observations/Interactions between parent/care giver and children considered “at risk” or where there are safeguarding concerns (PHA, 2017)</w:t>
      </w:r>
    </w:p>
    <w:p w14:paraId="2E023C3B" w14:textId="59D75243" w:rsidR="000F5F4B" w:rsidRPr="00E750C1" w:rsidRDefault="000F5F4B" w:rsidP="00016220">
      <w:pPr>
        <w:pStyle w:val="Heading1"/>
        <w:rPr>
          <w:rFonts w:ascii="Arial" w:eastAsia="Calibri" w:hAnsi="Arial" w:cs="Arial"/>
          <w:b/>
          <w:color w:val="auto"/>
          <w:sz w:val="28"/>
          <w:szCs w:val="28"/>
        </w:rPr>
      </w:pPr>
      <w:r w:rsidRPr="00E750C1">
        <w:rPr>
          <w:rFonts w:ascii="Arial" w:eastAsia="Calibri" w:hAnsi="Arial" w:cs="Arial"/>
          <w:b/>
          <w:color w:val="auto"/>
          <w:sz w:val="28"/>
          <w:szCs w:val="28"/>
        </w:rPr>
        <w:t xml:space="preserve">Purpose of </w:t>
      </w:r>
      <w:r w:rsidR="00E750C1">
        <w:rPr>
          <w:rFonts w:ascii="Arial" w:eastAsia="Calibri" w:hAnsi="Arial" w:cs="Arial"/>
          <w:b/>
          <w:color w:val="auto"/>
          <w:sz w:val="28"/>
          <w:szCs w:val="28"/>
        </w:rPr>
        <w:t>o</w:t>
      </w:r>
      <w:r w:rsidRPr="00E750C1">
        <w:rPr>
          <w:rFonts w:ascii="Arial" w:eastAsia="Calibri" w:hAnsi="Arial" w:cs="Arial"/>
          <w:b/>
          <w:color w:val="auto"/>
          <w:sz w:val="28"/>
          <w:szCs w:val="28"/>
        </w:rPr>
        <w:t xml:space="preserve">bserving </w:t>
      </w:r>
      <w:r w:rsidR="00E750C1">
        <w:rPr>
          <w:rFonts w:ascii="Arial" w:eastAsia="Calibri" w:hAnsi="Arial" w:cs="Arial"/>
          <w:b/>
          <w:color w:val="auto"/>
          <w:sz w:val="28"/>
          <w:szCs w:val="28"/>
        </w:rPr>
        <w:t>p</w:t>
      </w:r>
      <w:r w:rsidRPr="00E750C1">
        <w:rPr>
          <w:rFonts w:ascii="Arial" w:eastAsia="Calibri" w:hAnsi="Arial" w:cs="Arial"/>
          <w:b/>
          <w:color w:val="auto"/>
          <w:sz w:val="28"/>
          <w:szCs w:val="28"/>
        </w:rPr>
        <w:t xml:space="preserve">arent – </w:t>
      </w:r>
      <w:r w:rsidR="00E750C1">
        <w:rPr>
          <w:rFonts w:ascii="Arial" w:eastAsia="Calibri" w:hAnsi="Arial" w:cs="Arial"/>
          <w:b/>
          <w:color w:val="auto"/>
          <w:sz w:val="28"/>
          <w:szCs w:val="28"/>
        </w:rPr>
        <w:t>c</w:t>
      </w:r>
      <w:r w:rsidRPr="00E750C1">
        <w:rPr>
          <w:rFonts w:ascii="Arial" w:eastAsia="Calibri" w:hAnsi="Arial" w:cs="Arial"/>
          <w:b/>
          <w:color w:val="auto"/>
          <w:sz w:val="28"/>
          <w:szCs w:val="28"/>
        </w:rPr>
        <w:t xml:space="preserve">hild </w:t>
      </w:r>
      <w:r w:rsidR="00E750C1">
        <w:rPr>
          <w:rFonts w:ascii="Arial" w:eastAsia="Calibri" w:hAnsi="Arial" w:cs="Arial"/>
          <w:b/>
          <w:color w:val="auto"/>
          <w:sz w:val="28"/>
          <w:szCs w:val="28"/>
        </w:rPr>
        <w:t>i</w:t>
      </w:r>
      <w:r w:rsidRPr="00E750C1">
        <w:rPr>
          <w:rFonts w:ascii="Arial" w:eastAsia="Calibri" w:hAnsi="Arial" w:cs="Arial"/>
          <w:b/>
          <w:color w:val="auto"/>
          <w:sz w:val="28"/>
          <w:szCs w:val="28"/>
        </w:rPr>
        <w:t xml:space="preserve">nteractions </w:t>
      </w:r>
    </w:p>
    <w:p w14:paraId="26CD6466" w14:textId="77777777" w:rsidR="000F5F4B" w:rsidRDefault="000F5F4B" w:rsidP="007A7E78">
      <w:pPr>
        <w:spacing w:after="0" w:line="360" w:lineRule="auto"/>
        <w:jc w:val="both"/>
        <w:rPr>
          <w:rFonts w:ascii="Arial" w:hAnsi="Arial" w:cs="Arial"/>
          <w:sz w:val="24"/>
          <w:szCs w:val="24"/>
        </w:rPr>
      </w:pPr>
      <w:r w:rsidRPr="00503265">
        <w:rPr>
          <w:rFonts w:ascii="Arial" w:hAnsi="Arial" w:cs="Arial"/>
          <w:sz w:val="24"/>
          <w:szCs w:val="24"/>
        </w:rPr>
        <w:t xml:space="preserve">The purpose of observing parent-child interactions is to determine both the strengths and challenges in the interplay between parent and child. </w:t>
      </w:r>
      <w:r w:rsidR="0020615F" w:rsidRPr="00503265">
        <w:rPr>
          <w:rFonts w:ascii="Arial" w:hAnsi="Arial" w:cs="Arial"/>
          <w:sz w:val="24"/>
          <w:szCs w:val="24"/>
        </w:rPr>
        <w:t xml:space="preserve"> </w:t>
      </w:r>
      <w:r w:rsidR="00FC0D58">
        <w:rPr>
          <w:rFonts w:ascii="Arial" w:hAnsi="Arial" w:cs="Arial"/>
          <w:sz w:val="24"/>
          <w:szCs w:val="24"/>
        </w:rPr>
        <w:t>Positive parent</w:t>
      </w:r>
      <w:r w:rsidRPr="00503265">
        <w:rPr>
          <w:rFonts w:ascii="Arial" w:hAnsi="Arial" w:cs="Arial"/>
          <w:sz w:val="24"/>
          <w:szCs w:val="24"/>
        </w:rPr>
        <w:t>-child interaction involves evidence of warm parental support and includes behaviours that conve</w:t>
      </w:r>
      <w:r w:rsidR="00FC0D58">
        <w:rPr>
          <w:rFonts w:ascii="Arial" w:hAnsi="Arial" w:cs="Arial"/>
          <w:sz w:val="24"/>
          <w:szCs w:val="24"/>
        </w:rPr>
        <w:t>y acceptance</w:t>
      </w:r>
      <w:r w:rsidR="007401CC">
        <w:rPr>
          <w:rFonts w:ascii="Arial" w:hAnsi="Arial" w:cs="Arial"/>
          <w:sz w:val="24"/>
          <w:szCs w:val="24"/>
        </w:rPr>
        <w:t>,</w:t>
      </w:r>
      <w:r w:rsidR="00FC0D58">
        <w:rPr>
          <w:rFonts w:ascii="Arial" w:hAnsi="Arial" w:cs="Arial"/>
          <w:sz w:val="24"/>
          <w:szCs w:val="24"/>
        </w:rPr>
        <w:t xml:space="preserve"> sensitivity and</w:t>
      </w:r>
      <w:r w:rsidRPr="00503265">
        <w:rPr>
          <w:rFonts w:ascii="Arial" w:hAnsi="Arial" w:cs="Arial"/>
          <w:sz w:val="24"/>
          <w:szCs w:val="24"/>
        </w:rPr>
        <w:t xml:space="preserve"> responsiveness to the child’s needs. </w:t>
      </w:r>
    </w:p>
    <w:p w14:paraId="3091630A" w14:textId="77777777" w:rsidR="00EE1CF7" w:rsidRPr="00503265" w:rsidRDefault="00EE1CF7" w:rsidP="007A7E78">
      <w:pPr>
        <w:spacing w:after="0" w:line="360" w:lineRule="auto"/>
        <w:jc w:val="both"/>
        <w:rPr>
          <w:rFonts w:ascii="Arial" w:hAnsi="Arial" w:cs="Arial"/>
          <w:sz w:val="24"/>
          <w:szCs w:val="24"/>
        </w:rPr>
      </w:pPr>
    </w:p>
    <w:p w14:paraId="54914322" w14:textId="2D13F980" w:rsidR="000F5F4B" w:rsidRDefault="000F5F4B" w:rsidP="007A7E78">
      <w:pPr>
        <w:spacing w:after="0" w:line="360" w:lineRule="auto"/>
        <w:jc w:val="both"/>
        <w:rPr>
          <w:rFonts w:ascii="Arial" w:hAnsi="Arial" w:cs="Arial"/>
          <w:sz w:val="24"/>
          <w:szCs w:val="24"/>
          <w:lang w:val="en-US"/>
        </w:rPr>
      </w:pPr>
      <w:r w:rsidRPr="00503265">
        <w:rPr>
          <w:rFonts w:ascii="Arial" w:hAnsi="Arial" w:cs="Arial"/>
          <w:sz w:val="24"/>
          <w:szCs w:val="24"/>
          <w:lang w:val="en-US"/>
        </w:rPr>
        <w:t>Children who experience poor parent-child interactions often fail to develop a secure attachment relationship with their parent, which can lead to long-term social and psychological problems.</w:t>
      </w:r>
      <w:r w:rsidR="0020615F" w:rsidRPr="00503265">
        <w:rPr>
          <w:rFonts w:ascii="Arial" w:hAnsi="Arial" w:cs="Arial"/>
          <w:sz w:val="24"/>
          <w:szCs w:val="24"/>
          <w:lang w:val="en-US"/>
        </w:rPr>
        <w:t xml:space="preserve"> </w:t>
      </w:r>
      <w:r w:rsidRPr="00503265">
        <w:rPr>
          <w:rFonts w:ascii="Arial" w:hAnsi="Arial" w:cs="Arial"/>
          <w:sz w:val="24"/>
          <w:szCs w:val="24"/>
          <w:lang w:val="en-US"/>
        </w:rPr>
        <w:t xml:space="preserve"> While neglect is a failure to provide adequate care, there are identifiable features in the interaction between </w:t>
      </w:r>
      <w:r w:rsidRPr="00503265">
        <w:rPr>
          <w:rFonts w:ascii="Arial" w:hAnsi="Arial" w:cs="Arial"/>
          <w:bCs/>
          <w:sz w:val="24"/>
          <w:szCs w:val="24"/>
          <w:lang w:val="en-US"/>
        </w:rPr>
        <w:t>neglected and/or emotionally abused</w:t>
      </w:r>
      <w:r w:rsidRPr="00503265">
        <w:rPr>
          <w:rFonts w:ascii="Arial" w:hAnsi="Arial" w:cs="Arial"/>
          <w:sz w:val="24"/>
          <w:szCs w:val="24"/>
          <w:lang w:val="en-US"/>
        </w:rPr>
        <w:t xml:space="preserve"> children and their care-givers.</w:t>
      </w:r>
    </w:p>
    <w:p w14:paraId="72576AC1" w14:textId="77777777" w:rsidR="00292E5C" w:rsidRPr="00503265" w:rsidRDefault="00292E5C" w:rsidP="007A7E78">
      <w:pPr>
        <w:spacing w:after="0" w:line="360" w:lineRule="auto"/>
        <w:jc w:val="both"/>
        <w:rPr>
          <w:rFonts w:ascii="Arial" w:hAnsi="Arial" w:cs="Arial"/>
          <w:sz w:val="24"/>
          <w:szCs w:val="24"/>
        </w:rPr>
      </w:pPr>
    </w:p>
    <w:p w14:paraId="63C95AA6" w14:textId="1EA7645A" w:rsidR="00286E24" w:rsidRDefault="000F5F4B" w:rsidP="007A7E78">
      <w:pPr>
        <w:spacing w:after="0" w:line="360" w:lineRule="auto"/>
        <w:jc w:val="both"/>
        <w:rPr>
          <w:rFonts w:ascii="Arial" w:hAnsi="Arial" w:cs="Arial"/>
          <w:sz w:val="24"/>
          <w:szCs w:val="24"/>
          <w:lang w:val="en"/>
        </w:rPr>
      </w:pPr>
      <w:r w:rsidRPr="00503265">
        <w:rPr>
          <w:rFonts w:ascii="Arial" w:hAnsi="Arial" w:cs="Arial"/>
          <w:sz w:val="24"/>
          <w:szCs w:val="24"/>
          <w:lang w:val="en"/>
        </w:rPr>
        <w:t>Gathering and interpreting information, in cases of children deemed to be at risk or where there are safeguarding concerns can be challenging in complex, multi-agency environments</w:t>
      </w:r>
      <w:r w:rsidR="007401CC" w:rsidRPr="00D77336">
        <w:rPr>
          <w:rFonts w:ascii="Arial" w:hAnsi="Arial" w:cs="Arial"/>
          <w:sz w:val="24"/>
          <w:szCs w:val="24"/>
          <w:lang w:val="en"/>
        </w:rPr>
        <w:t>.</w:t>
      </w:r>
      <w:r w:rsidRPr="00D77336">
        <w:rPr>
          <w:rFonts w:ascii="Arial" w:hAnsi="Arial" w:cs="Arial"/>
          <w:sz w:val="24"/>
          <w:szCs w:val="24"/>
          <w:lang w:val="en"/>
        </w:rPr>
        <w:t xml:space="preserve"> </w:t>
      </w:r>
      <w:r w:rsidR="00292E5C" w:rsidRPr="00D77336">
        <w:rPr>
          <w:rFonts w:ascii="Arial" w:hAnsi="Arial" w:cs="Arial"/>
          <w:sz w:val="24"/>
          <w:szCs w:val="24"/>
          <w:lang w:val="en"/>
        </w:rPr>
        <w:t>C</w:t>
      </w:r>
      <w:r w:rsidR="005F1527" w:rsidRPr="00D77336">
        <w:rPr>
          <w:rFonts w:ascii="Arial" w:hAnsi="Arial" w:cs="Arial"/>
          <w:sz w:val="24"/>
          <w:szCs w:val="24"/>
          <w:lang w:val="en"/>
        </w:rPr>
        <w:t xml:space="preserve">ontinued use </w:t>
      </w:r>
      <w:r w:rsidRPr="00D77336">
        <w:rPr>
          <w:rFonts w:ascii="Arial" w:hAnsi="Arial" w:cs="Arial"/>
          <w:sz w:val="24"/>
          <w:szCs w:val="24"/>
          <w:lang w:val="en"/>
        </w:rPr>
        <w:t>of the regi</w:t>
      </w:r>
      <w:r w:rsidR="00FC0D58" w:rsidRPr="00D77336">
        <w:rPr>
          <w:rFonts w:ascii="Arial" w:hAnsi="Arial" w:cs="Arial"/>
          <w:sz w:val="24"/>
          <w:szCs w:val="24"/>
          <w:lang w:val="en"/>
        </w:rPr>
        <w:t>onally agreed recording sheet (A</w:t>
      </w:r>
      <w:r w:rsidRPr="00D77336">
        <w:rPr>
          <w:rFonts w:ascii="Arial" w:hAnsi="Arial" w:cs="Arial"/>
          <w:sz w:val="24"/>
          <w:szCs w:val="24"/>
          <w:lang w:val="en"/>
        </w:rPr>
        <w:t xml:space="preserve">ppendix </w:t>
      </w:r>
      <w:r w:rsidR="00292E5C" w:rsidRPr="00D77336">
        <w:rPr>
          <w:rFonts w:ascii="Arial" w:hAnsi="Arial" w:cs="Arial"/>
          <w:sz w:val="24"/>
          <w:szCs w:val="24"/>
          <w:lang w:val="en"/>
        </w:rPr>
        <w:t>1</w:t>
      </w:r>
      <w:r w:rsidRPr="00D77336">
        <w:rPr>
          <w:rFonts w:ascii="Arial" w:hAnsi="Arial" w:cs="Arial"/>
          <w:sz w:val="24"/>
          <w:szCs w:val="24"/>
          <w:lang w:val="en"/>
        </w:rPr>
        <w:t>) and associat</w:t>
      </w:r>
      <w:r w:rsidR="00FC0D58" w:rsidRPr="00D77336">
        <w:rPr>
          <w:rFonts w:ascii="Arial" w:hAnsi="Arial" w:cs="Arial"/>
          <w:sz w:val="24"/>
          <w:szCs w:val="24"/>
          <w:lang w:val="en"/>
        </w:rPr>
        <w:t>ed Aide Memoir</w:t>
      </w:r>
      <w:r w:rsidR="007401CC" w:rsidRPr="00D77336">
        <w:rPr>
          <w:rFonts w:ascii="Arial" w:hAnsi="Arial" w:cs="Arial"/>
          <w:sz w:val="24"/>
          <w:szCs w:val="24"/>
          <w:lang w:val="en"/>
        </w:rPr>
        <w:t>e</w:t>
      </w:r>
      <w:r w:rsidR="00FC0D58" w:rsidRPr="00D77336">
        <w:rPr>
          <w:rFonts w:ascii="Arial" w:hAnsi="Arial" w:cs="Arial"/>
          <w:sz w:val="24"/>
          <w:szCs w:val="24"/>
          <w:lang w:val="en"/>
        </w:rPr>
        <w:t xml:space="preserve"> (A</w:t>
      </w:r>
      <w:r w:rsidRPr="00D77336">
        <w:rPr>
          <w:rFonts w:ascii="Arial" w:hAnsi="Arial" w:cs="Arial"/>
          <w:sz w:val="24"/>
          <w:szCs w:val="24"/>
          <w:lang w:val="en"/>
        </w:rPr>
        <w:t xml:space="preserve">ppendix </w:t>
      </w:r>
      <w:r w:rsidR="00292E5C" w:rsidRPr="00D77336">
        <w:rPr>
          <w:rFonts w:ascii="Arial" w:hAnsi="Arial" w:cs="Arial"/>
          <w:sz w:val="24"/>
          <w:szCs w:val="24"/>
          <w:lang w:val="en"/>
        </w:rPr>
        <w:t>2</w:t>
      </w:r>
      <w:r w:rsidRPr="00D77336">
        <w:rPr>
          <w:rFonts w:ascii="Arial" w:hAnsi="Arial" w:cs="Arial"/>
          <w:sz w:val="24"/>
          <w:szCs w:val="24"/>
          <w:lang w:val="en"/>
        </w:rPr>
        <w:t>)</w:t>
      </w:r>
      <w:r w:rsidR="00292E5C" w:rsidRPr="00D77336">
        <w:rPr>
          <w:rFonts w:ascii="Arial" w:hAnsi="Arial" w:cs="Arial"/>
          <w:sz w:val="24"/>
          <w:szCs w:val="24"/>
          <w:lang w:val="en"/>
        </w:rPr>
        <w:t>,</w:t>
      </w:r>
      <w:r w:rsidR="005F1527" w:rsidRPr="00D77336">
        <w:rPr>
          <w:rFonts w:ascii="Arial" w:hAnsi="Arial" w:cs="Arial"/>
          <w:sz w:val="24"/>
          <w:szCs w:val="24"/>
          <w:lang w:val="en"/>
        </w:rPr>
        <w:t xml:space="preserve"> </w:t>
      </w:r>
      <w:r w:rsidR="00292E5C" w:rsidRPr="00D77336">
        <w:rPr>
          <w:rFonts w:ascii="Arial" w:hAnsi="Arial" w:cs="Arial"/>
          <w:sz w:val="24"/>
          <w:szCs w:val="24"/>
          <w:lang w:val="en"/>
        </w:rPr>
        <w:t xml:space="preserve">both now </w:t>
      </w:r>
      <w:r w:rsidR="005F1527" w:rsidRPr="00D77336">
        <w:rPr>
          <w:rFonts w:ascii="Arial" w:hAnsi="Arial" w:cs="Arial"/>
          <w:sz w:val="24"/>
          <w:szCs w:val="24"/>
          <w:lang w:val="en"/>
        </w:rPr>
        <w:t>within Encompass</w:t>
      </w:r>
      <w:r w:rsidR="00292E5C" w:rsidRPr="00D77336">
        <w:rPr>
          <w:rFonts w:ascii="Arial" w:hAnsi="Arial" w:cs="Arial"/>
          <w:sz w:val="24"/>
          <w:szCs w:val="24"/>
          <w:lang w:val="en"/>
        </w:rPr>
        <w:t>,</w:t>
      </w:r>
      <w:r w:rsidRPr="00D77336">
        <w:rPr>
          <w:rFonts w:ascii="Arial" w:hAnsi="Arial" w:cs="Arial"/>
          <w:sz w:val="24"/>
          <w:szCs w:val="24"/>
          <w:lang w:val="en"/>
        </w:rPr>
        <w:t xml:space="preserve"> will </w:t>
      </w:r>
      <w:r w:rsidR="005F1527" w:rsidRPr="00D77336">
        <w:rPr>
          <w:rFonts w:ascii="Arial" w:hAnsi="Arial" w:cs="Arial"/>
          <w:sz w:val="24"/>
          <w:szCs w:val="24"/>
          <w:lang w:val="en"/>
        </w:rPr>
        <w:t>facilitate</w:t>
      </w:r>
      <w:r w:rsidRPr="00D77336">
        <w:rPr>
          <w:rFonts w:ascii="Arial" w:hAnsi="Arial" w:cs="Arial"/>
          <w:sz w:val="24"/>
          <w:szCs w:val="24"/>
          <w:lang w:val="en"/>
        </w:rPr>
        <w:t xml:space="preserve"> </w:t>
      </w:r>
      <w:r w:rsidRPr="00503265">
        <w:rPr>
          <w:rFonts w:ascii="Arial" w:hAnsi="Arial" w:cs="Arial"/>
          <w:sz w:val="24"/>
          <w:szCs w:val="24"/>
          <w:lang w:val="en"/>
        </w:rPr>
        <w:t>a consistent approach in relation to capturing, analysing and sharing of relevant information between acute settings and children’s services</w:t>
      </w:r>
      <w:r w:rsidR="0006782D">
        <w:rPr>
          <w:rFonts w:ascii="Arial" w:hAnsi="Arial" w:cs="Arial"/>
          <w:sz w:val="24"/>
          <w:szCs w:val="24"/>
          <w:lang w:val="en"/>
        </w:rPr>
        <w:t xml:space="preserve"> </w:t>
      </w:r>
      <w:r w:rsidRPr="00503265">
        <w:rPr>
          <w:rFonts w:ascii="Arial" w:hAnsi="Arial" w:cs="Arial"/>
          <w:sz w:val="24"/>
          <w:szCs w:val="24"/>
          <w:lang w:val="en"/>
        </w:rPr>
        <w:t xml:space="preserve">to improve outcomes for children and young people. </w:t>
      </w:r>
    </w:p>
    <w:p w14:paraId="3EA77057" w14:textId="0BB59FC5" w:rsidR="000F5F4B" w:rsidRPr="00E750C1" w:rsidRDefault="000F5F4B" w:rsidP="00016220">
      <w:pPr>
        <w:pStyle w:val="Heading1"/>
        <w:rPr>
          <w:rFonts w:ascii="Arial" w:eastAsia="Calibri" w:hAnsi="Arial" w:cs="Arial"/>
          <w:b/>
          <w:color w:val="auto"/>
          <w:sz w:val="28"/>
          <w:szCs w:val="28"/>
        </w:rPr>
      </w:pPr>
      <w:r w:rsidRPr="00E750C1">
        <w:rPr>
          <w:rFonts w:ascii="Arial" w:eastAsia="Calibri" w:hAnsi="Arial" w:cs="Arial"/>
          <w:b/>
          <w:color w:val="auto"/>
          <w:sz w:val="28"/>
          <w:szCs w:val="28"/>
        </w:rPr>
        <w:t xml:space="preserve">Working with </w:t>
      </w:r>
      <w:r w:rsidR="00E750C1">
        <w:rPr>
          <w:rFonts w:ascii="Arial" w:eastAsia="Calibri" w:hAnsi="Arial" w:cs="Arial"/>
          <w:b/>
          <w:color w:val="auto"/>
          <w:sz w:val="28"/>
          <w:szCs w:val="28"/>
        </w:rPr>
        <w:t>f</w:t>
      </w:r>
      <w:r w:rsidRPr="00E750C1">
        <w:rPr>
          <w:rFonts w:ascii="Arial" w:eastAsia="Calibri" w:hAnsi="Arial" w:cs="Arial"/>
          <w:b/>
          <w:color w:val="auto"/>
          <w:sz w:val="28"/>
          <w:szCs w:val="28"/>
        </w:rPr>
        <w:t xml:space="preserve">amilies </w:t>
      </w:r>
    </w:p>
    <w:p w14:paraId="388D91DF" w14:textId="4B21821C" w:rsidR="000F5F4B" w:rsidRDefault="007401CC" w:rsidP="007A7E78">
      <w:pPr>
        <w:spacing w:after="0" w:line="360" w:lineRule="auto"/>
        <w:jc w:val="both"/>
        <w:rPr>
          <w:rFonts w:ascii="Arial" w:hAnsi="Arial" w:cs="Arial"/>
          <w:sz w:val="24"/>
          <w:szCs w:val="24"/>
        </w:rPr>
      </w:pPr>
      <w:r>
        <w:rPr>
          <w:rFonts w:ascii="Arial" w:hAnsi="Arial" w:cs="Arial"/>
          <w:sz w:val="24"/>
          <w:szCs w:val="24"/>
        </w:rPr>
        <w:t xml:space="preserve"> As</w:t>
      </w:r>
      <w:r w:rsidR="000F5F4B" w:rsidRPr="00503265">
        <w:rPr>
          <w:rFonts w:ascii="Arial" w:hAnsi="Arial" w:cs="Arial"/>
          <w:sz w:val="24"/>
          <w:szCs w:val="24"/>
        </w:rPr>
        <w:t xml:space="preserve"> in any area of chi</w:t>
      </w:r>
      <w:r w:rsidR="004B23F6">
        <w:rPr>
          <w:rFonts w:ascii="Arial" w:hAnsi="Arial" w:cs="Arial"/>
          <w:sz w:val="24"/>
          <w:szCs w:val="24"/>
        </w:rPr>
        <w:t>l</w:t>
      </w:r>
      <w:r w:rsidR="000F5F4B" w:rsidRPr="00503265">
        <w:rPr>
          <w:rFonts w:ascii="Arial" w:hAnsi="Arial" w:cs="Arial"/>
          <w:sz w:val="24"/>
          <w:szCs w:val="24"/>
        </w:rPr>
        <w:t xml:space="preserve">d protection work it is of utmost importance to be open and transparent with parents and children. </w:t>
      </w:r>
      <w:r w:rsidR="0020615F" w:rsidRPr="00503265">
        <w:rPr>
          <w:rFonts w:ascii="Arial" w:hAnsi="Arial" w:cs="Arial"/>
          <w:sz w:val="24"/>
          <w:szCs w:val="24"/>
        </w:rPr>
        <w:t xml:space="preserve"> </w:t>
      </w:r>
      <w:r w:rsidR="000F5F4B" w:rsidRPr="00503265">
        <w:rPr>
          <w:rFonts w:ascii="Arial" w:hAnsi="Arial" w:cs="Arial"/>
          <w:sz w:val="24"/>
          <w:szCs w:val="24"/>
        </w:rPr>
        <w:t>Staff should explain</w:t>
      </w:r>
      <w:r w:rsidR="00FC0D58">
        <w:rPr>
          <w:rFonts w:ascii="Arial" w:hAnsi="Arial" w:cs="Arial"/>
          <w:sz w:val="24"/>
          <w:szCs w:val="24"/>
        </w:rPr>
        <w:t xml:space="preserve"> their role in observing </w:t>
      </w:r>
      <w:r w:rsidR="00631A04">
        <w:rPr>
          <w:rFonts w:ascii="Arial" w:hAnsi="Arial" w:cs="Arial"/>
          <w:sz w:val="24"/>
          <w:szCs w:val="24"/>
        </w:rPr>
        <w:t>parent-child</w:t>
      </w:r>
      <w:r w:rsidR="000F5F4B" w:rsidRPr="00503265">
        <w:rPr>
          <w:rFonts w:ascii="Arial" w:hAnsi="Arial" w:cs="Arial"/>
          <w:sz w:val="24"/>
          <w:szCs w:val="24"/>
        </w:rPr>
        <w:t xml:space="preserve"> interactions and the use </w:t>
      </w:r>
      <w:r w:rsidR="000F5F4B" w:rsidRPr="00D77336">
        <w:rPr>
          <w:rFonts w:ascii="Arial" w:hAnsi="Arial" w:cs="Arial"/>
          <w:sz w:val="24"/>
          <w:szCs w:val="24"/>
        </w:rPr>
        <w:t xml:space="preserve">of </w:t>
      </w:r>
      <w:r w:rsidR="00286E24" w:rsidRPr="00D77336">
        <w:rPr>
          <w:rFonts w:ascii="Arial" w:hAnsi="Arial" w:cs="Arial"/>
          <w:sz w:val="24"/>
          <w:szCs w:val="24"/>
        </w:rPr>
        <w:t xml:space="preserve">the </w:t>
      </w:r>
      <w:r w:rsidR="005F1527" w:rsidRPr="00D77336">
        <w:rPr>
          <w:rFonts w:ascii="Arial" w:hAnsi="Arial" w:cs="Arial"/>
          <w:sz w:val="24"/>
          <w:szCs w:val="24"/>
        </w:rPr>
        <w:t xml:space="preserve">observation </w:t>
      </w:r>
      <w:r w:rsidR="00286E24" w:rsidRPr="00D77336">
        <w:rPr>
          <w:rFonts w:ascii="Arial" w:hAnsi="Arial" w:cs="Arial"/>
          <w:sz w:val="24"/>
          <w:szCs w:val="24"/>
        </w:rPr>
        <w:t>recording</w:t>
      </w:r>
      <w:r w:rsidR="000F5F4B" w:rsidRPr="00D77336">
        <w:rPr>
          <w:rFonts w:ascii="Arial" w:hAnsi="Arial" w:cs="Arial"/>
          <w:sz w:val="24"/>
          <w:szCs w:val="24"/>
        </w:rPr>
        <w:t xml:space="preserve"> sheet as a means of sharing information with other members of the multi-disciplinary team </w:t>
      </w:r>
      <w:r w:rsidR="000F5F4B" w:rsidRPr="00503265">
        <w:rPr>
          <w:rFonts w:ascii="Arial" w:hAnsi="Arial" w:cs="Arial"/>
          <w:sz w:val="24"/>
          <w:szCs w:val="24"/>
        </w:rPr>
        <w:t xml:space="preserve">involved in the child’s care. </w:t>
      </w:r>
      <w:r w:rsidR="0020615F" w:rsidRPr="00503265">
        <w:rPr>
          <w:rFonts w:ascii="Arial" w:hAnsi="Arial" w:cs="Arial"/>
          <w:sz w:val="24"/>
          <w:szCs w:val="24"/>
        </w:rPr>
        <w:t xml:space="preserve"> </w:t>
      </w:r>
      <w:r w:rsidR="000F5F4B" w:rsidRPr="00503265">
        <w:rPr>
          <w:rFonts w:ascii="Arial" w:hAnsi="Arial" w:cs="Arial"/>
          <w:sz w:val="24"/>
          <w:szCs w:val="24"/>
        </w:rPr>
        <w:t>Develop</w:t>
      </w:r>
      <w:r w:rsidR="00FC0D58">
        <w:rPr>
          <w:rFonts w:ascii="Arial" w:hAnsi="Arial" w:cs="Arial"/>
          <w:sz w:val="24"/>
          <w:szCs w:val="24"/>
        </w:rPr>
        <w:t>ing a focus on observing parent-</w:t>
      </w:r>
      <w:r w:rsidR="000F5F4B" w:rsidRPr="00503265">
        <w:rPr>
          <w:rFonts w:ascii="Arial" w:hAnsi="Arial" w:cs="Arial"/>
          <w:sz w:val="24"/>
          <w:szCs w:val="24"/>
        </w:rPr>
        <w:t xml:space="preserve">child interactions for children where there are safeguarding concerns will not only help staff to identify and build on any strengths but also </w:t>
      </w:r>
      <w:r>
        <w:rPr>
          <w:rFonts w:ascii="Arial" w:hAnsi="Arial" w:cs="Arial"/>
          <w:sz w:val="24"/>
          <w:szCs w:val="24"/>
        </w:rPr>
        <w:t xml:space="preserve">help identify </w:t>
      </w:r>
      <w:r w:rsidR="000F5F4B" w:rsidRPr="00503265">
        <w:rPr>
          <w:rFonts w:ascii="Arial" w:hAnsi="Arial" w:cs="Arial"/>
          <w:sz w:val="24"/>
          <w:szCs w:val="24"/>
        </w:rPr>
        <w:t xml:space="preserve">areas of weakness which can be discussed at a </w:t>
      </w:r>
      <w:r w:rsidR="000F5F4B" w:rsidRPr="00503265">
        <w:rPr>
          <w:rFonts w:ascii="Arial" w:hAnsi="Arial" w:cs="Arial"/>
          <w:sz w:val="24"/>
          <w:szCs w:val="24"/>
        </w:rPr>
        <w:lastRenderedPageBreak/>
        <w:t>multi-disciplinary level to ensure appropriate supports and</w:t>
      </w:r>
      <w:r>
        <w:rPr>
          <w:rFonts w:ascii="Arial" w:hAnsi="Arial" w:cs="Arial"/>
          <w:sz w:val="24"/>
          <w:szCs w:val="24"/>
        </w:rPr>
        <w:t>/</w:t>
      </w:r>
      <w:r w:rsidR="000F5F4B" w:rsidRPr="00503265">
        <w:rPr>
          <w:rFonts w:ascii="Arial" w:hAnsi="Arial" w:cs="Arial"/>
          <w:sz w:val="24"/>
          <w:szCs w:val="24"/>
        </w:rPr>
        <w:t>or interventions can be put in place to address any identified risks or needs.</w:t>
      </w:r>
    </w:p>
    <w:p w14:paraId="2A21F0CE" w14:textId="77777777" w:rsidR="00015391" w:rsidRDefault="00015391" w:rsidP="007A7E78">
      <w:pPr>
        <w:spacing w:after="0" w:line="360" w:lineRule="auto"/>
        <w:jc w:val="both"/>
        <w:rPr>
          <w:rFonts w:ascii="Arial" w:hAnsi="Arial" w:cs="Arial"/>
          <w:sz w:val="24"/>
          <w:szCs w:val="24"/>
        </w:rPr>
      </w:pPr>
    </w:p>
    <w:p w14:paraId="25D59892" w14:textId="1ED42450" w:rsidR="00286E24" w:rsidRPr="00D77336" w:rsidRDefault="00015391" w:rsidP="00E750C1">
      <w:pPr>
        <w:spacing w:after="0" w:line="360" w:lineRule="auto"/>
        <w:jc w:val="both"/>
        <w:rPr>
          <w:rFonts w:ascii="Arial" w:hAnsi="Arial" w:cs="Arial"/>
          <w:sz w:val="24"/>
          <w:szCs w:val="24"/>
        </w:rPr>
      </w:pPr>
      <w:r w:rsidRPr="00015391">
        <w:rPr>
          <w:rFonts w:ascii="Arial" w:hAnsi="Arial" w:cs="Arial"/>
          <w:sz w:val="24"/>
          <w:szCs w:val="24"/>
        </w:rPr>
        <w:t>Where significant or immediate concerns arise about a child’s safety staff should</w:t>
      </w:r>
      <w:r>
        <w:rPr>
          <w:rFonts w:ascii="Arial" w:hAnsi="Arial" w:cs="Arial"/>
          <w:sz w:val="24"/>
          <w:szCs w:val="24"/>
        </w:rPr>
        <w:t xml:space="preserve"> follow Regional Safeguarding Children Policy and Procedures and refer</w:t>
      </w:r>
      <w:r w:rsidR="00A718A8">
        <w:rPr>
          <w:rFonts w:ascii="Arial" w:hAnsi="Arial" w:cs="Arial"/>
          <w:sz w:val="24"/>
          <w:szCs w:val="24"/>
        </w:rPr>
        <w:t xml:space="preserve"> concerns to</w:t>
      </w:r>
      <w:r>
        <w:rPr>
          <w:rFonts w:ascii="Arial" w:hAnsi="Arial" w:cs="Arial"/>
          <w:sz w:val="24"/>
          <w:szCs w:val="24"/>
        </w:rPr>
        <w:t xml:space="preserve"> </w:t>
      </w:r>
      <w:r w:rsidRPr="00015391">
        <w:rPr>
          <w:rFonts w:ascii="Arial" w:hAnsi="Arial" w:cs="Arial"/>
          <w:sz w:val="24"/>
          <w:szCs w:val="24"/>
        </w:rPr>
        <w:t>the appropriate hospital/ community social worker</w:t>
      </w:r>
      <w:r>
        <w:rPr>
          <w:rFonts w:ascii="Arial" w:hAnsi="Arial" w:cs="Arial"/>
          <w:sz w:val="24"/>
          <w:szCs w:val="24"/>
        </w:rPr>
        <w:t>.</w:t>
      </w:r>
      <w:r w:rsidRPr="00015391">
        <w:rPr>
          <w:rFonts w:ascii="Arial" w:hAnsi="Arial" w:cs="Arial"/>
          <w:sz w:val="24"/>
          <w:szCs w:val="24"/>
        </w:rPr>
        <w:t xml:space="preserve"> </w:t>
      </w:r>
      <w:r w:rsidRPr="00D77336">
        <w:rPr>
          <w:rFonts w:ascii="Arial" w:hAnsi="Arial" w:cs="Arial"/>
          <w:sz w:val="24"/>
          <w:szCs w:val="24"/>
        </w:rPr>
        <w:t>Nurses</w:t>
      </w:r>
      <w:r w:rsidR="00D77336">
        <w:rPr>
          <w:rFonts w:ascii="Arial" w:hAnsi="Arial" w:cs="Arial"/>
          <w:sz w:val="24"/>
          <w:szCs w:val="24"/>
        </w:rPr>
        <w:t>,</w:t>
      </w:r>
      <w:r w:rsidRPr="00D77336">
        <w:rPr>
          <w:rFonts w:ascii="Arial" w:hAnsi="Arial" w:cs="Arial"/>
          <w:sz w:val="24"/>
          <w:szCs w:val="24"/>
        </w:rPr>
        <w:t xml:space="preserve"> </w:t>
      </w:r>
      <w:r w:rsidR="004B23F6" w:rsidRPr="00D77336">
        <w:rPr>
          <w:rFonts w:ascii="Arial" w:hAnsi="Arial" w:cs="Arial"/>
          <w:sz w:val="24"/>
          <w:szCs w:val="24"/>
        </w:rPr>
        <w:t>m</w:t>
      </w:r>
      <w:r w:rsidRPr="00D77336">
        <w:rPr>
          <w:rFonts w:ascii="Arial" w:hAnsi="Arial" w:cs="Arial"/>
          <w:sz w:val="24"/>
          <w:szCs w:val="24"/>
        </w:rPr>
        <w:t xml:space="preserve">idwives </w:t>
      </w:r>
      <w:r w:rsidR="004B23F6" w:rsidRPr="00D77336">
        <w:rPr>
          <w:rFonts w:ascii="Arial" w:hAnsi="Arial" w:cs="Arial"/>
          <w:sz w:val="24"/>
          <w:szCs w:val="24"/>
        </w:rPr>
        <w:t xml:space="preserve">and AHPs </w:t>
      </w:r>
      <w:r w:rsidRPr="00D77336">
        <w:rPr>
          <w:rFonts w:ascii="Arial" w:hAnsi="Arial" w:cs="Arial"/>
          <w:sz w:val="24"/>
          <w:szCs w:val="24"/>
        </w:rPr>
        <w:t>should also liaise with the</w:t>
      </w:r>
      <w:r w:rsidR="004B23F6" w:rsidRPr="00D77336">
        <w:rPr>
          <w:rFonts w:ascii="Arial" w:hAnsi="Arial" w:cs="Arial"/>
          <w:sz w:val="24"/>
          <w:szCs w:val="24"/>
        </w:rPr>
        <w:t>ir</w:t>
      </w:r>
      <w:r w:rsidRPr="00D77336">
        <w:rPr>
          <w:rFonts w:ascii="Arial" w:hAnsi="Arial" w:cs="Arial"/>
          <w:sz w:val="24"/>
          <w:szCs w:val="24"/>
        </w:rPr>
        <w:t xml:space="preserve"> Safeguarding Children Nurse Specialist</w:t>
      </w:r>
      <w:r w:rsidR="004B23F6" w:rsidRPr="00D77336">
        <w:rPr>
          <w:rFonts w:ascii="Arial" w:hAnsi="Arial" w:cs="Arial"/>
          <w:sz w:val="24"/>
          <w:szCs w:val="24"/>
        </w:rPr>
        <w:t>/designated safeguarding lead</w:t>
      </w:r>
      <w:r w:rsidRPr="00D77336">
        <w:rPr>
          <w:rFonts w:ascii="Arial" w:hAnsi="Arial" w:cs="Arial"/>
          <w:sz w:val="24"/>
          <w:szCs w:val="24"/>
        </w:rPr>
        <w:t xml:space="preserve"> for advice and support as required.</w:t>
      </w:r>
    </w:p>
    <w:p w14:paraId="0E4AE219" w14:textId="6ADA284F" w:rsidR="000F5F4B" w:rsidRPr="00F52362" w:rsidRDefault="000F5F4B" w:rsidP="00016220">
      <w:pPr>
        <w:pStyle w:val="Heading1"/>
        <w:rPr>
          <w:rFonts w:ascii="Arial" w:eastAsia="Calibri" w:hAnsi="Arial" w:cs="Arial"/>
          <w:color w:val="auto"/>
          <w:sz w:val="28"/>
          <w:szCs w:val="28"/>
        </w:rPr>
      </w:pPr>
      <w:r w:rsidRPr="00F52362">
        <w:rPr>
          <w:rFonts w:ascii="Arial" w:eastAsia="Calibri" w:hAnsi="Arial" w:cs="Arial"/>
          <w:b/>
          <w:color w:val="auto"/>
          <w:sz w:val="28"/>
          <w:szCs w:val="28"/>
        </w:rPr>
        <w:t xml:space="preserve">Recording </w:t>
      </w:r>
      <w:r w:rsidR="00E750C1" w:rsidRPr="00F52362">
        <w:rPr>
          <w:rFonts w:ascii="Arial" w:eastAsia="Calibri" w:hAnsi="Arial" w:cs="Arial"/>
          <w:b/>
          <w:color w:val="auto"/>
          <w:sz w:val="28"/>
          <w:szCs w:val="28"/>
        </w:rPr>
        <w:t>s</w:t>
      </w:r>
      <w:r w:rsidRPr="00F52362">
        <w:rPr>
          <w:rFonts w:ascii="Arial" w:eastAsia="Calibri" w:hAnsi="Arial" w:cs="Arial"/>
          <w:b/>
          <w:color w:val="auto"/>
          <w:sz w:val="28"/>
          <w:szCs w:val="28"/>
        </w:rPr>
        <w:t xml:space="preserve">heet </w:t>
      </w:r>
    </w:p>
    <w:p w14:paraId="109A1500" w14:textId="15572A22" w:rsidR="0031716E" w:rsidRDefault="000F5F4B" w:rsidP="0031716E">
      <w:pPr>
        <w:spacing w:after="0" w:line="360" w:lineRule="auto"/>
        <w:jc w:val="both"/>
        <w:rPr>
          <w:rFonts w:ascii="Arial" w:hAnsi="Arial" w:cs="Arial"/>
          <w:sz w:val="24"/>
          <w:szCs w:val="24"/>
        </w:rPr>
      </w:pPr>
      <w:r w:rsidRPr="00F52362">
        <w:rPr>
          <w:rFonts w:ascii="Arial" w:hAnsi="Arial" w:cs="Arial"/>
          <w:sz w:val="24"/>
          <w:szCs w:val="24"/>
        </w:rPr>
        <w:t xml:space="preserve">The </w:t>
      </w:r>
      <w:r w:rsidR="005F1527" w:rsidRPr="00F52362">
        <w:rPr>
          <w:rFonts w:ascii="Arial" w:hAnsi="Arial" w:cs="Arial"/>
          <w:sz w:val="24"/>
          <w:szCs w:val="24"/>
        </w:rPr>
        <w:t xml:space="preserve">observation </w:t>
      </w:r>
      <w:r w:rsidRPr="00F52362">
        <w:rPr>
          <w:rFonts w:ascii="Arial" w:hAnsi="Arial" w:cs="Arial"/>
          <w:sz w:val="24"/>
          <w:szCs w:val="24"/>
        </w:rPr>
        <w:t>recording sheet is a multi-disciplinary record that can be completed by any staff involved in the child’s care</w:t>
      </w:r>
      <w:r w:rsidR="00025CFD" w:rsidRPr="00F52362">
        <w:rPr>
          <w:rFonts w:ascii="Arial" w:hAnsi="Arial" w:cs="Arial"/>
          <w:sz w:val="24"/>
          <w:szCs w:val="24"/>
        </w:rPr>
        <w:t xml:space="preserve"> and is built into Encompass as a flow sheet within the Child Safeguarding Encounter</w:t>
      </w:r>
      <w:r w:rsidRPr="00F52362">
        <w:rPr>
          <w:rFonts w:ascii="Arial" w:hAnsi="Arial" w:cs="Arial"/>
          <w:sz w:val="24"/>
          <w:szCs w:val="24"/>
        </w:rPr>
        <w:t xml:space="preserve">. </w:t>
      </w:r>
      <w:r w:rsidR="00FC0D58" w:rsidRPr="00F52362">
        <w:rPr>
          <w:rFonts w:ascii="Arial" w:hAnsi="Arial" w:cs="Arial"/>
          <w:sz w:val="24"/>
          <w:szCs w:val="24"/>
        </w:rPr>
        <w:t xml:space="preserve"> </w:t>
      </w:r>
      <w:r w:rsidRPr="00F52362">
        <w:rPr>
          <w:rFonts w:ascii="Arial" w:hAnsi="Arial" w:cs="Arial"/>
          <w:sz w:val="24"/>
          <w:szCs w:val="24"/>
        </w:rPr>
        <w:t xml:space="preserve">It is intended that the </w:t>
      </w:r>
      <w:r w:rsidR="00A6035A" w:rsidRPr="00F52362">
        <w:rPr>
          <w:rFonts w:ascii="Arial" w:hAnsi="Arial" w:cs="Arial"/>
          <w:sz w:val="24"/>
          <w:szCs w:val="24"/>
        </w:rPr>
        <w:t xml:space="preserve">observation </w:t>
      </w:r>
      <w:r w:rsidRPr="00F52362">
        <w:rPr>
          <w:rFonts w:ascii="Arial" w:hAnsi="Arial" w:cs="Arial"/>
          <w:sz w:val="24"/>
          <w:szCs w:val="24"/>
        </w:rPr>
        <w:t>recording sheet</w:t>
      </w:r>
      <w:r w:rsidR="00D02F23" w:rsidRPr="00F52362">
        <w:rPr>
          <w:rFonts w:ascii="Arial" w:hAnsi="Arial" w:cs="Arial"/>
          <w:sz w:val="24"/>
          <w:szCs w:val="24"/>
        </w:rPr>
        <w:t xml:space="preserve">, </w:t>
      </w:r>
      <w:r w:rsidRPr="00F52362">
        <w:rPr>
          <w:rFonts w:ascii="Arial" w:hAnsi="Arial" w:cs="Arial"/>
          <w:sz w:val="24"/>
          <w:szCs w:val="24"/>
        </w:rPr>
        <w:t>is used in all maternity wards, neonatal</w:t>
      </w:r>
      <w:r w:rsidR="00A343E1" w:rsidRPr="00F52362">
        <w:rPr>
          <w:rFonts w:ascii="Arial" w:hAnsi="Arial" w:cs="Arial"/>
          <w:sz w:val="24"/>
          <w:szCs w:val="24"/>
        </w:rPr>
        <w:t xml:space="preserve"> wards</w:t>
      </w:r>
      <w:r w:rsidR="00286E24" w:rsidRPr="00F52362">
        <w:rPr>
          <w:rFonts w:ascii="Arial" w:hAnsi="Arial" w:cs="Arial"/>
          <w:sz w:val="24"/>
          <w:szCs w:val="24"/>
        </w:rPr>
        <w:t xml:space="preserve">, </w:t>
      </w:r>
      <w:r w:rsidR="0020615F" w:rsidRPr="00F52362">
        <w:rPr>
          <w:rFonts w:ascii="Arial" w:hAnsi="Arial" w:cs="Arial"/>
          <w:sz w:val="24"/>
          <w:szCs w:val="24"/>
        </w:rPr>
        <w:t>paediatric wards</w:t>
      </w:r>
      <w:r w:rsidR="00A343E1" w:rsidRPr="00F52362">
        <w:rPr>
          <w:rFonts w:ascii="Arial" w:hAnsi="Arial" w:cs="Arial"/>
          <w:sz w:val="24"/>
          <w:szCs w:val="24"/>
        </w:rPr>
        <w:t xml:space="preserve"> and general wards where children/young people may be admitted</w:t>
      </w:r>
      <w:r w:rsidR="0020615F" w:rsidRPr="00F52362">
        <w:rPr>
          <w:rFonts w:ascii="Arial" w:hAnsi="Arial" w:cs="Arial"/>
          <w:sz w:val="24"/>
          <w:szCs w:val="24"/>
        </w:rPr>
        <w:t xml:space="preserve"> across the five</w:t>
      </w:r>
      <w:r w:rsidRPr="00F52362">
        <w:rPr>
          <w:rFonts w:ascii="Arial" w:hAnsi="Arial" w:cs="Arial"/>
          <w:sz w:val="24"/>
          <w:szCs w:val="24"/>
        </w:rPr>
        <w:t xml:space="preserve"> Health and Social Care Trusts and are deemed to be “at risk” of harm or where there are identified safeguarding concerns.  </w:t>
      </w:r>
      <w:r w:rsidR="00D02F23" w:rsidRPr="00F52362">
        <w:rPr>
          <w:rFonts w:ascii="Arial" w:hAnsi="Arial" w:cs="Arial"/>
          <w:sz w:val="24"/>
          <w:szCs w:val="24"/>
        </w:rPr>
        <w:t>If a safeguarding concern is being considered</w:t>
      </w:r>
      <w:r w:rsidR="00193DF4" w:rsidRPr="00F52362">
        <w:rPr>
          <w:rFonts w:ascii="Arial" w:hAnsi="Arial" w:cs="Arial"/>
          <w:sz w:val="24"/>
          <w:szCs w:val="24"/>
        </w:rPr>
        <w:t>,</w:t>
      </w:r>
      <w:r w:rsidR="00D02F23" w:rsidRPr="00F52362">
        <w:rPr>
          <w:rFonts w:ascii="Arial" w:hAnsi="Arial" w:cs="Arial"/>
          <w:sz w:val="24"/>
          <w:szCs w:val="24"/>
        </w:rPr>
        <w:t xml:space="preserve"> all professionals must record this and commence the flow sheet. </w:t>
      </w:r>
      <w:bookmarkStart w:id="0" w:name="_Hlk238814661"/>
      <w:r w:rsidR="0031716E" w:rsidRPr="0083146B">
        <w:rPr>
          <w:rFonts w:ascii="Arial" w:hAnsi="Arial" w:cs="Arial"/>
          <w:sz w:val="24"/>
          <w:szCs w:val="24"/>
        </w:rPr>
        <w:t>The frequency of recording will depend on each individual case</w:t>
      </w:r>
      <w:r w:rsidR="0031716E" w:rsidRPr="0083146B">
        <w:rPr>
          <w:rFonts w:ascii="Arial" w:hAnsi="Arial" w:cs="Arial"/>
          <w:sz w:val="24"/>
          <w:szCs w:val="24"/>
        </w:rPr>
        <w:t xml:space="preserve"> considering, for example, the visiting pattern of the parents/carers, whether they stay on the ward with the child, the actual interaction or care given by them and the frequency and nature of the health intervention by each professional. This may be determined and recorded in the nursing</w:t>
      </w:r>
      <w:r w:rsidR="008C1286" w:rsidRPr="0083146B">
        <w:rPr>
          <w:rFonts w:ascii="Arial" w:hAnsi="Arial" w:cs="Arial"/>
          <w:sz w:val="24"/>
          <w:szCs w:val="24"/>
        </w:rPr>
        <w:t>/midwifery</w:t>
      </w:r>
      <w:r w:rsidR="0031716E" w:rsidRPr="0083146B">
        <w:rPr>
          <w:rFonts w:ascii="Arial" w:hAnsi="Arial" w:cs="Arial"/>
          <w:sz w:val="24"/>
          <w:szCs w:val="24"/>
        </w:rPr>
        <w:t xml:space="preserve"> care plan but may not be prescriptive</w:t>
      </w:r>
      <w:r w:rsidR="00E20D02" w:rsidRPr="0083146B">
        <w:rPr>
          <w:rFonts w:ascii="Arial" w:hAnsi="Arial" w:cs="Arial"/>
          <w:sz w:val="24"/>
          <w:szCs w:val="24"/>
        </w:rPr>
        <w:t xml:space="preserve"> to allow for recording at any time.</w:t>
      </w:r>
      <w:r w:rsidR="008C1286" w:rsidRPr="0083146B">
        <w:rPr>
          <w:rFonts w:ascii="Arial" w:hAnsi="Arial" w:cs="Arial"/>
          <w:sz w:val="24"/>
          <w:szCs w:val="24"/>
        </w:rPr>
        <w:t xml:space="preserve"> Where parents/carers are staying with the child, nursing/midwifery observations must be recorded throughout the </w:t>
      </w:r>
      <w:proofErr w:type="gramStart"/>
      <w:r w:rsidR="008C1286" w:rsidRPr="0083146B">
        <w:rPr>
          <w:rFonts w:ascii="Arial" w:hAnsi="Arial" w:cs="Arial"/>
          <w:sz w:val="24"/>
          <w:szCs w:val="24"/>
        </w:rPr>
        <w:t>24 hour</w:t>
      </w:r>
      <w:proofErr w:type="gramEnd"/>
      <w:r w:rsidR="008C1286" w:rsidRPr="0083146B">
        <w:rPr>
          <w:rFonts w:ascii="Arial" w:hAnsi="Arial" w:cs="Arial"/>
          <w:sz w:val="24"/>
          <w:szCs w:val="24"/>
        </w:rPr>
        <w:t xml:space="preserve"> period at various times.</w:t>
      </w:r>
      <w:bookmarkStart w:id="1" w:name="_GoBack"/>
      <w:bookmarkEnd w:id="1"/>
    </w:p>
    <w:bookmarkEnd w:id="0"/>
    <w:p w14:paraId="33915CA0" w14:textId="77777777" w:rsidR="0031716E" w:rsidRDefault="0031716E" w:rsidP="007A7E78">
      <w:pPr>
        <w:spacing w:after="0" w:line="360" w:lineRule="auto"/>
        <w:jc w:val="both"/>
        <w:rPr>
          <w:rFonts w:ascii="Arial" w:hAnsi="Arial" w:cs="Arial"/>
          <w:sz w:val="24"/>
          <w:szCs w:val="24"/>
        </w:rPr>
      </w:pPr>
    </w:p>
    <w:p w14:paraId="0B20ACBD" w14:textId="7CD911ED" w:rsidR="00EE1CF7" w:rsidRDefault="00D02F23" w:rsidP="007A7E78">
      <w:pPr>
        <w:spacing w:after="0" w:line="360" w:lineRule="auto"/>
        <w:jc w:val="both"/>
        <w:rPr>
          <w:rFonts w:ascii="Arial" w:hAnsi="Arial" w:cs="Arial"/>
          <w:sz w:val="24"/>
          <w:szCs w:val="24"/>
        </w:rPr>
      </w:pPr>
      <w:r w:rsidRPr="00F52362">
        <w:rPr>
          <w:rFonts w:ascii="Arial" w:hAnsi="Arial" w:cs="Arial"/>
          <w:sz w:val="24"/>
          <w:szCs w:val="24"/>
        </w:rPr>
        <w:t>The senior nurse</w:t>
      </w:r>
      <w:r w:rsidR="00833DEC">
        <w:rPr>
          <w:rFonts w:ascii="Arial" w:hAnsi="Arial" w:cs="Arial"/>
          <w:sz w:val="24"/>
          <w:szCs w:val="24"/>
        </w:rPr>
        <w:t>/midwife</w:t>
      </w:r>
      <w:r w:rsidRPr="00F52362">
        <w:rPr>
          <w:rFonts w:ascii="Arial" w:hAnsi="Arial" w:cs="Arial"/>
          <w:sz w:val="24"/>
          <w:szCs w:val="24"/>
        </w:rPr>
        <w:t xml:space="preserve"> on duty </w:t>
      </w:r>
      <w:r w:rsidR="00286E24" w:rsidRPr="00F52362">
        <w:rPr>
          <w:rFonts w:ascii="Arial" w:hAnsi="Arial" w:cs="Arial"/>
          <w:sz w:val="24"/>
          <w:szCs w:val="24"/>
        </w:rPr>
        <w:t xml:space="preserve">for example the ward </w:t>
      </w:r>
      <w:r w:rsidR="00BA247D" w:rsidRPr="00F52362">
        <w:rPr>
          <w:rFonts w:ascii="Arial" w:hAnsi="Arial" w:cs="Arial"/>
          <w:sz w:val="24"/>
          <w:szCs w:val="24"/>
        </w:rPr>
        <w:t>sister</w:t>
      </w:r>
      <w:r w:rsidR="00833DEC">
        <w:rPr>
          <w:rFonts w:ascii="Arial" w:hAnsi="Arial" w:cs="Arial"/>
          <w:sz w:val="24"/>
          <w:szCs w:val="24"/>
        </w:rPr>
        <w:t xml:space="preserve">, </w:t>
      </w:r>
      <w:r w:rsidR="00BA247D" w:rsidRPr="00F52362">
        <w:rPr>
          <w:rFonts w:ascii="Arial" w:hAnsi="Arial" w:cs="Arial"/>
          <w:sz w:val="24"/>
          <w:szCs w:val="24"/>
        </w:rPr>
        <w:t>charge nurse</w:t>
      </w:r>
      <w:r w:rsidR="001676B4">
        <w:rPr>
          <w:rFonts w:ascii="Arial" w:hAnsi="Arial" w:cs="Arial"/>
          <w:sz w:val="24"/>
          <w:szCs w:val="24"/>
        </w:rPr>
        <w:t>/midwife</w:t>
      </w:r>
      <w:r w:rsidR="00286E24" w:rsidRPr="00F52362">
        <w:rPr>
          <w:rFonts w:ascii="Arial" w:hAnsi="Arial" w:cs="Arial"/>
          <w:sz w:val="24"/>
          <w:szCs w:val="24"/>
        </w:rPr>
        <w:t xml:space="preserve"> or nurse</w:t>
      </w:r>
      <w:r w:rsidR="001676B4">
        <w:rPr>
          <w:rFonts w:ascii="Arial" w:hAnsi="Arial" w:cs="Arial"/>
          <w:sz w:val="24"/>
          <w:szCs w:val="24"/>
        </w:rPr>
        <w:t>/midwife</w:t>
      </w:r>
      <w:r w:rsidR="00286E24" w:rsidRPr="00F52362">
        <w:rPr>
          <w:rFonts w:ascii="Arial" w:hAnsi="Arial" w:cs="Arial"/>
          <w:sz w:val="24"/>
          <w:szCs w:val="24"/>
        </w:rPr>
        <w:t xml:space="preserve"> in charge is</w:t>
      </w:r>
      <w:r w:rsidR="000F5F4B" w:rsidRPr="00F52362">
        <w:rPr>
          <w:rFonts w:ascii="Arial" w:hAnsi="Arial" w:cs="Arial"/>
          <w:sz w:val="24"/>
          <w:szCs w:val="24"/>
        </w:rPr>
        <w:t xml:space="preserve"> responsible for </w:t>
      </w:r>
      <w:r w:rsidR="000F5F4B" w:rsidRPr="00503265">
        <w:rPr>
          <w:rFonts w:ascii="Arial" w:hAnsi="Arial" w:cs="Arial"/>
          <w:sz w:val="24"/>
          <w:szCs w:val="24"/>
        </w:rPr>
        <w:t xml:space="preserve">ensuring </w:t>
      </w:r>
      <w:r w:rsidR="00833DEC">
        <w:rPr>
          <w:rFonts w:ascii="Arial" w:hAnsi="Arial" w:cs="Arial"/>
          <w:sz w:val="24"/>
          <w:szCs w:val="24"/>
        </w:rPr>
        <w:t xml:space="preserve">that </w:t>
      </w:r>
      <w:r w:rsidR="00A343E1">
        <w:rPr>
          <w:rFonts w:ascii="Arial" w:hAnsi="Arial" w:cs="Arial"/>
          <w:sz w:val="24"/>
          <w:szCs w:val="24"/>
        </w:rPr>
        <w:t xml:space="preserve">nurses, </w:t>
      </w:r>
      <w:r w:rsidR="001676B4">
        <w:rPr>
          <w:rFonts w:ascii="Arial" w:hAnsi="Arial" w:cs="Arial"/>
          <w:sz w:val="24"/>
          <w:szCs w:val="24"/>
        </w:rPr>
        <w:t>midwives,</w:t>
      </w:r>
      <w:r w:rsidR="00833DEC">
        <w:rPr>
          <w:rFonts w:ascii="Arial" w:hAnsi="Arial" w:cs="Arial"/>
          <w:sz w:val="24"/>
          <w:szCs w:val="24"/>
        </w:rPr>
        <w:t xml:space="preserve"> </w:t>
      </w:r>
      <w:r w:rsidR="00A343E1">
        <w:rPr>
          <w:rFonts w:ascii="Arial" w:hAnsi="Arial" w:cs="Arial"/>
          <w:sz w:val="24"/>
          <w:szCs w:val="24"/>
        </w:rPr>
        <w:t>medical staff and AHPs</w:t>
      </w:r>
      <w:r w:rsidR="000F5F4B" w:rsidRPr="00503265">
        <w:rPr>
          <w:rFonts w:ascii="Arial" w:hAnsi="Arial" w:cs="Arial"/>
          <w:sz w:val="24"/>
          <w:szCs w:val="24"/>
        </w:rPr>
        <w:t xml:space="preserve"> caring for children and babies are aware of the recording sheet and how it should be used. </w:t>
      </w:r>
      <w:r w:rsidR="0020615F" w:rsidRPr="00503265">
        <w:rPr>
          <w:rFonts w:ascii="Arial" w:hAnsi="Arial" w:cs="Arial"/>
          <w:sz w:val="24"/>
          <w:szCs w:val="24"/>
        </w:rPr>
        <w:t xml:space="preserve"> </w:t>
      </w:r>
    </w:p>
    <w:p w14:paraId="1C4BD400" w14:textId="77777777" w:rsidR="00292E5C" w:rsidRPr="00292E5C" w:rsidRDefault="00292E5C" w:rsidP="007A7E78">
      <w:pPr>
        <w:spacing w:after="0" w:line="360" w:lineRule="auto"/>
        <w:jc w:val="both"/>
        <w:rPr>
          <w:rFonts w:ascii="Arial" w:hAnsi="Arial" w:cs="Arial"/>
          <w:color w:val="FF0000"/>
          <w:sz w:val="24"/>
          <w:szCs w:val="24"/>
        </w:rPr>
      </w:pPr>
    </w:p>
    <w:p w14:paraId="7F8F8BC2" w14:textId="783F942D" w:rsidR="000F5F4B" w:rsidRPr="00D02F23" w:rsidRDefault="000F5F4B" w:rsidP="007A7E78">
      <w:pPr>
        <w:spacing w:after="0" w:line="360" w:lineRule="auto"/>
        <w:jc w:val="both"/>
        <w:rPr>
          <w:rFonts w:ascii="Arial" w:hAnsi="Arial" w:cs="Arial"/>
          <w:color w:val="FF0000"/>
          <w:sz w:val="24"/>
          <w:szCs w:val="24"/>
        </w:rPr>
      </w:pPr>
      <w:r w:rsidRPr="00503265">
        <w:rPr>
          <w:rFonts w:ascii="Arial" w:hAnsi="Arial" w:cs="Arial"/>
          <w:sz w:val="24"/>
          <w:szCs w:val="24"/>
        </w:rPr>
        <w:t xml:space="preserve">In providing a summary of the observation it will be useful to consider what should be recorded in respect </w:t>
      </w:r>
      <w:r w:rsidR="008E1F3F">
        <w:rPr>
          <w:rFonts w:ascii="Arial" w:hAnsi="Arial" w:cs="Arial"/>
          <w:sz w:val="24"/>
          <w:szCs w:val="24"/>
        </w:rPr>
        <w:t>of parent-</w:t>
      </w:r>
      <w:r w:rsidRPr="00503265">
        <w:rPr>
          <w:rFonts w:ascii="Arial" w:hAnsi="Arial" w:cs="Arial"/>
          <w:sz w:val="24"/>
          <w:szCs w:val="24"/>
        </w:rPr>
        <w:t xml:space="preserve">child interactions. </w:t>
      </w:r>
      <w:r w:rsidR="0020615F" w:rsidRPr="00503265">
        <w:rPr>
          <w:rFonts w:ascii="Arial" w:hAnsi="Arial" w:cs="Arial"/>
          <w:sz w:val="24"/>
          <w:szCs w:val="24"/>
        </w:rPr>
        <w:t xml:space="preserve"> </w:t>
      </w:r>
      <w:r w:rsidRPr="00503265">
        <w:rPr>
          <w:rFonts w:ascii="Arial" w:hAnsi="Arial" w:cs="Arial"/>
          <w:sz w:val="24"/>
          <w:szCs w:val="24"/>
        </w:rPr>
        <w:t xml:space="preserve">Key areas have been identified as indicators for positive parenting and include bonding and attachment, personal care, </w:t>
      </w:r>
      <w:r w:rsidRPr="00503265">
        <w:rPr>
          <w:rFonts w:ascii="Arial" w:hAnsi="Arial" w:cs="Arial"/>
          <w:sz w:val="24"/>
          <w:szCs w:val="24"/>
        </w:rPr>
        <w:lastRenderedPageBreak/>
        <w:t xml:space="preserve">feeding, handling and general parenting behaviour. </w:t>
      </w:r>
      <w:r w:rsidR="0020615F" w:rsidRPr="00503265">
        <w:rPr>
          <w:rFonts w:ascii="Arial" w:hAnsi="Arial" w:cs="Arial"/>
          <w:sz w:val="24"/>
          <w:szCs w:val="24"/>
        </w:rPr>
        <w:t xml:space="preserve"> </w:t>
      </w:r>
      <w:r w:rsidRPr="00503265">
        <w:rPr>
          <w:rFonts w:ascii="Arial" w:hAnsi="Arial" w:cs="Arial"/>
          <w:sz w:val="24"/>
          <w:szCs w:val="24"/>
        </w:rPr>
        <w:t xml:space="preserve">Whilst this list is not exhaustive it will assist practitioners in thinking more holistically and widely in respect of how parents/carers interact with their children. </w:t>
      </w:r>
      <w:r w:rsidR="0020615F" w:rsidRPr="00503265">
        <w:rPr>
          <w:rFonts w:ascii="Arial" w:hAnsi="Arial" w:cs="Arial"/>
          <w:sz w:val="24"/>
          <w:szCs w:val="24"/>
        </w:rPr>
        <w:t xml:space="preserve"> </w:t>
      </w:r>
    </w:p>
    <w:p w14:paraId="0B267FB3" w14:textId="4A2B1516" w:rsidR="000F5F4B" w:rsidRPr="00016220" w:rsidRDefault="00E750C1" w:rsidP="00016220">
      <w:pPr>
        <w:pStyle w:val="Heading1"/>
        <w:rPr>
          <w:rFonts w:ascii="Arial" w:eastAsia="Calibri" w:hAnsi="Arial" w:cs="Arial"/>
          <w:b/>
          <w:color w:val="auto"/>
          <w:sz w:val="28"/>
          <w:szCs w:val="28"/>
        </w:rPr>
      </w:pPr>
      <w:r>
        <w:rPr>
          <w:rFonts w:ascii="Arial" w:eastAsia="Calibri" w:hAnsi="Arial" w:cs="Arial"/>
          <w:b/>
          <w:color w:val="auto"/>
          <w:sz w:val="28"/>
          <w:szCs w:val="28"/>
        </w:rPr>
        <w:t>A</w:t>
      </w:r>
      <w:r w:rsidR="000F5F4B" w:rsidRPr="00016220">
        <w:rPr>
          <w:rFonts w:ascii="Arial" w:eastAsia="Calibri" w:hAnsi="Arial" w:cs="Arial"/>
          <w:b/>
          <w:color w:val="auto"/>
          <w:sz w:val="28"/>
          <w:szCs w:val="28"/>
        </w:rPr>
        <w:t xml:space="preserve">ide </w:t>
      </w:r>
      <w:r>
        <w:rPr>
          <w:rFonts w:ascii="Arial" w:eastAsia="Calibri" w:hAnsi="Arial" w:cs="Arial"/>
          <w:b/>
          <w:color w:val="auto"/>
          <w:sz w:val="28"/>
          <w:szCs w:val="28"/>
        </w:rPr>
        <w:t>m</w:t>
      </w:r>
      <w:r w:rsidR="000F5F4B" w:rsidRPr="00016220">
        <w:rPr>
          <w:rFonts w:ascii="Arial" w:eastAsia="Calibri" w:hAnsi="Arial" w:cs="Arial"/>
          <w:b/>
          <w:color w:val="auto"/>
          <w:sz w:val="28"/>
          <w:szCs w:val="28"/>
        </w:rPr>
        <w:t>emoir</w:t>
      </w:r>
      <w:r w:rsidR="007401CC" w:rsidRPr="00016220">
        <w:rPr>
          <w:rFonts w:ascii="Arial" w:eastAsia="Calibri" w:hAnsi="Arial" w:cs="Arial"/>
          <w:b/>
          <w:color w:val="auto"/>
          <w:sz w:val="28"/>
          <w:szCs w:val="28"/>
        </w:rPr>
        <w:t>e</w:t>
      </w:r>
      <w:r w:rsidR="000F5F4B" w:rsidRPr="00016220">
        <w:rPr>
          <w:rFonts w:ascii="Arial" w:eastAsia="Calibri" w:hAnsi="Arial" w:cs="Arial"/>
          <w:b/>
          <w:color w:val="auto"/>
          <w:sz w:val="28"/>
          <w:szCs w:val="28"/>
        </w:rPr>
        <w:t xml:space="preserve"> </w:t>
      </w:r>
    </w:p>
    <w:p w14:paraId="46D20F36" w14:textId="3A5D74AC" w:rsidR="00015391" w:rsidRPr="00F52362" w:rsidRDefault="000F5F4B" w:rsidP="007A7E78">
      <w:pPr>
        <w:spacing w:after="0" w:line="360" w:lineRule="auto"/>
        <w:jc w:val="both"/>
        <w:rPr>
          <w:rFonts w:ascii="Arial" w:hAnsi="Arial" w:cs="Arial"/>
          <w:sz w:val="24"/>
          <w:szCs w:val="24"/>
        </w:rPr>
      </w:pPr>
      <w:r w:rsidRPr="00F52362">
        <w:rPr>
          <w:rFonts w:ascii="Arial" w:hAnsi="Arial" w:cs="Arial"/>
          <w:sz w:val="24"/>
          <w:szCs w:val="24"/>
        </w:rPr>
        <w:t>The Aide Memoir</w:t>
      </w:r>
      <w:r w:rsidR="007401CC" w:rsidRPr="00F52362">
        <w:rPr>
          <w:rFonts w:ascii="Arial" w:hAnsi="Arial" w:cs="Arial"/>
          <w:sz w:val="24"/>
          <w:szCs w:val="24"/>
        </w:rPr>
        <w:t>e</w:t>
      </w:r>
      <w:r w:rsidR="00D02F23" w:rsidRPr="00F52362">
        <w:rPr>
          <w:rFonts w:ascii="Arial" w:hAnsi="Arial" w:cs="Arial"/>
          <w:sz w:val="24"/>
          <w:szCs w:val="24"/>
        </w:rPr>
        <w:t xml:space="preserve"> is displayed</w:t>
      </w:r>
      <w:r w:rsidR="00193DF4" w:rsidRPr="00F52362">
        <w:rPr>
          <w:rFonts w:ascii="Arial" w:hAnsi="Arial" w:cs="Arial"/>
          <w:sz w:val="24"/>
          <w:szCs w:val="24"/>
        </w:rPr>
        <w:t xml:space="preserve"> within the Flow sheet,</w:t>
      </w:r>
      <w:r w:rsidR="00D02F23" w:rsidRPr="00F52362">
        <w:rPr>
          <w:rFonts w:ascii="Arial" w:hAnsi="Arial" w:cs="Arial"/>
          <w:sz w:val="24"/>
          <w:szCs w:val="24"/>
        </w:rPr>
        <w:t xml:space="preserve"> once a </w:t>
      </w:r>
      <w:r w:rsidR="00AF6AFC" w:rsidRPr="00F52362">
        <w:rPr>
          <w:rFonts w:ascii="Arial" w:hAnsi="Arial" w:cs="Arial"/>
          <w:sz w:val="24"/>
          <w:szCs w:val="24"/>
        </w:rPr>
        <w:t>Child S</w:t>
      </w:r>
      <w:r w:rsidR="00D02F23" w:rsidRPr="00F52362">
        <w:rPr>
          <w:rFonts w:ascii="Arial" w:hAnsi="Arial" w:cs="Arial"/>
          <w:sz w:val="24"/>
          <w:szCs w:val="24"/>
        </w:rPr>
        <w:t xml:space="preserve">afeguarding </w:t>
      </w:r>
      <w:r w:rsidR="00AF6AFC" w:rsidRPr="00F52362">
        <w:rPr>
          <w:rFonts w:ascii="Arial" w:hAnsi="Arial" w:cs="Arial"/>
          <w:sz w:val="24"/>
          <w:szCs w:val="24"/>
        </w:rPr>
        <w:t>E</w:t>
      </w:r>
      <w:r w:rsidR="00D02F23" w:rsidRPr="00F52362">
        <w:rPr>
          <w:rFonts w:ascii="Arial" w:hAnsi="Arial" w:cs="Arial"/>
          <w:sz w:val="24"/>
          <w:szCs w:val="24"/>
        </w:rPr>
        <w:t>ncounter is opened on Encompass</w:t>
      </w:r>
      <w:r w:rsidR="00A6035A" w:rsidRPr="00F52362">
        <w:rPr>
          <w:rFonts w:ascii="Arial" w:hAnsi="Arial" w:cs="Arial"/>
          <w:sz w:val="24"/>
          <w:szCs w:val="24"/>
        </w:rPr>
        <w:t>.</w:t>
      </w:r>
      <w:r w:rsidRPr="00F52362">
        <w:rPr>
          <w:rFonts w:ascii="Arial" w:hAnsi="Arial" w:cs="Arial"/>
          <w:sz w:val="24"/>
          <w:szCs w:val="24"/>
        </w:rPr>
        <w:t xml:space="preserve"> </w:t>
      </w:r>
    </w:p>
    <w:p w14:paraId="22E14DBA" w14:textId="4617701E" w:rsidR="00EE1CF7" w:rsidRPr="00016220" w:rsidRDefault="000F5F4B" w:rsidP="00016220">
      <w:pPr>
        <w:pStyle w:val="Heading1"/>
        <w:rPr>
          <w:rFonts w:ascii="Arial" w:eastAsia="Calibri" w:hAnsi="Arial" w:cs="Arial"/>
          <w:b/>
          <w:color w:val="auto"/>
          <w:sz w:val="28"/>
          <w:szCs w:val="28"/>
        </w:rPr>
      </w:pPr>
      <w:r w:rsidRPr="00016220">
        <w:rPr>
          <w:rFonts w:ascii="Arial" w:eastAsia="Calibri" w:hAnsi="Arial" w:cs="Arial"/>
          <w:b/>
          <w:color w:val="auto"/>
          <w:sz w:val="28"/>
          <w:szCs w:val="28"/>
        </w:rPr>
        <w:t xml:space="preserve">Awareness </w:t>
      </w:r>
      <w:r w:rsidR="00E750C1">
        <w:rPr>
          <w:rFonts w:ascii="Arial" w:eastAsia="Calibri" w:hAnsi="Arial" w:cs="Arial"/>
          <w:b/>
          <w:color w:val="auto"/>
          <w:sz w:val="28"/>
          <w:szCs w:val="28"/>
        </w:rPr>
        <w:t>r</w:t>
      </w:r>
      <w:r w:rsidRPr="00016220">
        <w:rPr>
          <w:rFonts w:ascii="Arial" w:eastAsia="Calibri" w:hAnsi="Arial" w:cs="Arial"/>
          <w:b/>
          <w:color w:val="auto"/>
          <w:sz w:val="28"/>
          <w:szCs w:val="28"/>
        </w:rPr>
        <w:t xml:space="preserve">aising </w:t>
      </w:r>
    </w:p>
    <w:p w14:paraId="62AF8097" w14:textId="7ECA9D83" w:rsidR="00193DF4" w:rsidRPr="00F52362" w:rsidRDefault="003C26C2" w:rsidP="007A7E78">
      <w:pPr>
        <w:spacing w:after="0" w:line="360" w:lineRule="auto"/>
        <w:jc w:val="both"/>
        <w:rPr>
          <w:rFonts w:ascii="Arial" w:hAnsi="Arial" w:cs="Arial"/>
          <w:sz w:val="24"/>
          <w:szCs w:val="24"/>
        </w:rPr>
      </w:pPr>
      <w:r w:rsidRPr="00F52362">
        <w:rPr>
          <w:rFonts w:ascii="Arial" w:hAnsi="Arial" w:cs="Arial"/>
          <w:sz w:val="24"/>
          <w:szCs w:val="24"/>
        </w:rPr>
        <w:t xml:space="preserve">Trusts </w:t>
      </w:r>
      <w:r w:rsidR="00292E5C" w:rsidRPr="00F52362">
        <w:rPr>
          <w:rFonts w:ascii="Arial" w:hAnsi="Arial" w:cs="Arial"/>
          <w:sz w:val="24"/>
          <w:szCs w:val="24"/>
        </w:rPr>
        <w:t xml:space="preserve">should ensure that this guidance is included in new staff induction for the relevant departments. </w:t>
      </w:r>
      <w:r w:rsidR="00193DF4" w:rsidRPr="00F52362">
        <w:rPr>
          <w:rFonts w:ascii="Arial" w:hAnsi="Arial" w:cs="Arial"/>
          <w:sz w:val="24"/>
          <w:szCs w:val="24"/>
        </w:rPr>
        <w:t xml:space="preserve">It is mandatory for all Trust staff to complete Encompass training via </w:t>
      </w:r>
      <w:r w:rsidR="000F3B5D" w:rsidRPr="00F52362">
        <w:rPr>
          <w:rFonts w:ascii="Arial" w:hAnsi="Arial" w:cs="Arial"/>
          <w:sz w:val="24"/>
          <w:szCs w:val="24"/>
        </w:rPr>
        <w:t>LearnHSCNI/</w:t>
      </w:r>
      <w:r w:rsidR="00193DF4" w:rsidRPr="00F52362">
        <w:rPr>
          <w:rFonts w:ascii="Arial" w:hAnsi="Arial" w:cs="Arial"/>
          <w:sz w:val="24"/>
          <w:szCs w:val="24"/>
        </w:rPr>
        <w:t>L</w:t>
      </w:r>
      <w:r w:rsidR="000F3B5D" w:rsidRPr="00F52362">
        <w:rPr>
          <w:rFonts w:ascii="Arial" w:hAnsi="Arial" w:cs="Arial"/>
          <w:sz w:val="24"/>
          <w:szCs w:val="24"/>
        </w:rPr>
        <w:t>earn</w:t>
      </w:r>
      <w:r w:rsidR="00AA1E08" w:rsidRPr="00F52362">
        <w:rPr>
          <w:rFonts w:ascii="Arial" w:hAnsi="Arial" w:cs="Arial"/>
          <w:sz w:val="24"/>
          <w:szCs w:val="24"/>
        </w:rPr>
        <w:t>ing</w:t>
      </w:r>
      <w:r w:rsidR="000F3B5D" w:rsidRPr="00F52362">
        <w:rPr>
          <w:rFonts w:ascii="Arial" w:hAnsi="Arial" w:cs="Arial"/>
          <w:sz w:val="24"/>
          <w:szCs w:val="24"/>
        </w:rPr>
        <w:t xml:space="preserve"> Management System (LMS)</w:t>
      </w:r>
      <w:r w:rsidR="00193DF4" w:rsidRPr="00F52362">
        <w:rPr>
          <w:rFonts w:ascii="Arial" w:hAnsi="Arial" w:cs="Arial"/>
          <w:sz w:val="24"/>
          <w:szCs w:val="24"/>
        </w:rPr>
        <w:t xml:space="preserve"> and this is further supported by guidance from senior staff within departments and Encompass </w:t>
      </w:r>
      <w:r w:rsidR="000F3B5D" w:rsidRPr="00F52362">
        <w:rPr>
          <w:rFonts w:ascii="Arial" w:hAnsi="Arial" w:cs="Arial"/>
          <w:sz w:val="24"/>
          <w:szCs w:val="24"/>
        </w:rPr>
        <w:t>c</w:t>
      </w:r>
      <w:r w:rsidR="00193DF4" w:rsidRPr="00F52362">
        <w:rPr>
          <w:rFonts w:ascii="Arial" w:hAnsi="Arial" w:cs="Arial"/>
          <w:sz w:val="24"/>
          <w:szCs w:val="24"/>
        </w:rPr>
        <w:t xml:space="preserve">hampions across all Trusts. </w:t>
      </w:r>
      <w:r w:rsidR="00C538CA" w:rsidRPr="00F52362">
        <w:rPr>
          <w:rFonts w:ascii="Arial" w:hAnsi="Arial" w:cs="Arial"/>
          <w:sz w:val="24"/>
          <w:szCs w:val="24"/>
        </w:rPr>
        <w:t xml:space="preserve"> </w:t>
      </w:r>
    </w:p>
    <w:p w14:paraId="70D226B9" w14:textId="15C72A07" w:rsidR="000F5F4B" w:rsidRPr="00F52362" w:rsidRDefault="00AA1E08" w:rsidP="00016220">
      <w:pPr>
        <w:pStyle w:val="Heading1"/>
        <w:rPr>
          <w:rFonts w:ascii="Arial" w:eastAsia="Calibri" w:hAnsi="Arial" w:cs="Arial"/>
          <w:b/>
          <w:color w:val="auto"/>
          <w:sz w:val="28"/>
          <w:szCs w:val="28"/>
        </w:rPr>
      </w:pPr>
      <w:r w:rsidRPr="00F52362">
        <w:rPr>
          <w:rFonts w:ascii="Arial" w:eastAsia="Calibri" w:hAnsi="Arial" w:cs="Arial"/>
          <w:b/>
          <w:color w:val="auto"/>
          <w:sz w:val="28"/>
          <w:szCs w:val="28"/>
        </w:rPr>
        <w:t>R</w:t>
      </w:r>
      <w:r w:rsidR="000F5F4B" w:rsidRPr="00F52362">
        <w:rPr>
          <w:rFonts w:ascii="Arial" w:eastAsia="Calibri" w:hAnsi="Arial" w:cs="Arial"/>
          <w:b/>
          <w:color w:val="auto"/>
          <w:sz w:val="28"/>
          <w:szCs w:val="28"/>
        </w:rPr>
        <w:t xml:space="preserve">eview </w:t>
      </w:r>
    </w:p>
    <w:p w14:paraId="49248862" w14:textId="77777777" w:rsidR="00EE1CF7" w:rsidRPr="00F52362" w:rsidRDefault="000F5F4B" w:rsidP="007A7E78">
      <w:pPr>
        <w:spacing w:after="0" w:line="360" w:lineRule="auto"/>
        <w:jc w:val="both"/>
        <w:rPr>
          <w:rFonts w:ascii="Arial" w:hAnsi="Arial" w:cs="Arial"/>
          <w:sz w:val="24"/>
          <w:szCs w:val="24"/>
        </w:rPr>
      </w:pPr>
      <w:r w:rsidRPr="00F52362">
        <w:rPr>
          <w:rFonts w:ascii="Arial" w:hAnsi="Arial" w:cs="Arial"/>
          <w:sz w:val="24"/>
          <w:szCs w:val="24"/>
        </w:rPr>
        <w:t xml:space="preserve">This guidance document will be reviewed in </w:t>
      </w:r>
      <w:r w:rsidR="00BA247D" w:rsidRPr="00F52362">
        <w:rPr>
          <w:rFonts w:ascii="Arial" w:hAnsi="Arial" w:cs="Arial"/>
          <w:sz w:val="24"/>
          <w:szCs w:val="24"/>
        </w:rPr>
        <w:t xml:space="preserve">September 2029 </w:t>
      </w:r>
      <w:r w:rsidRPr="00F52362">
        <w:rPr>
          <w:rFonts w:ascii="Arial" w:hAnsi="Arial" w:cs="Arial"/>
          <w:sz w:val="24"/>
          <w:szCs w:val="24"/>
        </w:rPr>
        <w:t>to ensure it remains fit for purpose, and reflects any relevant developments in safeguarding practice, policy and legislation</w:t>
      </w:r>
      <w:r w:rsidR="0020615F" w:rsidRPr="00F52362">
        <w:rPr>
          <w:rFonts w:ascii="Arial" w:hAnsi="Arial" w:cs="Arial"/>
          <w:sz w:val="24"/>
          <w:szCs w:val="24"/>
        </w:rPr>
        <w:t>.</w:t>
      </w:r>
      <w:r w:rsidR="00EE1CF7" w:rsidRPr="00F52362">
        <w:rPr>
          <w:rFonts w:ascii="Arial" w:hAnsi="Arial" w:cs="Arial"/>
          <w:sz w:val="24"/>
          <w:szCs w:val="24"/>
        </w:rPr>
        <w:t xml:space="preserve"> </w:t>
      </w:r>
    </w:p>
    <w:p w14:paraId="1990F723" w14:textId="77777777" w:rsidR="00EE1CF7" w:rsidRPr="00F52362" w:rsidRDefault="00EE1CF7" w:rsidP="007A7E78">
      <w:pPr>
        <w:spacing w:after="0" w:line="360" w:lineRule="auto"/>
        <w:jc w:val="both"/>
        <w:rPr>
          <w:rFonts w:ascii="Arial" w:hAnsi="Arial" w:cs="Arial"/>
          <w:sz w:val="24"/>
          <w:szCs w:val="24"/>
        </w:rPr>
      </w:pPr>
    </w:p>
    <w:p w14:paraId="6965C3E4" w14:textId="77777777" w:rsidR="002752D6" w:rsidRPr="00F52362" w:rsidRDefault="00384EA8" w:rsidP="007A7E78">
      <w:pPr>
        <w:spacing w:after="0" w:line="360" w:lineRule="auto"/>
        <w:jc w:val="both"/>
        <w:rPr>
          <w:rFonts w:ascii="Arial" w:hAnsi="Arial" w:cs="Arial"/>
          <w:sz w:val="24"/>
          <w:szCs w:val="24"/>
        </w:rPr>
      </w:pPr>
      <w:r w:rsidRPr="00F52362">
        <w:rPr>
          <w:rFonts w:ascii="Arial" w:hAnsi="Arial" w:cs="Arial"/>
          <w:sz w:val="24"/>
          <w:szCs w:val="24"/>
        </w:rPr>
        <w:t xml:space="preserve">If you have any comments on how this guidance can be improved, please </w:t>
      </w:r>
      <w:r w:rsidR="002752D6" w:rsidRPr="00F52362">
        <w:rPr>
          <w:rFonts w:ascii="Arial" w:hAnsi="Arial" w:cs="Arial"/>
          <w:sz w:val="24"/>
          <w:szCs w:val="24"/>
        </w:rPr>
        <w:t>contact:</w:t>
      </w:r>
    </w:p>
    <w:p w14:paraId="0018FB4B" w14:textId="77777777" w:rsidR="000F5F4B" w:rsidRPr="00F52362" w:rsidRDefault="002752D6" w:rsidP="007A7E78">
      <w:pPr>
        <w:spacing w:after="0" w:line="360" w:lineRule="auto"/>
        <w:jc w:val="both"/>
        <w:rPr>
          <w:rFonts w:ascii="Arial" w:hAnsi="Arial" w:cs="Arial"/>
          <w:sz w:val="24"/>
          <w:szCs w:val="24"/>
        </w:rPr>
      </w:pPr>
      <w:r w:rsidRPr="00F52362">
        <w:rPr>
          <w:rFonts w:ascii="Arial" w:hAnsi="Arial" w:cs="Arial"/>
          <w:sz w:val="24"/>
          <w:szCs w:val="24"/>
        </w:rPr>
        <w:t xml:space="preserve">Emily </w:t>
      </w:r>
      <w:r w:rsidR="000F5F4B" w:rsidRPr="00F52362">
        <w:rPr>
          <w:rFonts w:ascii="Arial" w:hAnsi="Arial" w:cs="Arial"/>
          <w:sz w:val="24"/>
          <w:szCs w:val="24"/>
        </w:rPr>
        <w:t>Roberts</w:t>
      </w:r>
    </w:p>
    <w:p w14:paraId="596D0A37" w14:textId="77777777" w:rsidR="0017106E" w:rsidRPr="00F52362" w:rsidRDefault="00BA247D" w:rsidP="0017106E">
      <w:pPr>
        <w:spacing w:after="0" w:line="360" w:lineRule="auto"/>
        <w:jc w:val="both"/>
        <w:rPr>
          <w:rFonts w:ascii="Arial" w:hAnsi="Arial" w:cs="Arial"/>
          <w:sz w:val="24"/>
          <w:szCs w:val="24"/>
        </w:rPr>
      </w:pPr>
      <w:r w:rsidRPr="00F52362">
        <w:rPr>
          <w:rFonts w:ascii="Arial" w:hAnsi="Arial" w:cs="Arial"/>
          <w:sz w:val="24"/>
          <w:szCs w:val="24"/>
        </w:rPr>
        <w:t>Interim Director of Nursing</w:t>
      </w:r>
      <w:r w:rsidR="0017106E" w:rsidRPr="00F52362">
        <w:rPr>
          <w:rFonts w:ascii="Arial" w:hAnsi="Arial" w:cs="Arial"/>
          <w:sz w:val="24"/>
          <w:szCs w:val="24"/>
        </w:rPr>
        <w:t xml:space="preserve"> (PHA)</w:t>
      </w:r>
    </w:p>
    <w:p w14:paraId="472DD2FF" w14:textId="77777777" w:rsidR="00384EA8" w:rsidRDefault="0083146B" w:rsidP="0017106E">
      <w:pPr>
        <w:spacing w:after="0" w:line="360" w:lineRule="auto"/>
        <w:jc w:val="both"/>
        <w:rPr>
          <w:rFonts w:ascii="Arial" w:hAnsi="Arial" w:cs="Arial"/>
          <w:sz w:val="24"/>
          <w:szCs w:val="24"/>
        </w:rPr>
      </w:pPr>
      <w:hyperlink r:id="rId12" w:history="1">
        <w:r w:rsidR="002752D6" w:rsidRPr="00DB3ABE">
          <w:rPr>
            <w:rStyle w:val="Hyperlink"/>
            <w:rFonts w:ascii="Arial" w:hAnsi="Arial" w:cs="Arial"/>
            <w:sz w:val="24"/>
            <w:szCs w:val="24"/>
          </w:rPr>
          <w:t>Emily.roberts@hscni.net</w:t>
        </w:r>
      </w:hyperlink>
    </w:p>
    <w:p w14:paraId="44046125" w14:textId="77777777" w:rsidR="002752D6" w:rsidRPr="0017106E" w:rsidRDefault="002752D6" w:rsidP="0017106E">
      <w:pPr>
        <w:spacing w:after="0" w:line="360" w:lineRule="auto"/>
        <w:jc w:val="both"/>
        <w:rPr>
          <w:rFonts w:ascii="Arial" w:hAnsi="Arial" w:cs="Arial"/>
          <w:sz w:val="24"/>
          <w:szCs w:val="24"/>
        </w:rPr>
      </w:pPr>
    </w:p>
    <w:p w14:paraId="770FA07B" w14:textId="77777777" w:rsidR="0017106E" w:rsidRDefault="0017106E" w:rsidP="002752D6">
      <w:pPr>
        <w:spacing w:after="0" w:line="360" w:lineRule="auto"/>
        <w:jc w:val="center"/>
        <w:rPr>
          <w:rFonts w:ascii="Arial" w:hAnsi="Arial" w:cs="Arial"/>
          <w:b/>
          <w:sz w:val="28"/>
          <w:szCs w:val="28"/>
        </w:rPr>
      </w:pPr>
    </w:p>
    <w:p w14:paraId="2D8C78EF" w14:textId="77777777" w:rsidR="002752D6" w:rsidRDefault="002752D6" w:rsidP="000F5F4B">
      <w:pPr>
        <w:spacing w:after="0" w:line="360" w:lineRule="auto"/>
        <w:jc w:val="both"/>
        <w:rPr>
          <w:rFonts w:ascii="Arial" w:hAnsi="Arial" w:cs="Arial"/>
          <w:b/>
          <w:sz w:val="28"/>
          <w:szCs w:val="28"/>
        </w:rPr>
      </w:pPr>
    </w:p>
    <w:p w14:paraId="0108322F" w14:textId="77777777" w:rsidR="00EE1CF7" w:rsidRDefault="00EE1CF7" w:rsidP="000F5F4B">
      <w:pPr>
        <w:spacing w:after="0" w:line="360" w:lineRule="auto"/>
        <w:jc w:val="both"/>
        <w:rPr>
          <w:rFonts w:ascii="Arial" w:hAnsi="Arial" w:cs="Arial"/>
          <w:b/>
          <w:sz w:val="28"/>
          <w:szCs w:val="28"/>
        </w:rPr>
      </w:pPr>
    </w:p>
    <w:p w14:paraId="3279E1E2" w14:textId="77777777" w:rsidR="00FB6699" w:rsidRDefault="00FB6699" w:rsidP="00EE1CF7">
      <w:pPr>
        <w:spacing w:after="0" w:line="360" w:lineRule="auto"/>
        <w:rPr>
          <w:rFonts w:ascii="Arial" w:hAnsi="Arial" w:cs="Arial"/>
          <w:b/>
          <w:sz w:val="28"/>
          <w:szCs w:val="28"/>
        </w:rPr>
      </w:pPr>
    </w:p>
    <w:p w14:paraId="34A54875" w14:textId="77777777" w:rsidR="000F5F4B" w:rsidRDefault="000F5F4B" w:rsidP="000F5F4B">
      <w:pPr>
        <w:spacing w:after="0" w:line="360" w:lineRule="auto"/>
        <w:jc w:val="both"/>
        <w:rPr>
          <w:rFonts w:ascii="Arial" w:hAnsi="Arial" w:cs="Arial"/>
          <w:b/>
          <w:sz w:val="28"/>
          <w:szCs w:val="28"/>
        </w:rPr>
      </w:pPr>
    </w:p>
    <w:p w14:paraId="75372BE9" w14:textId="77777777" w:rsidR="00FB6699" w:rsidRDefault="00FB6699" w:rsidP="000F5F4B">
      <w:pPr>
        <w:spacing w:after="0" w:line="360" w:lineRule="auto"/>
        <w:jc w:val="both"/>
        <w:rPr>
          <w:rFonts w:ascii="Arial" w:hAnsi="Arial" w:cs="Arial"/>
          <w:b/>
          <w:sz w:val="20"/>
          <w:szCs w:val="20"/>
        </w:rPr>
      </w:pPr>
    </w:p>
    <w:p w14:paraId="34119ECC" w14:textId="77777777" w:rsidR="00016220" w:rsidRDefault="00016220" w:rsidP="008E1F3F">
      <w:pPr>
        <w:tabs>
          <w:tab w:val="left" w:pos="9695"/>
        </w:tabs>
        <w:rPr>
          <w:rFonts w:ascii="Arial" w:hAnsi="Arial" w:cs="Arial"/>
          <w:b/>
          <w:sz w:val="28"/>
          <w:szCs w:val="28"/>
        </w:rPr>
      </w:pPr>
    </w:p>
    <w:p w14:paraId="7E9C945D" w14:textId="77777777" w:rsidR="00F36C68" w:rsidRDefault="00F36C68" w:rsidP="00F36C68">
      <w:pPr>
        <w:tabs>
          <w:tab w:val="left" w:pos="9695"/>
        </w:tabs>
        <w:rPr>
          <w:rFonts w:ascii="Arial" w:hAnsi="Arial" w:cs="Arial"/>
          <w:b/>
          <w:sz w:val="28"/>
          <w:szCs w:val="28"/>
        </w:rPr>
      </w:pPr>
    </w:p>
    <w:p w14:paraId="602893FC" w14:textId="77777777" w:rsidR="00F36C68" w:rsidRDefault="00F36C68" w:rsidP="00F36C68">
      <w:pPr>
        <w:tabs>
          <w:tab w:val="left" w:pos="9695"/>
        </w:tabs>
        <w:rPr>
          <w:rFonts w:ascii="Arial" w:hAnsi="Arial" w:cs="Arial"/>
          <w:b/>
          <w:sz w:val="28"/>
          <w:szCs w:val="28"/>
        </w:rPr>
      </w:pPr>
    </w:p>
    <w:p w14:paraId="647422C9" w14:textId="21D12F88" w:rsidR="00F36C68" w:rsidRPr="00BE773E" w:rsidRDefault="00BA247D" w:rsidP="00F36C68">
      <w:pPr>
        <w:tabs>
          <w:tab w:val="left" w:pos="9695"/>
        </w:tabs>
        <w:rPr>
          <w:rFonts w:ascii="Arial" w:hAnsi="Arial" w:cs="Arial"/>
          <w:color w:val="4F81BD" w:themeColor="accent1"/>
          <w:sz w:val="24"/>
          <w:szCs w:val="24"/>
        </w:rPr>
      </w:pPr>
      <w:r w:rsidRPr="000F3B5D">
        <w:rPr>
          <w:rFonts w:ascii="Arial" w:hAnsi="Arial" w:cs="Arial"/>
          <w:b/>
          <w:sz w:val="28"/>
          <w:szCs w:val="28"/>
        </w:rPr>
        <w:lastRenderedPageBreak/>
        <w:t xml:space="preserve">Appendix </w:t>
      </w:r>
      <w:r w:rsidR="000F3B5D" w:rsidRPr="000F3B5D">
        <w:rPr>
          <w:rFonts w:ascii="Arial" w:hAnsi="Arial" w:cs="Arial"/>
          <w:b/>
          <w:sz w:val="28"/>
          <w:szCs w:val="28"/>
        </w:rPr>
        <w:t>1</w:t>
      </w:r>
      <w:r w:rsidRPr="000F3B5D">
        <w:rPr>
          <w:rFonts w:ascii="Arial" w:hAnsi="Arial" w:cs="Arial"/>
          <w:b/>
          <w:sz w:val="28"/>
          <w:szCs w:val="28"/>
        </w:rPr>
        <w:t>:</w:t>
      </w:r>
      <w:r w:rsidR="000F3B5D" w:rsidRPr="000F3B5D">
        <w:rPr>
          <w:rFonts w:ascii="Arial" w:hAnsi="Arial" w:cs="Arial"/>
          <w:b/>
          <w:sz w:val="28"/>
          <w:szCs w:val="28"/>
        </w:rPr>
        <w:t xml:space="preserve"> </w:t>
      </w:r>
      <w:r w:rsidRPr="000F3B5D">
        <w:rPr>
          <w:rFonts w:ascii="Arial" w:hAnsi="Arial" w:cs="Arial"/>
          <w:b/>
          <w:sz w:val="28"/>
          <w:szCs w:val="28"/>
        </w:rPr>
        <w:t xml:space="preserve">Regional Observations/Interactions Recording Sheet for Neonatal, Children’s and Maternity </w:t>
      </w:r>
      <w:r w:rsidRPr="00F36C68">
        <w:rPr>
          <w:rFonts w:ascii="Arial" w:hAnsi="Arial" w:cs="Arial"/>
          <w:b/>
          <w:sz w:val="28"/>
          <w:szCs w:val="28"/>
        </w:rPr>
        <w:t>Units</w:t>
      </w:r>
      <w:r w:rsidR="00F36C68" w:rsidRPr="00F36C68">
        <w:rPr>
          <w:rFonts w:ascii="Arial" w:hAnsi="Arial" w:cs="Arial"/>
          <w:color w:val="4F81BD" w:themeColor="accent1"/>
          <w:sz w:val="24"/>
          <w:szCs w:val="24"/>
        </w:rPr>
        <w:t xml:space="preserve"> </w:t>
      </w:r>
    </w:p>
    <w:tbl>
      <w:tblPr>
        <w:tblStyle w:val="TableGrid"/>
        <w:tblpPr w:leftFromText="180" w:rightFromText="180" w:vertAnchor="text" w:horzAnchor="margin" w:tblpXSpec="center" w:tblpY="550"/>
        <w:tblW w:w="10768" w:type="dxa"/>
        <w:tblLayout w:type="fixed"/>
        <w:tblLook w:val="04A0" w:firstRow="1" w:lastRow="0" w:firstColumn="1" w:lastColumn="0" w:noHBand="0" w:noVBand="1"/>
      </w:tblPr>
      <w:tblGrid>
        <w:gridCol w:w="1271"/>
        <w:gridCol w:w="1276"/>
        <w:gridCol w:w="1417"/>
        <w:gridCol w:w="1276"/>
        <w:gridCol w:w="1418"/>
        <w:gridCol w:w="1559"/>
        <w:gridCol w:w="2551"/>
      </w:tblGrid>
      <w:tr w:rsidR="0073254E" w:rsidRPr="008E1F3F" w14:paraId="2C4332B0" w14:textId="77777777" w:rsidTr="0073254E">
        <w:tc>
          <w:tcPr>
            <w:tcW w:w="1271" w:type="dxa"/>
          </w:tcPr>
          <w:p w14:paraId="78CA16C5" w14:textId="77777777" w:rsidR="0073254E" w:rsidRDefault="0073254E" w:rsidP="0073254E">
            <w:pPr>
              <w:rPr>
                <w:rFonts w:ascii="Arial" w:hAnsi="Arial" w:cs="Arial"/>
                <w:b/>
                <w:sz w:val="20"/>
                <w:szCs w:val="20"/>
              </w:rPr>
            </w:pPr>
            <w:r w:rsidRPr="008E1F3F">
              <w:rPr>
                <w:rFonts w:ascii="Arial" w:hAnsi="Arial" w:cs="Arial"/>
                <w:b/>
                <w:sz w:val="20"/>
                <w:szCs w:val="20"/>
              </w:rPr>
              <w:t>Date</w:t>
            </w:r>
          </w:p>
          <w:p w14:paraId="7BD87F32" w14:textId="77777777" w:rsidR="0073254E" w:rsidRPr="002E5E00" w:rsidRDefault="0073254E" w:rsidP="0073254E">
            <w:pPr>
              <w:rPr>
                <w:rFonts w:ascii="Arial" w:hAnsi="Arial" w:cs="Arial"/>
                <w:sz w:val="20"/>
                <w:szCs w:val="20"/>
              </w:rPr>
            </w:pPr>
            <w:r w:rsidRPr="002E5E00">
              <w:rPr>
                <w:rFonts w:ascii="Arial" w:hAnsi="Arial" w:cs="Arial"/>
                <w:sz w:val="20"/>
                <w:szCs w:val="20"/>
              </w:rPr>
              <w:t>(dd/mm/yy)</w:t>
            </w:r>
          </w:p>
        </w:tc>
        <w:tc>
          <w:tcPr>
            <w:tcW w:w="1276" w:type="dxa"/>
          </w:tcPr>
          <w:p w14:paraId="3B949647" w14:textId="77777777" w:rsidR="0073254E" w:rsidRPr="008E1F3F" w:rsidRDefault="0073254E" w:rsidP="0073254E">
            <w:pPr>
              <w:rPr>
                <w:rFonts w:ascii="Arial" w:hAnsi="Arial" w:cs="Arial"/>
                <w:b/>
                <w:sz w:val="20"/>
                <w:szCs w:val="20"/>
              </w:rPr>
            </w:pPr>
            <w:r w:rsidRPr="008E1F3F">
              <w:rPr>
                <w:rFonts w:ascii="Arial" w:hAnsi="Arial" w:cs="Arial"/>
                <w:b/>
                <w:sz w:val="20"/>
                <w:szCs w:val="20"/>
              </w:rPr>
              <w:t>Name of Parent/</w:t>
            </w:r>
          </w:p>
          <w:p w14:paraId="4E55F809" w14:textId="77777777" w:rsidR="0073254E" w:rsidRPr="008E1F3F" w:rsidRDefault="0073254E" w:rsidP="0073254E">
            <w:pPr>
              <w:rPr>
                <w:rFonts w:ascii="Arial" w:hAnsi="Arial" w:cs="Arial"/>
                <w:b/>
                <w:sz w:val="20"/>
                <w:szCs w:val="20"/>
              </w:rPr>
            </w:pPr>
            <w:r w:rsidRPr="008E1F3F">
              <w:rPr>
                <w:rFonts w:ascii="Arial" w:hAnsi="Arial" w:cs="Arial"/>
                <w:b/>
                <w:sz w:val="20"/>
                <w:szCs w:val="20"/>
              </w:rPr>
              <w:t>Care Giver</w:t>
            </w:r>
          </w:p>
        </w:tc>
        <w:tc>
          <w:tcPr>
            <w:tcW w:w="1417" w:type="dxa"/>
          </w:tcPr>
          <w:p w14:paraId="53194DBB" w14:textId="77777777" w:rsidR="0073254E" w:rsidRDefault="0073254E" w:rsidP="0073254E">
            <w:pPr>
              <w:rPr>
                <w:rFonts w:ascii="Arial" w:hAnsi="Arial" w:cs="Arial"/>
                <w:b/>
                <w:sz w:val="20"/>
                <w:szCs w:val="20"/>
              </w:rPr>
            </w:pPr>
            <w:r w:rsidRPr="008E1F3F">
              <w:rPr>
                <w:rFonts w:ascii="Arial" w:hAnsi="Arial" w:cs="Arial"/>
                <w:b/>
                <w:sz w:val="20"/>
                <w:szCs w:val="20"/>
              </w:rPr>
              <w:t>Arrival</w:t>
            </w:r>
          </w:p>
          <w:p w14:paraId="0CC7DE52" w14:textId="77777777" w:rsidR="0073254E" w:rsidRDefault="0073254E" w:rsidP="0073254E">
            <w:pPr>
              <w:rPr>
                <w:rFonts w:ascii="Arial" w:hAnsi="Arial" w:cs="Arial"/>
                <w:b/>
                <w:sz w:val="20"/>
                <w:szCs w:val="20"/>
              </w:rPr>
            </w:pPr>
            <w:r>
              <w:rPr>
                <w:rFonts w:ascii="Arial" w:hAnsi="Arial" w:cs="Arial"/>
                <w:b/>
                <w:sz w:val="20"/>
                <w:szCs w:val="20"/>
              </w:rPr>
              <w:t>Time</w:t>
            </w:r>
          </w:p>
          <w:p w14:paraId="6AA8AC07" w14:textId="77777777" w:rsidR="0073254E" w:rsidRPr="002E5E00" w:rsidRDefault="0073254E" w:rsidP="0073254E">
            <w:pPr>
              <w:rPr>
                <w:rFonts w:ascii="Arial" w:hAnsi="Arial" w:cs="Arial"/>
                <w:sz w:val="20"/>
                <w:szCs w:val="20"/>
              </w:rPr>
            </w:pPr>
            <w:r w:rsidRPr="002E5E00">
              <w:rPr>
                <w:rFonts w:ascii="Arial" w:hAnsi="Arial" w:cs="Arial"/>
                <w:sz w:val="20"/>
                <w:szCs w:val="20"/>
              </w:rPr>
              <w:t>(24 hr clock)</w:t>
            </w:r>
          </w:p>
        </w:tc>
        <w:tc>
          <w:tcPr>
            <w:tcW w:w="1276" w:type="dxa"/>
          </w:tcPr>
          <w:p w14:paraId="63DC8A3E" w14:textId="77777777" w:rsidR="0073254E" w:rsidRDefault="0073254E" w:rsidP="0073254E">
            <w:pPr>
              <w:rPr>
                <w:rFonts w:ascii="Arial" w:hAnsi="Arial" w:cs="Arial"/>
                <w:b/>
                <w:sz w:val="20"/>
                <w:szCs w:val="20"/>
              </w:rPr>
            </w:pPr>
            <w:r>
              <w:rPr>
                <w:rFonts w:ascii="Arial" w:hAnsi="Arial" w:cs="Arial"/>
                <w:b/>
                <w:sz w:val="20"/>
                <w:szCs w:val="20"/>
              </w:rPr>
              <w:t>Departure Time</w:t>
            </w:r>
          </w:p>
          <w:p w14:paraId="1EB05679" w14:textId="77777777" w:rsidR="0073254E" w:rsidRPr="008E1F3F" w:rsidRDefault="0073254E" w:rsidP="0073254E">
            <w:pPr>
              <w:rPr>
                <w:rFonts w:ascii="Arial" w:hAnsi="Arial" w:cs="Arial"/>
                <w:b/>
                <w:sz w:val="20"/>
                <w:szCs w:val="20"/>
              </w:rPr>
            </w:pPr>
            <w:r w:rsidRPr="008E1F3F">
              <w:rPr>
                <w:rFonts w:ascii="Arial" w:hAnsi="Arial" w:cs="Arial"/>
                <w:b/>
                <w:sz w:val="20"/>
                <w:szCs w:val="20"/>
              </w:rPr>
              <w:t xml:space="preserve"> </w:t>
            </w:r>
            <w:r w:rsidRPr="002E5E00">
              <w:rPr>
                <w:rFonts w:ascii="Arial" w:hAnsi="Arial" w:cs="Arial"/>
                <w:sz w:val="20"/>
                <w:szCs w:val="20"/>
              </w:rPr>
              <w:t>(24 hr clock)</w:t>
            </w:r>
          </w:p>
        </w:tc>
        <w:tc>
          <w:tcPr>
            <w:tcW w:w="1418" w:type="dxa"/>
          </w:tcPr>
          <w:p w14:paraId="6DF233A6" w14:textId="77777777" w:rsidR="0073254E" w:rsidRPr="008E1F3F" w:rsidRDefault="0073254E" w:rsidP="0073254E">
            <w:pPr>
              <w:jc w:val="center"/>
              <w:rPr>
                <w:rFonts w:ascii="Arial" w:hAnsi="Arial" w:cs="Arial"/>
                <w:b/>
                <w:sz w:val="20"/>
                <w:szCs w:val="20"/>
              </w:rPr>
            </w:pPr>
            <w:r w:rsidRPr="008E1F3F">
              <w:rPr>
                <w:rFonts w:ascii="Arial" w:hAnsi="Arial" w:cs="Arial"/>
                <w:b/>
                <w:sz w:val="20"/>
                <w:szCs w:val="20"/>
              </w:rPr>
              <w:t xml:space="preserve">Location i.e. </w:t>
            </w:r>
          </w:p>
          <w:p w14:paraId="7FB46362" w14:textId="77777777" w:rsidR="0073254E" w:rsidRPr="008E1F3F" w:rsidRDefault="0073254E" w:rsidP="0073254E">
            <w:pPr>
              <w:jc w:val="center"/>
              <w:rPr>
                <w:rFonts w:ascii="Arial" w:hAnsi="Arial" w:cs="Arial"/>
                <w:b/>
                <w:sz w:val="20"/>
                <w:szCs w:val="20"/>
              </w:rPr>
            </w:pPr>
            <w:r w:rsidRPr="008E1F3F">
              <w:rPr>
                <w:rFonts w:ascii="Arial" w:hAnsi="Arial" w:cs="Arial"/>
                <w:b/>
                <w:sz w:val="20"/>
                <w:szCs w:val="20"/>
              </w:rPr>
              <w:t xml:space="preserve">side-room, </w:t>
            </w:r>
          </w:p>
          <w:p w14:paraId="46559F03" w14:textId="77777777" w:rsidR="0073254E" w:rsidRPr="008E1F3F" w:rsidRDefault="0073254E" w:rsidP="0073254E">
            <w:pPr>
              <w:jc w:val="center"/>
              <w:rPr>
                <w:rFonts w:ascii="Arial" w:hAnsi="Arial" w:cs="Arial"/>
                <w:b/>
                <w:sz w:val="20"/>
                <w:szCs w:val="20"/>
              </w:rPr>
            </w:pPr>
            <w:r w:rsidRPr="008E1F3F">
              <w:rPr>
                <w:rFonts w:ascii="Arial" w:hAnsi="Arial" w:cs="Arial"/>
                <w:b/>
                <w:sz w:val="20"/>
                <w:szCs w:val="20"/>
              </w:rPr>
              <w:t xml:space="preserve">open-bay </w:t>
            </w:r>
          </w:p>
          <w:p w14:paraId="5DC20C08" w14:textId="77777777" w:rsidR="0073254E" w:rsidRPr="008E1F3F" w:rsidRDefault="0073254E" w:rsidP="0073254E">
            <w:pPr>
              <w:jc w:val="center"/>
              <w:rPr>
                <w:rFonts w:ascii="Arial" w:hAnsi="Arial" w:cs="Arial"/>
                <w:b/>
                <w:sz w:val="20"/>
                <w:szCs w:val="20"/>
              </w:rPr>
            </w:pPr>
            <w:r w:rsidRPr="008E1F3F">
              <w:rPr>
                <w:rFonts w:ascii="Arial" w:hAnsi="Arial" w:cs="Arial"/>
                <w:b/>
                <w:sz w:val="20"/>
                <w:szCs w:val="20"/>
              </w:rPr>
              <w:t xml:space="preserve">rooming in </w:t>
            </w:r>
          </w:p>
        </w:tc>
        <w:tc>
          <w:tcPr>
            <w:tcW w:w="1559" w:type="dxa"/>
          </w:tcPr>
          <w:p w14:paraId="785475DB" w14:textId="77777777" w:rsidR="0073254E" w:rsidRPr="008E1F3F" w:rsidRDefault="0073254E" w:rsidP="0073254E">
            <w:pPr>
              <w:jc w:val="center"/>
              <w:rPr>
                <w:rFonts w:ascii="Arial" w:hAnsi="Arial" w:cs="Arial"/>
                <w:b/>
                <w:sz w:val="20"/>
                <w:szCs w:val="20"/>
              </w:rPr>
            </w:pPr>
            <w:r w:rsidRPr="008E1F3F">
              <w:rPr>
                <w:rFonts w:ascii="Arial" w:hAnsi="Arial" w:cs="Arial"/>
                <w:b/>
                <w:sz w:val="20"/>
                <w:szCs w:val="20"/>
              </w:rPr>
              <w:t>Observations</w:t>
            </w:r>
          </w:p>
        </w:tc>
        <w:tc>
          <w:tcPr>
            <w:tcW w:w="2551" w:type="dxa"/>
          </w:tcPr>
          <w:p w14:paraId="5B3A426D" w14:textId="77777777" w:rsidR="0073254E" w:rsidRDefault="0073254E" w:rsidP="0073254E">
            <w:pPr>
              <w:rPr>
                <w:rFonts w:ascii="Arial" w:hAnsi="Arial" w:cs="Arial"/>
                <w:b/>
                <w:sz w:val="20"/>
                <w:szCs w:val="20"/>
              </w:rPr>
            </w:pPr>
            <w:r>
              <w:rPr>
                <w:rFonts w:ascii="Arial" w:hAnsi="Arial" w:cs="Arial"/>
                <w:b/>
                <w:sz w:val="20"/>
                <w:szCs w:val="20"/>
              </w:rPr>
              <w:t xml:space="preserve">Name: </w:t>
            </w:r>
          </w:p>
          <w:p w14:paraId="651330C7" w14:textId="77777777" w:rsidR="0073254E" w:rsidRPr="008E1F3F" w:rsidRDefault="0073254E" w:rsidP="0073254E">
            <w:pPr>
              <w:rPr>
                <w:rFonts w:ascii="Arial" w:hAnsi="Arial" w:cs="Arial"/>
                <w:b/>
                <w:sz w:val="20"/>
                <w:szCs w:val="20"/>
              </w:rPr>
            </w:pPr>
            <w:r w:rsidRPr="008E1F3F">
              <w:rPr>
                <w:rFonts w:ascii="Arial" w:hAnsi="Arial" w:cs="Arial"/>
                <w:b/>
                <w:sz w:val="20"/>
                <w:szCs w:val="20"/>
              </w:rPr>
              <w:t>Signature</w:t>
            </w:r>
            <w:r>
              <w:rPr>
                <w:rFonts w:ascii="Arial" w:hAnsi="Arial" w:cs="Arial"/>
                <w:b/>
                <w:sz w:val="20"/>
                <w:szCs w:val="20"/>
              </w:rPr>
              <w:t>:</w:t>
            </w:r>
            <w:r w:rsidRPr="008E1F3F">
              <w:rPr>
                <w:rFonts w:ascii="Arial" w:hAnsi="Arial" w:cs="Arial"/>
                <w:b/>
                <w:sz w:val="20"/>
                <w:szCs w:val="20"/>
              </w:rPr>
              <w:t xml:space="preserve"> Designation</w:t>
            </w:r>
            <w:r>
              <w:rPr>
                <w:rFonts w:ascii="Arial" w:hAnsi="Arial" w:cs="Arial"/>
                <w:b/>
                <w:sz w:val="20"/>
                <w:szCs w:val="20"/>
              </w:rPr>
              <w:t>:</w:t>
            </w:r>
          </w:p>
        </w:tc>
      </w:tr>
      <w:tr w:rsidR="0073254E" w:rsidRPr="008E1F3F" w14:paraId="349D8AE0" w14:textId="77777777" w:rsidTr="0073254E">
        <w:tc>
          <w:tcPr>
            <w:tcW w:w="1271" w:type="dxa"/>
          </w:tcPr>
          <w:p w14:paraId="28FC4F19" w14:textId="77777777" w:rsidR="0073254E" w:rsidRDefault="0073254E" w:rsidP="0073254E">
            <w:pPr>
              <w:rPr>
                <w:rFonts w:ascii="Arial" w:hAnsi="Arial" w:cs="Arial"/>
                <w:sz w:val="20"/>
                <w:szCs w:val="20"/>
              </w:rPr>
            </w:pPr>
          </w:p>
          <w:p w14:paraId="72733EA8" w14:textId="77777777" w:rsidR="0073254E" w:rsidRDefault="0073254E" w:rsidP="0073254E">
            <w:pPr>
              <w:rPr>
                <w:rFonts w:ascii="Arial" w:hAnsi="Arial" w:cs="Arial"/>
                <w:sz w:val="20"/>
                <w:szCs w:val="20"/>
              </w:rPr>
            </w:pPr>
          </w:p>
          <w:p w14:paraId="4A37A54C" w14:textId="77777777" w:rsidR="0073254E" w:rsidRPr="008E1F3F" w:rsidRDefault="0073254E" w:rsidP="0073254E">
            <w:pPr>
              <w:rPr>
                <w:rFonts w:ascii="Arial" w:hAnsi="Arial" w:cs="Arial"/>
                <w:sz w:val="20"/>
                <w:szCs w:val="20"/>
              </w:rPr>
            </w:pPr>
          </w:p>
        </w:tc>
        <w:tc>
          <w:tcPr>
            <w:tcW w:w="1276" w:type="dxa"/>
          </w:tcPr>
          <w:p w14:paraId="53CD2E99" w14:textId="77777777" w:rsidR="0073254E" w:rsidRPr="008E1F3F" w:rsidRDefault="0073254E" w:rsidP="0073254E">
            <w:pPr>
              <w:rPr>
                <w:rFonts w:ascii="Arial" w:hAnsi="Arial" w:cs="Arial"/>
                <w:sz w:val="20"/>
                <w:szCs w:val="20"/>
              </w:rPr>
            </w:pPr>
          </w:p>
        </w:tc>
        <w:tc>
          <w:tcPr>
            <w:tcW w:w="1417" w:type="dxa"/>
          </w:tcPr>
          <w:p w14:paraId="01818332" w14:textId="77777777" w:rsidR="0073254E" w:rsidRPr="008E1F3F" w:rsidRDefault="0073254E" w:rsidP="0073254E">
            <w:pPr>
              <w:rPr>
                <w:rFonts w:ascii="Arial" w:hAnsi="Arial" w:cs="Arial"/>
                <w:sz w:val="20"/>
                <w:szCs w:val="20"/>
              </w:rPr>
            </w:pPr>
          </w:p>
        </w:tc>
        <w:tc>
          <w:tcPr>
            <w:tcW w:w="1276" w:type="dxa"/>
          </w:tcPr>
          <w:p w14:paraId="6092BFF2" w14:textId="77777777" w:rsidR="0073254E" w:rsidRPr="008E1F3F" w:rsidRDefault="0073254E" w:rsidP="0073254E">
            <w:pPr>
              <w:rPr>
                <w:rFonts w:ascii="Arial" w:hAnsi="Arial" w:cs="Arial"/>
                <w:sz w:val="20"/>
                <w:szCs w:val="20"/>
              </w:rPr>
            </w:pPr>
          </w:p>
        </w:tc>
        <w:tc>
          <w:tcPr>
            <w:tcW w:w="1418" w:type="dxa"/>
          </w:tcPr>
          <w:p w14:paraId="78DA9C40" w14:textId="77777777" w:rsidR="0073254E" w:rsidRPr="008E1F3F" w:rsidRDefault="0073254E" w:rsidP="0073254E">
            <w:pPr>
              <w:rPr>
                <w:rFonts w:ascii="Arial" w:hAnsi="Arial" w:cs="Arial"/>
                <w:sz w:val="20"/>
                <w:szCs w:val="20"/>
              </w:rPr>
            </w:pPr>
          </w:p>
        </w:tc>
        <w:tc>
          <w:tcPr>
            <w:tcW w:w="1559" w:type="dxa"/>
          </w:tcPr>
          <w:p w14:paraId="75A939C9" w14:textId="77777777" w:rsidR="0073254E" w:rsidRPr="008E1F3F" w:rsidRDefault="0073254E" w:rsidP="0073254E">
            <w:pPr>
              <w:rPr>
                <w:rFonts w:ascii="Arial" w:hAnsi="Arial" w:cs="Arial"/>
                <w:sz w:val="20"/>
                <w:szCs w:val="20"/>
              </w:rPr>
            </w:pPr>
          </w:p>
        </w:tc>
        <w:tc>
          <w:tcPr>
            <w:tcW w:w="2551" w:type="dxa"/>
          </w:tcPr>
          <w:p w14:paraId="781ABBA4" w14:textId="77777777" w:rsidR="0073254E" w:rsidRPr="008E1F3F" w:rsidRDefault="0073254E" w:rsidP="0073254E">
            <w:pPr>
              <w:rPr>
                <w:rFonts w:ascii="Arial" w:hAnsi="Arial" w:cs="Arial"/>
                <w:sz w:val="20"/>
                <w:szCs w:val="20"/>
              </w:rPr>
            </w:pPr>
          </w:p>
        </w:tc>
      </w:tr>
    </w:tbl>
    <w:p w14:paraId="395E2D52" w14:textId="77777777" w:rsidR="00BE773E" w:rsidRDefault="00AC6D6C" w:rsidP="008E1F3F">
      <w:pPr>
        <w:tabs>
          <w:tab w:val="left" w:pos="9695"/>
        </w:tabs>
        <w:rPr>
          <w:rFonts w:ascii="Arial" w:hAnsi="Arial" w:cs="Arial"/>
          <w:sz w:val="20"/>
          <w:szCs w:val="20"/>
        </w:rPr>
      </w:pPr>
      <w:r w:rsidRPr="008E1F3F">
        <w:rPr>
          <w:rFonts w:ascii="Arial" w:hAnsi="Arial" w:cs="Arial"/>
          <w:sz w:val="20"/>
          <w:szCs w:val="20"/>
        </w:rPr>
        <w:t>Name</w:t>
      </w:r>
      <w:r w:rsidRPr="008E1F3F">
        <w:rPr>
          <w:rFonts w:ascii="Arial" w:hAnsi="Arial" w:cs="Arial"/>
          <w:sz w:val="20"/>
          <w:szCs w:val="20"/>
        </w:rPr>
        <w:softHyphen/>
      </w:r>
      <w:r w:rsidRPr="008E1F3F">
        <w:rPr>
          <w:rFonts w:ascii="Arial" w:hAnsi="Arial" w:cs="Arial"/>
          <w:sz w:val="20"/>
          <w:szCs w:val="20"/>
        </w:rPr>
        <w:softHyphen/>
      </w:r>
      <w:r w:rsidRPr="008E1F3F">
        <w:rPr>
          <w:rFonts w:ascii="Arial" w:hAnsi="Arial" w:cs="Arial"/>
          <w:sz w:val="20"/>
          <w:szCs w:val="20"/>
        </w:rPr>
        <w:softHyphen/>
      </w:r>
      <w:r w:rsidRPr="008E1F3F">
        <w:rPr>
          <w:rFonts w:ascii="Arial" w:hAnsi="Arial" w:cs="Arial"/>
          <w:sz w:val="20"/>
          <w:szCs w:val="20"/>
        </w:rPr>
        <w:softHyphen/>
      </w:r>
      <w:r w:rsidRPr="008E1F3F">
        <w:rPr>
          <w:rFonts w:ascii="Arial" w:hAnsi="Arial" w:cs="Arial"/>
          <w:sz w:val="20"/>
          <w:szCs w:val="20"/>
        </w:rPr>
        <w:softHyphen/>
      </w:r>
      <w:r w:rsidRPr="008E1F3F">
        <w:rPr>
          <w:rFonts w:ascii="Arial" w:hAnsi="Arial" w:cs="Arial"/>
          <w:sz w:val="20"/>
          <w:szCs w:val="20"/>
        </w:rPr>
        <w:softHyphen/>
      </w:r>
      <w:r w:rsidRPr="008E1F3F">
        <w:rPr>
          <w:rFonts w:ascii="Arial" w:hAnsi="Arial" w:cs="Arial"/>
          <w:sz w:val="20"/>
          <w:szCs w:val="20"/>
        </w:rPr>
        <w:softHyphen/>
      </w:r>
      <w:r w:rsidRPr="008E1F3F">
        <w:rPr>
          <w:rFonts w:ascii="Arial" w:hAnsi="Arial" w:cs="Arial"/>
          <w:sz w:val="20"/>
          <w:szCs w:val="20"/>
        </w:rPr>
        <w:softHyphen/>
      </w:r>
      <w:r w:rsidRPr="008E1F3F">
        <w:rPr>
          <w:rFonts w:ascii="Arial" w:hAnsi="Arial" w:cs="Arial"/>
          <w:sz w:val="20"/>
          <w:szCs w:val="20"/>
        </w:rPr>
        <w:softHyphen/>
      </w:r>
      <w:r w:rsidRPr="008E1F3F">
        <w:rPr>
          <w:rFonts w:ascii="Arial" w:hAnsi="Arial" w:cs="Arial"/>
          <w:sz w:val="20"/>
          <w:szCs w:val="20"/>
        </w:rPr>
        <w:softHyphen/>
      </w:r>
      <w:r w:rsidRPr="008E1F3F">
        <w:rPr>
          <w:rFonts w:ascii="Arial" w:hAnsi="Arial" w:cs="Arial"/>
          <w:sz w:val="20"/>
          <w:szCs w:val="20"/>
        </w:rPr>
        <w:softHyphen/>
      </w:r>
      <w:r w:rsidRPr="008E1F3F">
        <w:rPr>
          <w:rFonts w:ascii="Arial" w:hAnsi="Arial" w:cs="Arial"/>
          <w:sz w:val="20"/>
          <w:szCs w:val="20"/>
        </w:rPr>
        <w:softHyphen/>
        <w:t xml:space="preserve"> __________________________              Hospital No. ____________________________</w:t>
      </w:r>
    </w:p>
    <w:p w14:paraId="50A380B0" w14:textId="77777777" w:rsidR="00BE773E" w:rsidRPr="00F52362" w:rsidRDefault="00BE773E" w:rsidP="008E1F3F">
      <w:pPr>
        <w:tabs>
          <w:tab w:val="left" w:pos="9695"/>
        </w:tabs>
        <w:rPr>
          <w:rFonts w:ascii="Arial" w:hAnsi="Arial" w:cs="Arial"/>
          <w:sz w:val="20"/>
          <w:szCs w:val="20"/>
        </w:rPr>
      </w:pPr>
    </w:p>
    <w:p w14:paraId="549CAC7A" w14:textId="57779663" w:rsidR="00BE773E" w:rsidRPr="00F52362" w:rsidRDefault="00BE773E" w:rsidP="008E1F3F">
      <w:pPr>
        <w:tabs>
          <w:tab w:val="left" w:pos="9695"/>
        </w:tabs>
        <w:rPr>
          <w:rFonts w:ascii="Arial" w:hAnsi="Arial" w:cs="Arial"/>
          <w:sz w:val="20"/>
          <w:szCs w:val="20"/>
        </w:rPr>
      </w:pPr>
      <w:bookmarkStart w:id="2" w:name="_Hlk237852203"/>
      <w:r w:rsidRPr="00F52362">
        <w:rPr>
          <w:rFonts w:ascii="Arial" w:hAnsi="Arial" w:cs="Arial"/>
          <w:sz w:val="24"/>
          <w:szCs w:val="24"/>
        </w:rPr>
        <w:t>This record is embedded into Encompass Flow Sheet within the Child Safeguarding (CSG) Encounter:</w:t>
      </w:r>
      <w:bookmarkEnd w:id="2"/>
    </w:p>
    <w:p w14:paraId="52EE69BE" w14:textId="77777777" w:rsidR="00BE773E" w:rsidRDefault="00BE773E" w:rsidP="00BE773E">
      <w:pPr>
        <w:pStyle w:val="NormalWeb"/>
      </w:pPr>
      <w:r>
        <w:rPr>
          <w:noProof/>
        </w:rPr>
        <w:drawing>
          <wp:inline distT="0" distB="0" distL="0" distR="0" wp14:anchorId="1F5B7578" wp14:editId="5E09021F">
            <wp:extent cx="6126480" cy="2847655"/>
            <wp:effectExtent l="0" t="0" r="7620" b="0"/>
            <wp:docPr id="3" name="Picture 3" descr="C:\Users\amccl034\AppData\Local\Packages\Microsoft.Windows.Photos_8wekyb3d8bbwe\TempState\ShareServiceTempFolder\encompass observation shee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ccl034\AppData\Local\Packages\Microsoft.Windows.Photos_8wekyb3d8bbwe\TempState\ShareServiceTempFolder\encompass observation sheet.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61881" cy="2864110"/>
                    </a:xfrm>
                    <a:prstGeom prst="rect">
                      <a:avLst/>
                    </a:prstGeom>
                    <a:noFill/>
                    <a:ln>
                      <a:noFill/>
                    </a:ln>
                  </pic:spPr>
                </pic:pic>
              </a:graphicData>
            </a:graphic>
          </wp:inline>
        </w:drawing>
      </w:r>
    </w:p>
    <w:p w14:paraId="057125D1" w14:textId="2B8CD38E" w:rsidR="00AC6D6C" w:rsidRPr="008E1F3F" w:rsidRDefault="008E1F3F" w:rsidP="008E1F3F">
      <w:pPr>
        <w:tabs>
          <w:tab w:val="left" w:pos="9695"/>
        </w:tabs>
        <w:rPr>
          <w:rFonts w:ascii="Arial" w:hAnsi="Arial" w:cs="Arial"/>
          <w:sz w:val="20"/>
          <w:szCs w:val="20"/>
        </w:rPr>
      </w:pPr>
      <w:r w:rsidRPr="008E1F3F">
        <w:rPr>
          <w:rFonts w:ascii="Arial" w:hAnsi="Arial" w:cs="Arial"/>
          <w:sz w:val="20"/>
          <w:szCs w:val="20"/>
        </w:rPr>
        <w:tab/>
      </w:r>
    </w:p>
    <w:p w14:paraId="64BB0FA6" w14:textId="77777777" w:rsidR="00AC6D6C" w:rsidRDefault="00AC6D6C" w:rsidP="000F5F4B">
      <w:pPr>
        <w:spacing w:after="0" w:line="360" w:lineRule="auto"/>
        <w:jc w:val="both"/>
        <w:rPr>
          <w:rFonts w:ascii="Arial" w:hAnsi="Arial" w:cs="Arial"/>
          <w:b/>
          <w:sz w:val="20"/>
          <w:szCs w:val="20"/>
        </w:rPr>
        <w:sectPr w:rsidR="00AC6D6C" w:rsidSect="00AE6A1C">
          <w:headerReference w:type="first" r:id="rId14"/>
          <w:pgSz w:w="11906" w:h="16838"/>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4DCECE7A" w14:textId="5865073D" w:rsidR="000F3B5D" w:rsidRPr="00F52362" w:rsidRDefault="004400DC" w:rsidP="000F3B5D">
      <w:pPr>
        <w:pStyle w:val="Header"/>
        <w:rPr>
          <w:rFonts w:ascii="Arial" w:hAnsi="Arial" w:cs="Arial"/>
          <w:b/>
          <w:sz w:val="28"/>
          <w:szCs w:val="28"/>
        </w:rPr>
      </w:pPr>
      <w:r w:rsidRPr="000F3B5D">
        <w:rPr>
          <w:rFonts w:ascii="Arial" w:hAnsi="Arial" w:cs="Arial"/>
          <w:b/>
          <w:sz w:val="28"/>
          <w:szCs w:val="28"/>
        </w:rPr>
        <w:lastRenderedPageBreak/>
        <w:t xml:space="preserve">Appendix </w:t>
      </w:r>
      <w:r w:rsidR="000F3B5D" w:rsidRPr="000F3B5D">
        <w:rPr>
          <w:rFonts w:ascii="Arial" w:hAnsi="Arial" w:cs="Arial"/>
          <w:b/>
          <w:sz w:val="28"/>
          <w:szCs w:val="28"/>
        </w:rPr>
        <w:t>2</w:t>
      </w:r>
      <w:r w:rsidRPr="000F3B5D">
        <w:rPr>
          <w:rFonts w:ascii="Arial" w:hAnsi="Arial" w:cs="Arial"/>
          <w:b/>
          <w:sz w:val="28"/>
          <w:szCs w:val="28"/>
        </w:rPr>
        <w:t>:</w:t>
      </w:r>
      <w:r w:rsidR="000F3B5D" w:rsidRPr="000F3B5D">
        <w:rPr>
          <w:rFonts w:ascii="Arial" w:hAnsi="Arial" w:cs="Arial"/>
          <w:b/>
          <w:sz w:val="28"/>
          <w:szCs w:val="28"/>
        </w:rPr>
        <w:t xml:space="preserve"> </w:t>
      </w:r>
      <w:r w:rsidRPr="000F3B5D">
        <w:rPr>
          <w:rFonts w:ascii="Arial" w:hAnsi="Arial" w:cs="Arial"/>
          <w:b/>
          <w:sz w:val="28"/>
          <w:szCs w:val="28"/>
        </w:rPr>
        <w:t>Aide Memoire</w:t>
      </w:r>
      <w:r w:rsidR="000F3B5D" w:rsidRPr="000F3B5D">
        <w:rPr>
          <w:rFonts w:ascii="Arial" w:hAnsi="Arial" w:cs="Arial"/>
          <w:b/>
          <w:sz w:val="28"/>
          <w:szCs w:val="28"/>
        </w:rPr>
        <w:t xml:space="preserve">. </w:t>
      </w:r>
      <w:r w:rsidRPr="000F3B5D">
        <w:rPr>
          <w:rFonts w:ascii="Arial" w:hAnsi="Arial" w:cs="Arial"/>
          <w:b/>
          <w:sz w:val="28"/>
          <w:szCs w:val="28"/>
        </w:rPr>
        <w:t>Recording of observations / interactions between parent / care</w:t>
      </w:r>
      <w:r w:rsidR="0031716E">
        <w:rPr>
          <w:rFonts w:ascii="Arial" w:hAnsi="Arial" w:cs="Arial"/>
          <w:b/>
          <w:sz w:val="28"/>
          <w:szCs w:val="28"/>
        </w:rPr>
        <w:t>r</w:t>
      </w:r>
      <w:r w:rsidRPr="000F3B5D">
        <w:rPr>
          <w:rFonts w:ascii="Arial" w:hAnsi="Arial" w:cs="Arial"/>
          <w:b/>
          <w:sz w:val="28"/>
          <w:szCs w:val="28"/>
        </w:rPr>
        <w:t xml:space="preserve"> and children considered “at risk” or </w:t>
      </w:r>
      <w:r w:rsidRPr="00F52362">
        <w:rPr>
          <w:rFonts w:ascii="Arial" w:hAnsi="Arial" w:cs="Arial"/>
          <w:b/>
          <w:sz w:val="28"/>
          <w:szCs w:val="28"/>
        </w:rPr>
        <w:t>where there are safeguarding concerns</w:t>
      </w:r>
    </w:p>
    <w:p w14:paraId="3D30C91B" w14:textId="4F0CB2BE" w:rsidR="0020615F" w:rsidRPr="00A842EA" w:rsidRDefault="0020615F" w:rsidP="0020615F">
      <w:pPr>
        <w:rPr>
          <w:rFonts w:ascii="Arial" w:eastAsia="Calibri" w:hAnsi="Arial" w:cs="Arial"/>
          <w:sz w:val="24"/>
          <w:szCs w:val="24"/>
        </w:rPr>
      </w:pPr>
      <w:r w:rsidRPr="00F52362">
        <w:rPr>
          <w:rFonts w:ascii="Arial" w:eastAsia="Calibri" w:hAnsi="Arial" w:cs="Arial"/>
          <w:sz w:val="24"/>
          <w:szCs w:val="24"/>
        </w:rPr>
        <w:t xml:space="preserve">This Aide Memoire </w:t>
      </w:r>
      <w:r w:rsidR="000F3B5D" w:rsidRPr="00F52362">
        <w:rPr>
          <w:rFonts w:ascii="Arial" w:eastAsia="Calibri" w:hAnsi="Arial" w:cs="Arial"/>
          <w:sz w:val="24"/>
          <w:szCs w:val="24"/>
        </w:rPr>
        <w:t xml:space="preserve">is embedded in Encompass </w:t>
      </w:r>
      <w:r w:rsidR="006664D5" w:rsidRPr="00F52362">
        <w:rPr>
          <w:rFonts w:ascii="Arial" w:eastAsia="Calibri" w:hAnsi="Arial" w:cs="Arial"/>
          <w:sz w:val="24"/>
          <w:szCs w:val="24"/>
        </w:rPr>
        <w:t>within</w:t>
      </w:r>
      <w:r w:rsidR="000F3B5D" w:rsidRPr="00F52362">
        <w:rPr>
          <w:rFonts w:ascii="Arial" w:eastAsia="Calibri" w:hAnsi="Arial" w:cs="Arial"/>
          <w:sz w:val="24"/>
          <w:szCs w:val="24"/>
        </w:rPr>
        <w:t xml:space="preserve"> the </w:t>
      </w:r>
      <w:r w:rsidR="006664D5" w:rsidRPr="00F52362">
        <w:rPr>
          <w:rFonts w:ascii="Arial" w:eastAsia="Calibri" w:hAnsi="Arial" w:cs="Arial"/>
          <w:sz w:val="24"/>
          <w:szCs w:val="24"/>
        </w:rPr>
        <w:t xml:space="preserve">Child </w:t>
      </w:r>
      <w:r w:rsidR="000F3B5D" w:rsidRPr="00F52362">
        <w:rPr>
          <w:rFonts w:ascii="Arial" w:eastAsia="Calibri" w:hAnsi="Arial" w:cs="Arial"/>
          <w:sz w:val="24"/>
          <w:szCs w:val="24"/>
        </w:rPr>
        <w:t>Safeguarding Encounter</w:t>
      </w:r>
      <w:r w:rsidR="006664D5" w:rsidRPr="00F52362">
        <w:rPr>
          <w:rFonts w:ascii="Arial" w:eastAsia="Calibri" w:hAnsi="Arial" w:cs="Arial"/>
          <w:sz w:val="24"/>
          <w:szCs w:val="24"/>
        </w:rPr>
        <w:t xml:space="preserve"> (CSG) and is</w:t>
      </w:r>
      <w:r w:rsidR="000F3B5D" w:rsidRPr="00F52362">
        <w:rPr>
          <w:rFonts w:ascii="Arial" w:eastAsia="Calibri" w:hAnsi="Arial" w:cs="Arial"/>
          <w:sz w:val="24"/>
          <w:szCs w:val="24"/>
        </w:rPr>
        <w:t xml:space="preserve"> </w:t>
      </w:r>
      <w:r w:rsidR="00016220" w:rsidRPr="00F52362">
        <w:rPr>
          <w:rFonts w:ascii="Arial" w:eastAsia="Calibri" w:hAnsi="Arial" w:cs="Arial"/>
          <w:sz w:val="24"/>
          <w:szCs w:val="24"/>
        </w:rPr>
        <w:t xml:space="preserve">to be used </w:t>
      </w:r>
      <w:r w:rsidRPr="00F52362">
        <w:rPr>
          <w:rFonts w:ascii="Arial" w:eastAsia="Calibri" w:hAnsi="Arial" w:cs="Arial"/>
          <w:sz w:val="24"/>
          <w:szCs w:val="24"/>
        </w:rPr>
        <w:t xml:space="preserve">as a prompt for staff </w:t>
      </w:r>
      <w:r w:rsidR="006664D5" w:rsidRPr="00F52362">
        <w:rPr>
          <w:rFonts w:ascii="Arial" w:eastAsia="Calibri" w:hAnsi="Arial" w:cs="Arial"/>
          <w:sz w:val="24"/>
          <w:szCs w:val="24"/>
        </w:rPr>
        <w:t xml:space="preserve">for </w:t>
      </w:r>
      <w:r w:rsidR="00A842EA" w:rsidRPr="00F52362">
        <w:rPr>
          <w:rFonts w:ascii="Arial" w:eastAsia="Calibri" w:hAnsi="Arial" w:cs="Arial"/>
          <w:sz w:val="24"/>
          <w:szCs w:val="24"/>
        </w:rPr>
        <w:t>a</w:t>
      </w:r>
      <w:r w:rsidRPr="00F52362">
        <w:rPr>
          <w:rFonts w:ascii="Arial" w:eastAsia="Calibri" w:hAnsi="Arial" w:cs="Arial"/>
          <w:sz w:val="24"/>
          <w:szCs w:val="24"/>
        </w:rPr>
        <w:t xml:space="preserve">reas to observe and </w:t>
      </w:r>
      <w:r w:rsidR="00A842EA" w:rsidRPr="00F52362">
        <w:rPr>
          <w:rFonts w:ascii="Arial" w:eastAsia="Calibri" w:hAnsi="Arial" w:cs="Arial"/>
          <w:sz w:val="24"/>
          <w:szCs w:val="24"/>
        </w:rPr>
        <w:t>record.</w:t>
      </w:r>
      <w:r w:rsidRPr="00F52362">
        <w:rPr>
          <w:rFonts w:ascii="Arial" w:eastAsia="Calibri" w:hAnsi="Arial" w:cs="Arial"/>
          <w:sz w:val="24"/>
          <w:szCs w:val="24"/>
        </w:rPr>
        <w:t xml:space="preserve"> </w:t>
      </w:r>
      <w:r w:rsidR="00A842EA" w:rsidRPr="00A842EA">
        <w:rPr>
          <w:rFonts w:ascii="Arial" w:eastAsia="Calibri" w:hAnsi="Arial" w:cs="Arial"/>
          <w:sz w:val="24"/>
          <w:szCs w:val="24"/>
        </w:rPr>
        <w:t xml:space="preserve">This </w:t>
      </w:r>
      <w:r w:rsidRPr="00A842EA">
        <w:rPr>
          <w:rFonts w:ascii="Arial" w:eastAsia="Calibri" w:hAnsi="Arial" w:cs="Arial"/>
          <w:sz w:val="24"/>
          <w:szCs w:val="24"/>
        </w:rPr>
        <w:t>list is not exhaustive</w:t>
      </w:r>
      <w:r w:rsidR="00A842EA">
        <w:rPr>
          <w:rFonts w:ascii="Arial" w:eastAsia="Calibri" w:hAnsi="Arial" w:cs="Arial"/>
          <w:sz w:val="24"/>
          <w:szCs w:val="24"/>
        </w:rPr>
        <w:t>.</w:t>
      </w:r>
    </w:p>
    <w:tbl>
      <w:tblPr>
        <w:tblW w:w="963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0"/>
        <w:gridCol w:w="4919"/>
      </w:tblGrid>
      <w:tr w:rsidR="0020615F" w:rsidRPr="007B09AE" w14:paraId="08D5E35C" w14:textId="77777777" w:rsidTr="00CE4917">
        <w:tc>
          <w:tcPr>
            <w:tcW w:w="4720" w:type="dxa"/>
            <w:shd w:val="clear" w:color="auto" w:fill="auto"/>
          </w:tcPr>
          <w:p w14:paraId="139FD633" w14:textId="77777777" w:rsidR="0020615F" w:rsidRPr="007B09AE" w:rsidRDefault="0020615F" w:rsidP="00CE4917">
            <w:pPr>
              <w:rPr>
                <w:rFonts w:ascii="Arial" w:eastAsia="Calibri" w:hAnsi="Arial" w:cs="Arial"/>
                <w:b/>
                <w:sz w:val="20"/>
                <w:szCs w:val="20"/>
              </w:rPr>
            </w:pPr>
            <w:r w:rsidRPr="007B09AE">
              <w:rPr>
                <w:rFonts w:ascii="Arial" w:eastAsia="Calibri" w:hAnsi="Arial" w:cs="Arial"/>
                <w:b/>
                <w:sz w:val="20"/>
                <w:szCs w:val="20"/>
              </w:rPr>
              <w:t>Area</w:t>
            </w:r>
          </w:p>
        </w:tc>
        <w:tc>
          <w:tcPr>
            <w:tcW w:w="4919" w:type="dxa"/>
            <w:shd w:val="clear" w:color="auto" w:fill="auto"/>
          </w:tcPr>
          <w:p w14:paraId="75E90E48" w14:textId="77777777" w:rsidR="0020615F" w:rsidRPr="007B09AE" w:rsidRDefault="0020615F" w:rsidP="00CE4917">
            <w:pPr>
              <w:rPr>
                <w:rFonts w:ascii="Arial" w:eastAsia="Calibri" w:hAnsi="Arial" w:cs="Arial"/>
                <w:b/>
                <w:sz w:val="20"/>
                <w:szCs w:val="20"/>
              </w:rPr>
            </w:pPr>
            <w:r w:rsidRPr="007B09AE">
              <w:rPr>
                <w:rFonts w:ascii="Arial" w:eastAsia="Calibri" w:hAnsi="Arial" w:cs="Arial"/>
                <w:b/>
                <w:sz w:val="20"/>
                <w:szCs w:val="20"/>
              </w:rPr>
              <w:t>Questions/prompts</w:t>
            </w:r>
          </w:p>
        </w:tc>
      </w:tr>
      <w:tr w:rsidR="0020615F" w:rsidRPr="007B09AE" w14:paraId="136C5A6A" w14:textId="77777777" w:rsidTr="00CE4917">
        <w:trPr>
          <w:trHeight w:val="2605"/>
        </w:trPr>
        <w:tc>
          <w:tcPr>
            <w:tcW w:w="4720" w:type="dxa"/>
            <w:shd w:val="clear" w:color="auto" w:fill="auto"/>
          </w:tcPr>
          <w:p w14:paraId="107FF600" w14:textId="77777777" w:rsidR="0020615F" w:rsidRPr="00E35A9E" w:rsidRDefault="0020615F" w:rsidP="00CE4917">
            <w:pPr>
              <w:rPr>
                <w:rFonts w:ascii="Arial" w:eastAsia="Calibri" w:hAnsi="Arial" w:cs="Arial"/>
                <w:sz w:val="24"/>
                <w:szCs w:val="24"/>
              </w:rPr>
            </w:pPr>
            <w:r w:rsidRPr="00E35A9E">
              <w:rPr>
                <w:rFonts w:ascii="Arial" w:eastAsia="Calibri" w:hAnsi="Arial" w:cs="Arial"/>
                <w:b/>
                <w:sz w:val="24"/>
                <w:szCs w:val="24"/>
              </w:rPr>
              <w:t>Bonding/Attachment/Interaction</w:t>
            </w:r>
            <w:r w:rsidRPr="00E35A9E">
              <w:rPr>
                <w:rFonts w:ascii="Arial" w:eastAsia="Calibri" w:hAnsi="Arial" w:cs="Arial"/>
                <w:sz w:val="24"/>
                <w:szCs w:val="24"/>
              </w:rPr>
              <w:t xml:space="preserve"> </w:t>
            </w:r>
          </w:p>
          <w:p w14:paraId="180D0C9C" w14:textId="77777777" w:rsidR="0020615F" w:rsidRPr="00E35A9E" w:rsidRDefault="0020615F" w:rsidP="00CE4917">
            <w:pPr>
              <w:rPr>
                <w:rFonts w:ascii="Arial" w:eastAsia="Calibri" w:hAnsi="Arial" w:cs="Arial"/>
                <w:sz w:val="24"/>
                <w:szCs w:val="24"/>
              </w:rPr>
            </w:pPr>
          </w:p>
          <w:p w14:paraId="47A96F66" w14:textId="77777777" w:rsidR="0020615F" w:rsidRPr="00E35A9E" w:rsidRDefault="0020615F" w:rsidP="00CE4917">
            <w:pPr>
              <w:rPr>
                <w:rFonts w:ascii="Arial" w:eastAsia="Calibri" w:hAnsi="Arial" w:cs="Arial"/>
                <w:b/>
                <w:sz w:val="24"/>
                <w:szCs w:val="24"/>
              </w:rPr>
            </w:pPr>
            <w:r w:rsidRPr="00E35A9E">
              <w:rPr>
                <w:rFonts w:ascii="Arial" w:eastAsia="Calibri" w:hAnsi="Arial" w:cs="Arial"/>
                <w:b/>
                <w:sz w:val="24"/>
                <w:szCs w:val="24"/>
              </w:rPr>
              <w:t>(Remember to ask parents how they feel about their baby/child)</w:t>
            </w:r>
          </w:p>
        </w:tc>
        <w:tc>
          <w:tcPr>
            <w:tcW w:w="4919" w:type="dxa"/>
            <w:shd w:val="clear" w:color="auto" w:fill="auto"/>
          </w:tcPr>
          <w:p w14:paraId="4A2374C5" w14:textId="77777777" w:rsidR="0020615F" w:rsidRPr="00E35A9E" w:rsidRDefault="0020615F" w:rsidP="00E35A9E">
            <w:pPr>
              <w:pStyle w:val="ListParagraph"/>
              <w:numPr>
                <w:ilvl w:val="0"/>
                <w:numId w:val="3"/>
              </w:numPr>
              <w:ind w:left="299" w:hanging="299"/>
              <w:rPr>
                <w:rFonts w:ascii="Arial" w:eastAsia="Calibri" w:hAnsi="Arial" w:cs="Arial"/>
                <w:sz w:val="24"/>
                <w:szCs w:val="24"/>
              </w:rPr>
            </w:pPr>
            <w:r w:rsidRPr="00E35A9E">
              <w:rPr>
                <w:rFonts w:ascii="Arial" w:eastAsia="Calibri" w:hAnsi="Arial" w:cs="Arial"/>
                <w:sz w:val="24"/>
                <w:szCs w:val="24"/>
              </w:rPr>
              <w:t>Is there eye contact, smiling between parent/carer and baby/child?</w:t>
            </w:r>
          </w:p>
          <w:p w14:paraId="4D4385CD" w14:textId="77777777" w:rsidR="0020615F" w:rsidRPr="00E35A9E" w:rsidRDefault="0020615F" w:rsidP="00E35A9E">
            <w:pPr>
              <w:pStyle w:val="ListParagraph"/>
              <w:numPr>
                <w:ilvl w:val="0"/>
                <w:numId w:val="3"/>
              </w:numPr>
              <w:ind w:left="299" w:hanging="299"/>
              <w:rPr>
                <w:rFonts w:ascii="Arial" w:eastAsia="Calibri" w:hAnsi="Arial" w:cs="Arial"/>
                <w:sz w:val="24"/>
                <w:szCs w:val="24"/>
              </w:rPr>
            </w:pPr>
            <w:r w:rsidRPr="00E35A9E">
              <w:rPr>
                <w:rFonts w:ascii="Arial" w:eastAsia="Calibri" w:hAnsi="Arial" w:cs="Arial"/>
                <w:sz w:val="24"/>
                <w:szCs w:val="24"/>
              </w:rPr>
              <w:t>Does parent/carer respond to baby/child who needs attention?</w:t>
            </w:r>
          </w:p>
          <w:p w14:paraId="3270FA51" w14:textId="77777777" w:rsidR="0020615F" w:rsidRPr="00E35A9E" w:rsidRDefault="0020615F" w:rsidP="00E35A9E">
            <w:pPr>
              <w:pStyle w:val="ListParagraph"/>
              <w:numPr>
                <w:ilvl w:val="0"/>
                <w:numId w:val="3"/>
              </w:numPr>
              <w:ind w:left="299" w:hanging="299"/>
              <w:rPr>
                <w:rFonts w:ascii="Arial" w:eastAsia="Calibri" w:hAnsi="Arial" w:cs="Arial"/>
                <w:sz w:val="24"/>
                <w:szCs w:val="24"/>
              </w:rPr>
            </w:pPr>
            <w:r w:rsidRPr="00E35A9E">
              <w:rPr>
                <w:rFonts w:ascii="Arial" w:eastAsia="Calibri" w:hAnsi="Arial" w:cs="Arial"/>
                <w:sz w:val="24"/>
                <w:szCs w:val="24"/>
              </w:rPr>
              <w:t xml:space="preserve">Is there evidence of affection? </w:t>
            </w:r>
          </w:p>
          <w:p w14:paraId="333FBE08" w14:textId="77777777" w:rsidR="0020615F" w:rsidRPr="00E35A9E" w:rsidRDefault="0020615F" w:rsidP="00E35A9E">
            <w:pPr>
              <w:pStyle w:val="ListParagraph"/>
              <w:numPr>
                <w:ilvl w:val="0"/>
                <w:numId w:val="3"/>
              </w:numPr>
              <w:ind w:left="299" w:hanging="299"/>
              <w:rPr>
                <w:rFonts w:ascii="Arial" w:eastAsia="Calibri" w:hAnsi="Arial" w:cs="Arial"/>
                <w:sz w:val="24"/>
                <w:szCs w:val="24"/>
              </w:rPr>
            </w:pPr>
            <w:r w:rsidRPr="00E35A9E">
              <w:rPr>
                <w:rFonts w:ascii="Arial" w:eastAsia="Calibri" w:hAnsi="Arial" w:cs="Arial"/>
                <w:sz w:val="24"/>
                <w:szCs w:val="24"/>
              </w:rPr>
              <w:t>Does parent/ carer use appropriate speech/tone of voice?</w:t>
            </w:r>
          </w:p>
          <w:p w14:paraId="2F6A131F" w14:textId="77777777" w:rsidR="0020615F" w:rsidRPr="00E35A9E" w:rsidRDefault="0020615F" w:rsidP="00E35A9E">
            <w:pPr>
              <w:pStyle w:val="ListParagraph"/>
              <w:numPr>
                <w:ilvl w:val="0"/>
                <w:numId w:val="3"/>
              </w:numPr>
              <w:ind w:left="299" w:hanging="299"/>
              <w:rPr>
                <w:rFonts w:ascii="Arial" w:eastAsia="Calibri" w:hAnsi="Arial" w:cs="Arial"/>
                <w:sz w:val="24"/>
                <w:szCs w:val="24"/>
              </w:rPr>
            </w:pPr>
            <w:r w:rsidRPr="00E35A9E">
              <w:rPr>
                <w:rFonts w:ascii="Arial" w:eastAsia="Calibri" w:hAnsi="Arial" w:cs="Arial"/>
                <w:sz w:val="24"/>
                <w:szCs w:val="24"/>
              </w:rPr>
              <w:t>How does baby/child respond to parent/carer?</w:t>
            </w:r>
          </w:p>
        </w:tc>
      </w:tr>
      <w:tr w:rsidR="0020615F" w:rsidRPr="007B09AE" w14:paraId="4F24E25C" w14:textId="77777777" w:rsidTr="00CE4917">
        <w:tc>
          <w:tcPr>
            <w:tcW w:w="4720" w:type="dxa"/>
            <w:shd w:val="clear" w:color="auto" w:fill="auto"/>
          </w:tcPr>
          <w:p w14:paraId="3ED5594B" w14:textId="77777777" w:rsidR="0020615F" w:rsidRPr="00E35A9E" w:rsidRDefault="0020615F" w:rsidP="00CE4917">
            <w:pPr>
              <w:rPr>
                <w:rFonts w:ascii="Arial" w:eastAsia="Calibri" w:hAnsi="Arial" w:cs="Arial"/>
                <w:b/>
                <w:sz w:val="24"/>
                <w:szCs w:val="24"/>
              </w:rPr>
            </w:pPr>
            <w:r w:rsidRPr="00E35A9E">
              <w:rPr>
                <w:rFonts w:ascii="Arial" w:eastAsia="Calibri" w:hAnsi="Arial" w:cs="Arial"/>
                <w:b/>
                <w:sz w:val="24"/>
                <w:szCs w:val="24"/>
              </w:rPr>
              <w:t>Personal care</w:t>
            </w:r>
          </w:p>
        </w:tc>
        <w:tc>
          <w:tcPr>
            <w:tcW w:w="4919" w:type="dxa"/>
            <w:shd w:val="clear" w:color="auto" w:fill="auto"/>
          </w:tcPr>
          <w:p w14:paraId="19CF6259" w14:textId="77777777" w:rsidR="0020615F" w:rsidRPr="00E35A9E" w:rsidRDefault="0020615F" w:rsidP="00E35A9E">
            <w:pPr>
              <w:pStyle w:val="ListParagraph"/>
              <w:numPr>
                <w:ilvl w:val="0"/>
                <w:numId w:val="4"/>
              </w:numPr>
              <w:ind w:left="299" w:hanging="299"/>
              <w:rPr>
                <w:rFonts w:ascii="Arial" w:eastAsia="Calibri" w:hAnsi="Arial" w:cs="Arial"/>
                <w:sz w:val="24"/>
                <w:szCs w:val="24"/>
              </w:rPr>
            </w:pPr>
            <w:r w:rsidRPr="00E35A9E">
              <w:rPr>
                <w:rFonts w:ascii="Arial" w:eastAsia="Calibri" w:hAnsi="Arial" w:cs="Arial"/>
                <w:sz w:val="24"/>
                <w:szCs w:val="24"/>
              </w:rPr>
              <w:t xml:space="preserve">Does parent/ carer prepare for and carry out bathing, nappy changing and dressing as expected? </w:t>
            </w:r>
          </w:p>
          <w:p w14:paraId="43FCAA7A" w14:textId="77777777" w:rsidR="0020615F" w:rsidRPr="00E35A9E" w:rsidRDefault="0020615F" w:rsidP="00E35A9E">
            <w:pPr>
              <w:pStyle w:val="ListParagraph"/>
              <w:numPr>
                <w:ilvl w:val="0"/>
                <w:numId w:val="4"/>
              </w:numPr>
              <w:ind w:left="299" w:hanging="299"/>
              <w:rPr>
                <w:rFonts w:ascii="Arial" w:eastAsia="Calibri" w:hAnsi="Arial" w:cs="Arial"/>
                <w:sz w:val="24"/>
                <w:szCs w:val="24"/>
              </w:rPr>
            </w:pPr>
            <w:r w:rsidRPr="00E35A9E">
              <w:rPr>
                <w:rFonts w:ascii="Arial" w:eastAsia="Calibri" w:hAnsi="Arial" w:cs="Arial"/>
                <w:sz w:val="24"/>
                <w:szCs w:val="24"/>
              </w:rPr>
              <w:t>Do they require prompts/reminders?</w:t>
            </w:r>
          </w:p>
        </w:tc>
      </w:tr>
      <w:tr w:rsidR="0020615F" w:rsidRPr="007B09AE" w14:paraId="6D590534" w14:textId="77777777" w:rsidTr="00CE4917">
        <w:tc>
          <w:tcPr>
            <w:tcW w:w="4720" w:type="dxa"/>
            <w:shd w:val="clear" w:color="auto" w:fill="auto"/>
          </w:tcPr>
          <w:p w14:paraId="550CCDAB" w14:textId="77777777" w:rsidR="0020615F" w:rsidRPr="00E35A9E" w:rsidRDefault="0020615F" w:rsidP="00CE4917">
            <w:pPr>
              <w:rPr>
                <w:rFonts w:ascii="Arial" w:eastAsia="Calibri" w:hAnsi="Arial" w:cs="Arial"/>
                <w:b/>
                <w:sz w:val="24"/>
                <w:szCs w:val="24"/>
              </w:rPr>
            </w:pPr>
            <w:r w:rsidRPr="00E35A9E">
              <w:rPr>
                <w:rFonts w:ascii="Arial" w:eastAsia="Calibri" w:hAnsi="Arial" w:cs="Arial"/>
                <w:b/>
                <w:sz w:val="24"/>
                <w:szCs w:val="24"/>
              </w:rPr>
              <w:t>Feeding</w:t>
            </w:r>
          </w:p>
        </w:tc>
        <w:tc>
          <w:tcPr>
            <w:tcW w:w="4919" w:type="dxa"/>
            <w:shd w:val="clear" w:color="auto" w:fill="auto"/>
          </w:tcPr>
          <w:p w14:paraId="673B08B0" w14:textId="77777777" w:rsidR="0020615F" w:rsidRPr="00E35A9E" w:rsidRDefault="0020615F" w:rsidP="00E35A9E">
            <w:pPr>
              <w:pStyle w:val="ListParagraph"/>
              <w:numPr>
                <w:ilvl w:val="0"/>
                <w:numId w:val="5"/>
              </w:numPr>
              <w:ind w:left="299" w:hanging="283"/>
              <w:rPr>
                <w:rFonts w:ascii="Arial" w:eastAsia="Calibri" w:hAnsi="Arial" w:cs="Arial"/>
                <w:sz w:val="24"/>
                <w:szCs w:val="24"/>
              </w:rPr>
            </w:pPr>
            <w:r w:rsidRPr="00E35A9E">
              <w:rPr>
                <w:rFonts w:ascii="Arial" w:eastAsia="Calibri" w:hAnsi="Arial" w:cs="Arial"/>
                <w:sz w:val="24"/>
                <w:szCs w:val="24"/>
              </w:rPr>
              <w:t xml:space="preserve">Does parent/carer respond to baby’s cues for feeding and or child’s hunger? </w:t>
            </w:r>
          </w:p>
          <w:p w14:paraId="5EC93388" w14:textId="77777777" w:rsidR="0020615F" w:rsidRPr="00E35A9E" w:rsidRDefault="0020615F" w:rsidP="00E35A9E">
            <w:pPr>
              <w:pStyle w:val="ListParagraph"/>
              <w:numPr>
                <w:ilvl w:val="0"/>
                <w:numId w:val="5"/>
              </w:numPr>
              <w:ind w:left="299" w:hanging="283"/>
              <w:rPr>
                <w:rFonts w:ascii="Arial" w:eastAsia="Calibri" w:hAnsi="Arial" w:cs="Arial"/>
                <w:sz w:val="24"/>
                <w:szCs w:val="24"/>
              </w:rPr>
            </w:pPr>
            <w:r w:rsidRPr="00E35A9E">
              <w:rPr>
                <w:rFonts w:ascii="Arial" w:eastAsia="Calibri" w:hAnsi="Arial" w:cs="Arial"/>
                <w:sz w:val="24"/>
                <w:szCs w:val="24"/>
              </w:rPr>
              <w:t>Do parents/carers have an awareness of how much/often to feed?</w:t>
            </w:r>
          </w:p>
          <w:p w14:paraId="67CAE250" w14:textId="77777777" w:rsidR="0020615F" w:rsidRPr="00E35A9E" w:rsidRDefault="0020615F" w:rsidP="00E35A9E">
            <w:pPr>
              <w:pStyle w:val="ListParagraph"/>
              <w:numPr>
                <w:ilvl w:val="0"/>
                <w:numId w:val="5"/>
              </w:numPr>
              <w:ind w:left="299" w:hanging="283"/>
              <w:rPr>
                <w:rFonts w:ascii="Arial" w:eastAsia="Calibri" w:hAnsi="Arial" w:cs="Arial"/>
                <w:sz w:val="24"/>
                <w:szCs w:val="24"/>
              </w:rPr>
            </w:pPr>
            <w:r w:rsidRPr="00E35A9E">
              <w:rPr>
                <w:rFonts w:ascii="Arial" w:eastAsia="Calibri" w:hAnsi="Arial" w:cs="Arial"/>
                <w:sz w:val="24"/>
                <w:szCs w:val="24"/>
              </w:rPr>
              <w:t>Do parents assist child with menu choices and feeding at mealtimes as appropriate?</w:t>
            </w:r>
          </w:p>
        </w:tc>
      </w:tr>
      <w:tr w:rsidR="0020615F" w:rsidRPr="007B09AE" w14:paraId="554F2EEE" w14:textId="77777777" w:rsidTr="00CE4917">
        <w:tc>
          <w:tcPr>
            <w:tcW w:w="4720" w:type="dxa"/>
            <w:shd w:val="clear" w:color="auto" w:fill="auto"/>
          </w:tcPr>
          <w:p w14:paraId="0B299C8C" w14:textId="77777777" w:rsidR="0020615F" w:rsidRPr="00E35A9E" w:rsidRDefault="0020615F" w:rsidP="00CE4917">
            <w:pPr>
              <w:rPr>
                <w:rFonts w:ascii="Arial" w:eastAsia="Calibri" w:hAnsi="Arial" w:cs="Arial"/>
                <w:b/>
                <w:sz w:val="24"/>
                <w:szCs w:val="24"/>
              </w:rPr>
            </w:pPr>
            <w:r w:rsidRPr="00E35A9E">
              <w:rPr>
                <w:rFonts w:ascii="Arial" w:eastAsia="Calibri" w:hAnsi="Arial" w:cs="Arial"/>
                <w:b/>
                <w:sz w:val="24"/>
                <w:szCs w:val="24"/>
              </w:rPr>
              <w:t>Handling</w:t>
            </w:r>
          </w:p>
        </w:tc>
        <w:tc>
          <w:tcPr>
            <w:tcW w:w="4919" w:type="dxa"/>
            <w:shd w:val="clear" w:color="auto" w:fill="auto"/>
          </w:tcPr>
          <w:p w14:paraId="566755B0" w14:textId="77777777" w:rsidR="0020615F" w:rsidRPr="00E35A9E" w:rsidRDefault="0020615F" w:rsidP="00E35A9E">
            <w:pPr>
              <w:pStyle w:val="ListParagraph"/>
              <w:numPr>
                <w:ilvl w:val="0"/>
                <w:numId w:val="6"/>
              </w:numPr>
              <w:ind w:left="299" w:hanging="283"/>
              <w:rPr>
                <w:rFonts w:ascii="Arial" w:eastAsia="Calibri" w:hAnsi="Arial" w:cs="Arial"/>
                <w:b/>
                <w:sz w:val="24"/>
                <w:szCs w:val="24"/>
              </w:rPr>
            </w:pPr>
            <w:r w:rsidRPr="00E35A9E">
              <w:rPr>
                <w:rFonts w:ascii="Arial" w:eastAsia="Calibri" w:hAnsi="Arial" w:cs="Arial"/>
                <w:sz w:val="24"/>
                <w:szCs w:val="24"/>
              </w:rPr>
              <w:t>Are parents/carers confident in handling baby/child?</w:t>
            </w:r>
          </w:p>
        </w:tc>
      </w:tr>
      <w:tr w:rsidR="0020615F" w:rsidRPr="007B09AE" w14:paraId="09796662" w14:textId="77777777" w:rsidTr="00E35A9E">
        <w:trPr>
          <w:trHeight w:val="2881"/>
        </w:trPr>
        <w:tc>
          <w:tcPr>
            <w:tcW w:w="4720" w:type="dxa"/>
            <w:shd w:val="clear" w:color="auto" w:fill="auto"/>
          </w:tcPr>
          <w:p w14:paraId="59C8532D" w14:textId="77777777" w:rsidR="008E1F3F" w:rsidRPr="00E35A9E" w:rsidRDefault="0020615F" w:rsidP="00CE4917">
            <w:pPr>
              <w:rPr>
                <w:rFonts w:ascii="Arial" w:eastAsia="Calibri" w:hAnsi="Arial" w:cs="Arial"/>
                <w:b/>
                <w:sz w:val="24"/>
                <w:szCs w:val="24"/>
              </w:rPr>
            </w:pPr>
            <w:r w:rsidRPr="00E35A9E">
              <w:rPr>
                <w:rFonts w:ascii="Arial" w:eastAsia="Calibri" w:hAnsi="Arial" w:cs="Arial"/>
                <w:b/>
                <w:sz w:val="24"/>
                <w:szCs w:val="24"/>
              </w:rPr>
              <w:t>General Parenting Behaviour</w:t>
            </w:r>
          </w:p>
          <w:p w14:paraId="752BC2B5" w14:textId="77777777" w:rsidR="008E1F3F" w:rsidRPr="00E35A9E" w:rsidRDefault="008E1F3F" w:rsidP="008E1F3F">
            <w:pPr>
              <w:rPr>
                <w:rFonts w:ascii="Arial" w:eastAsia="Calibri" w:hAnsi="Arial" w:cs="Arial"/>
                <w:sz w:val="24"/>
                <w:szCs w:val="24"/>
              </w:rPr>
            </w:pPr>
          </w:p>
          <w:p w14:paraId="2AD98008" w14:textId="77777777" w:rsidR="008E1F3F" w:rsidRPr="00E35A9E" w:rsidRDefault="008E1F3F" w:rsidP="008E1F3F">
            <w:pPr>
              <w:rPr>
                <w:rFonts w:ascii="Arial" w:eastAsia="Calibri" w:hAnsi="Arial" w:cs="Arial"/>
                <w:sz w:val="24"/>
                <w:szCs w:val="24"/>
              </w:rPr>
            </w:pPr>
          </w:p>
          <w:p w14:paraId="75118A7F" w14:textId="77777777" w:rsidR="008E1F3F" w:rsidRPr="00E35A9E" w:rsidRDefault="008E1F3F" w:rsidP="008E1F3F">
            <w:pPr>
              <w:rPr>
                <w:rFonts w:ascii="Arial" w:eastAsia="Calibri" w:hAnsi="Arial" w:cs="Arial"/>
                <w:sz w:val="24"/>
                <w:szCs w:val="24"/>
              </w:rPr>
            </w:pPr>
          </w:p>
          <w:p w14:paraId="06C5A91F" w14:textId="18519782" w:rsidR="0020615F" w:rsidRPr="00E35A9E" w:rsidRDefault="0020615F" w:rsidP="008E1F3F">
            <w:pPr>
              <w:tabs>
                <w:tab w:val="left" w:pos="3215"/>
              </w:tabs>
              <w:rPr>
                <w:rFonts w:ascii="Arial" w:eastAsia="Calibri" w:hAnsi="Arial" w:cs="Arial"/>
                <w:sz w:val="24"/>
                <w:szCs w:val="24"/>
              </w:rPr>
            </w:pPr>
          </w:p>
        </w:tc>
        <w:tc>
          <w:tcPr>
            <w:tcW w:w="4919" w:type="dxa"/>
            <w:shd w:val="clear" w:color="auto" w:fill="auto"/>
          </w:tcPr>
          <w:p w14:paraId="67F5CD3F" w14:textId="77777777" w:rsidR="0020615F" w:rsidRPr="00E35A9E" w:rsidRDefault="0020615F" w:rsidP="00E35A9E">
            <w:pPr>
              <w:pStyle w:val="ListParagraph"/>
              <w:numPr>
                <w:ilvl w:val="0"/>
                <w:numId w:val="6"/>
              </w:numPr>
              <w:ind w:left="299" w:hanging="299"/>
              <w:rPr>
                <w:rFonts w:ascii="Arial" w:eastAsia="Calibri" w:hAnsi="Arial" w:cs="Arial"/>
                <w:sz w:val="24"/>
                <w:szCs w:val="24"/>
              </w:rPr>
            </w:pPr>
            <w:r w:rsidRPr="00E35A9E">
              <w:rPr>
                <w:rFonts w:ascii="Arial" w:eastAsia="Calibri" w:hAnsi="Arial" w:cs="Arial"/>
                <w:sz w:val="24"/>
                <w:szCs w:val="24"/>
              </w:rPr>
              <w:t xml:space="preserve">Are parents receptive to advice? </w:t>
            </w:r>
          </w:p>
          <w:p w14:paraId="5BCFD28F" w14:textId="77777777" w:rsidR="0020615F" w:rsidRPr="00E35A9E" w:rsidRDefault="0020615F" w:rsidP="00E35A9E">
            <w:pPr>
              <w:pStyle w:val="ListParagraph"/>
              <w:numPr>
                <w:ilvl w:val="0"/>
                <w:numId w:val="6"/>
              </w:numPr>
              <w:ind w:left="299" w:hanging="299"/>
              <w:rPr>
                <w:rFonts w:ascii="Arial" w:eastAsia="Calibri" w:hAnsi="Arial" w:cs="Arial"/>
                <w:sz w:val="24"/>
                <w:szCs w:val="24"/>
              </w:rPr>
            </w:pPr>
            <w:r w:rsidRPr="00E35A9E">
              <w:rPr>
                <w:rFonts w:ascii="Arial" w:eastAsia="Calibri" w:hAnsi="Arial" w:cs="Arial"/>
                <w:sz w:val="24"/>
                <w:szCs w:val="24"/>
              </w:rPr>
              <w:t xml:space="preserve">Is there any parental conflict? How do parents interact with each other? </w:t>
            </w:r>
          </w:p>
          <w:p w14:paraId="4ECDAEA3" w14:textId="77777777" w:rsidR="0020615F" w:rsidRPr="00E35A9E" w:rsidRDefault="0020615F" w:rsidP="00E35A9E">
            <w:pPr>
              <w:pStyle w:val="ListParagraph"/>
              <w:numPr>
                <w:ilvl w:val="0"/>
                <w:numId w:val="6"/>
              </w:numPr>
              <w:ind w:left="299" w:hanging="299"/>
              <w:rPr>
                <w:rFonts w:ascii="Arial" w:eastAsia="Calibri" w:hAnsi="Arial" w:cs="Arial"/>
                <w:sz w:val="24"/>
                <w:szCs w:val="24"/>
              </w:rPr>
            </w:pPr>
            <w:r w:rsidRPr="00E35A9E">
              <w:rPr>
                <w:rFonts w:ascii="Arial" w:eastAsia="Calibri" w:hAnsi="Arial" w:cs="Arial"/>
                <w:sz w:val="24"/>
                <w:szCs w:val="24"/>
              </w:rPr>
              <w:t xml:space="preserve">Is there parental insight? Do they recognise and ask for help when required? </w:t>
            </w:r>
          </w:p>
          <w:p w14:paraId="43B17244" w14:textId="2BE3663A" w:rsidR="0020615F" w:rsidRPr="00F0462E" w:rsidRDefault="0020615F" w:rsidP="00F0462E">
            <w:pPr>
              <w:pStyle w:val="ListParagraph"/>
              <w:numPr>
                <w:ilvl w:val="0"/>
                <w:numId w:val="6"/>
              </w:numPr>
              <w:ind w:left="299" w:hanging="299"/>
              <w:rPr>
                <w:rFonts w:ascii="Arial" w:eastAsia="Calibri" w:hAnsi="Arial" w:cs="Arial"/>
                <w:b/>
                <w:sz w:val="24"/>
                <w:szCs w:val="24"/>
              </w:rPr>
            </w:pPr>
            <w:r w:rsidRPr="00E35A9E">
              <w:rPr>
                <w:rFonts w:ascii="Arial" w:eastAsia="Calibri" w:hAnsi="Arial" w:cs="Arial"/>
                <w:sz w:val="24"/>
                <w:szCs w:val="24"/>
              </w:rPr>
              <w:t>Do parents/carers have ability to understand and impl</w:t>
            </w:r>
            <w:r w:rsidRPr="00F0462E">
              <w:rPr>
                <w:rFonts w:ascii="Arial" w:eastAsia="Calibri" w:hAnsi="Arial" w:cs="Arial"/>
                <w:sz w:val="24"/>
                <w:szCs w:val="24"/>
              </w:rPr>
              <w:t>ement information received on the care of their baby/child?</w:t>
            </w:r>
          </w:p>
        </w:tc>
      </w:tr>
      <w:tr w:rsidR="0020615F" w:rsidRPr="007B09AE" w14:paraId="34816070" w14:textId="77777777" w:rsidTr="00CE4917">
        <w:tc>
          <w:tcPr>
            <w:tcW w:w="4720" w:type="dxa"/>
            <w:shd w:val="clear" w:color="auto" w:fill="auto"/>
          </w:tcPr>
          <w:p w14:paraId="1159829D" w14:textId="77E7DB16" w:rsidR="00E85330" w:rsidRPr="00E35A9E" w:rsidRDefault="0020615F" w:rsidP="00CE4917">
            <w:pPr>
              <w:rPr>
                <w:rFonts w:ascii="Arial" w:eastAsia="Calibri" w:hAnsi="Arial" w:cs="Arial"/>
                <w:b/>
                <w:sz w:val="24"/>
                <w:szCs w:val="24"/>
              </w:rPr>
            </w:pPr>
            <w:r w:rsidRPr="00E35A9E">
              <w:rPr>
                <w:rFonts w:ascii="Arial" w:eastAsia="Calibri" w:hAnsi="Arial" w:cs="Arial"/>
                <w:b/>
                <w:sz w:val="24"/>
                <w:szCs w:val="24"/>
              </w:rPr>
              <w:t>Contact</w:t>
            </w:r>
          </w:p>
        </w:tc>
        <w:tc>
          <w:tcPr>
            <w:tcW w:w="4919" w:type="dxa"/>
            <w:shd w:val="clear" w:color="auto" w:fill="auto"/>
          </w:tcPr>
          <w:p w14:paraId="31F47FAD" w14:textId="4F62F35B" w:rsidR="0020615F" w:rsidRPr="00E35A9E" w:rsidRDefault="00E35A9E" w:rsidP="00E35A9E">
            <w:pPr>
              <w:pStyle w:val="ListParagraph"/>
              <w:numPr>
                <w:ilvl w:val="0"/>
                <w:numId w:val="7"/>
              </w:numPr>
              <w:ind w:left="299" w:hanging="283"/>
              <w:rPr>
                <w:rFonts w:ascii="Arial" w:eastAsia="Calibri" w:hAnsi="Arial" w:cs="Arial"/>
                <w:sz w:val="24"/>
                <w:szCs w:val="24"/>
              </w:rPr>
            </w:pPr>
            <w:r w:rsidRPr="00E35A9E">
              <w:rPr>
                <w:rFonts w:ascii="Arial" w:eastAsia="Calibri" w:hAnsi="Arial" w:cs="Arial"/>
                <w:sz w:val="24"/>
                <w:szCs w:val="24"/>
              </w:rPr>
              <w:t>Record</w:t>
            </w:r>
            <w:r w:rsidR="0020615F" w:rsidRPr="00E35A9E">
              <w:rPr>
                <w:rFonts w:ascii="Arial" w:eastAsia="Calibri" w:hAnsi="Arial" w:cs="Arial"/>
                <w:sz w:val="24"/>
                <w:szCs w:val="24"/>
              </w:rPr>
              <w:t xml:space="preserve"> duration of observation</w:t>
            </w:r>
          </w:p>
          <w:p w14:paraId="0BD2E3FF" w14:textId="77777777" w:rsidR="0020615F" w:rsidRPr="00E35A9E" w:rsidRDefault="0020615F" w:rsidP="00E35A9E">
            <w:pPr>
              <w:pStyle w:val="ListParagraph"/>
              <w:numPr>
                <w:ilvl w:val="0"/>
                <w:numId w:val="7"/>
              </w:numPr>
              <w:ind w:left="299" w:hanging="283"/>
              <w:rPr>
                <w:rFonts w:ascii="Arial" w:eastAsia="Calibri" w:hAnsi="Arial" w:cs="Arial"/>
                <w:sz w:val="24"/>
                <w:szCs w:val="24"/>
              </w:rPr>
            </w:pPr>
            <w:r w:rsidRPr="00E35A9E">
              <w:rPr>
                <w:rFonts w:ascii="Arial" w:eastAsia="Calibri" w:hAnsi="Arial" w:cs="Arial"/>
                <w:sz w:val="24"/>
                <w:szCs w:val="24"/>
              </w:rPr>
              <w:t xml:space="preserve">Was there anyone else present? </w:t>
            </w:r>
          </w:p>
        </w:tc>
      </w:tr>
    </w:tbl>
    <w:p w14:paraId="625D885F" w14:textId="71941A55" w:rsidR="007F3837" w:rsidRDefault="00E85330" w:rsidP="00016220">
      <w:pPr>
        <w:tabs>
          <w:tab w:val="left" w:pos="8037"/>
        </w:tabs>
      </w:pPr>
      <w:r w:rsidRPr="00F52362">
        <w:rPr>
          <w:rFonts w:ascii="Arial" w:hAnsi="Arial" w:cs="Arial"/>
          <w:sz w:val="24"/>
          <w:szCs w:val="24"/>
        </w:rPr>
        <w:lastRenderedPageBreak/>
        <w:t>This record is embedded into Encompass Flow Sheet within the Child Safeguarding (CSG) Encounter:</w:t>
      </w:r>
      <w:r>
        <w:rPr>
          <w:rFonts w:ascii="Arial" w:hAnsi="Arial" w:cs="Arial"/>
          <w:sz w:val="24"/>
          <w:szCs w:val="24"/>
        </w:rPr>
        <w:t xml:space="preserve"> </w:t>
      </w:r>
    </w:p>
    <w:p w14:paraId="3008003F" w14:textId="26509656" w:rsidR="00E85330" w:rsidRDefault="00E85330" w:rsidP="00016220">
      <w:pPr>
        <w:tabs>
          <w:tab w:val="left" w:pos="8037"/>
        </w:tabs>
      </w:pPr>
      <w:r>
        <w:rPr>
          <w:noProof/>
        </w:rPr>
        <w:drawing>
          <wp:inline distT="0" distB="0" distL="0" distR="0" wp14:anchorId="706CCCA6" wp14:editId="379FDDD9">
            <wp:extent cx="4961890" cy="668591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61890" cy="6685915"/>
                    </a:xfrm>
                    <a:prstGeom prst="rect">
                      <a:avLst/>
                    </a:prstGeom>
                    <a:noFill/>
                  </pic:spPr>
                </pic:pic>
              </a:graphicData>
            </a:graphic>
          </wp:inline>
        </w:drawing>
      </w:r>
    </w:p>
    <w:p w14:paraId="3117CED8" w14:textId="77777777" w:rsidR="00E85330" w:rsidRDefault="00E85330" w:rsidP="00016220">
      <w:pPr>
        <w:tabs>
          <w:tab w:val="left" w:pos="8037"/>
        </w:tabs>
      </w:pPr>
    </w:p>
    <w:sectPr w:rsidR="00E85330" w:rsidSect="004400DC">
      <w:headerReference w:type="first" r:id="rId16"/>
      <w:pgSz w:w="11906" w:h="16838"/>
      <w:pgMar w:top="1134"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B117AF" w14:textId="77777777" w:rsidR="00021FF1" w:rsidRDefault="00021FF1" w:rsidP="00535E46">
      <w:pPr>
        <w:spacing w:after="0" w:line="240" w:lineRule="auto"/>
      </w:pPr>
      <w:r>
        <w:separator/>
      </w:r>
    </w:p>
  </w:endnote>
  <w:endnote w:type="continuationSeparator" w:id="0">
    <w:p w14:paraId="75AD160F" w14:textId="77777777" w:rsidR="00021FF1" w:rsidRDefault="00021FF1" w:rsidP="00535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5312656"/>
      <w:docPartObj>
        <w:docPartGallery w:val="Page Numbers (Bottom of Page)"/>
        <w:docPartUnique/>
      </w:docPartObj>
    </w:sdtPr>
    <w:sdtEndPr>
      <w:rPr>
        <w:noProof/>
      </w:rPr>
    </w:sdtEndPr>
    <w:sdtContent>
      <w:p w14:paraId="003473BE" w14:textId="42E37BFF" w:rsidR="00833DEC" w:rsidRDefault="00833DE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5422F0" w14:textId="77777777" w:rsidR="00EB7360" w:rsidRDefault="00EB73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4072275"/>
      <w:docPartObj>
        <w:docPartGallery w:val="Page Numbers (Bottom of Page)"/>
        <w:docPartUnique/>
      </w:docPartObj>
    </w:sdtPr>
    <w:sdtEndPr>
      <w:rPr>
        <w:noProof/>
      </w:rPr>
    </w:sdtEndPr>
    <w:sdtContent>
      <w:p w14:paraId="48C66EEB" w14:textId="77777777" w:rsidR="000F5F4B" w:rsidRDefault="000F5F4B">
        <w:pPr>
          <w:pStyle w:val="Footer"/>
          <w:jc w:val="right"/>
        </w:pPr>
        <w:r>
          <w:fldChar w:fldCharType="begin"/>
        </w:r>
        <w:r>
          <w:instrText xml:space="preserve"> PAGE   \* MERGEFORMAT </w:instrText>
        </w:r>
        <w:r>
          <w:fldChar w:fldCharType="separate"/>
        </w:r>
        <w:r w:rsidR="002752D6">
          <w:rPr>
            <w:noProof/>
          </w:rPr>
          <w:t>9</w:t>
        </w:r>
        <w:r>
          <w:rPr>
            <w:noProof/>
          </w:rPr>
          <w:fldChar w:fldCharType="end"/>
        </w:r>
      </w:p>
    </w:sdtContent>
  </w:sdt>
  <w:p w14:paraId="7F9A09FB" w14:textId="77777777" w:rsidR="000F5F4B" w:rsidRDefault="000F5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78037B" w14:textId="77777777" w:rsidR="00021FF1" w:rsidRDefault="00021FF1" w:rsidP="00535E46">
      <w:pPr>
        <w:spacing w:after="0" w:line="240" w:lineRule="auto"/>
      </w:pPr>
      <w:r>
        <w:separator/>
      </w:r>
    </w:p>
  </w:footnote>
  <w:footnote w:type="continuationSeparator" w:id="0">
    <w:p w14:paraId="5738C78E" w14:textId="77777777" w:rsidR="00021FF1" w:rsidRDefault="00021FF1" w:rsidP="00535E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E624E" w14:textId="77777777" w:rsidR="00AC6D6C" w:rsidRDefault="00AC6D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07654" w14:textId="77777777" w:rsidR="00AC6D6C" w:rsidRPr="00AC6D6C" w:rsidRDefault="00AC6D6C" w:rsidP="00AC6D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B5EAD"/>
    <w:multiLevelType w:val="hybridMultilevel"/>
    <w:tmpl w:val="D8C6A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1E1093"/>
    <w:multiLevelType w:val="hybridMultilevel"/>
    <w:tmpl w:val="FAAAE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F21A0"/>
    <w:multiLevelType w:val="hybridMultilevel"/>
    <w:tmpl w:val="684EF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2D19A8"/>
    <w:multiLevelType w:val="hybridMultilevel"/>
    <w:tmpl w:val="0FE04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7F5174"/>
    <w:multiLevelType w:val="hybridMultilevel"/>
    <w:tmpl w:val="3C921676"/>
    <w:lvl w:ilvl="0" w:tplc="22DA85B0">
      <w:start w:val="1"/>
      <w:numFmt w:val="lowerLetter"/>
      <w:lvlText w:val="(%1)"/>
      <w:lvlJc w:val="left"/>
      <w:pPr>
        <w:tabs>
          <w:tab w:val="num" w:pos="2835"/>
        </w:tabs>
        <w:ind w:left="3062" w:hanging="3062"/>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0DA61F1"/>
    <w:multiLevelType w:val="hybridMultilevel"/>
    <w:tmpl w:val="67EE6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C66BD5"/>
    <w:multiLevelType w:val="hybridMultilevel"/>
    <w:tmpl w:val="0D8C2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892F94"/>
    <w:multiLevelType w:val="hybridMultilevel"/>
    <w:tmpl w:val="0930F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7"/>
  </w:num>
  <w:num w:numId="5">
    <w:abstractNumId w:val="0"/>
  </w:num>
  <w:num w:numId="6">
    <w:abstractNumId w:val="6"/>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774"/>
    <w:rsid w:val="00015391"/>
    <w:rsid w:val="00016220"/>
    <w:rsid w:val="00021FF1"/>
    <w:rsid w:val="00025CFD"/>
    <w:rsid w:val="0006782D"/>
    <w:rsid w:val="00093640"/>
    <w:rsid w:val="000F3B5D"/>
    <w:rsid w:val="000F5F4B"/>
    <w:rsid w:val="000F7275"/>
    <w:rsid w:val="00126795"/>
    <w:rsid w:val="00127774"/>
    <w:rsid w:val="001676B4"/>
    <w:rsid w:val="0017106E"/>
    <w:rsid w:val="00193DF4"/>
    <w:rsid w:val="00197A4C"/>
    <w:rsid w:val="0020615F"/>
    <w:rsid w:val="002752D6"/>
    <w:rsid w:val="00286E24"/>
    <w:rsid w:val="00292E5C"/>
    <w:rsid w:val="002E5E00"/>
    <w:rsid w:val="00305353"/>
    <w:rsid w:val="0031716E"/>
    <w:rsid w:val="0033044D"/>
    <w:rsid w:val="00330B7A"/>
    <w:rsid w:val="00356CC0"/>
    <w:rsid w:val="00384EA8"/>
    <w:rsid w:val="003C26C2"/>
    <w:rsid w:val="004400DC"/>
    <w:rsid w:val="004B1D37"/>
    <w:rsid w:val="004B23F6"/>
    <w:rsid w:val="00503265"/>
    <w:rsid w:val="00507BDC"/>
    <w:rsid w:val="005107E4"/>
    <w:rsid w:val="00530C8D"/>
    <w:rsid w:val="00535E46"/>
    <w:rsid w:val="005E09F4"/>
    <w:rsid w:val="005F1527"/>
    <w:rsid w:val="00624B03"/>
    <w:rsid w:val="00630390"/>
    <w:rsid w:val="00631A04"/>
    <w:rsid w:val="006664D5"/>
    <w:rsid w:val="00696970"/>
    <w:rsid w:val="006A4C1A"/>
    <w:rsid w:val="006B6C60"/>
    <w:rsid w:val="0072747D"/>
    <w:rsid w:val="0073254E"/>
    <w:rsid w:val="007401CC"/>
    <w:rsid w:val="007A7E78"/>
    <w:rsid w:val="007E2871"/>
    <w:rsid w:val="007F3837"/>
    <w:rsid w:val="0083146B"/>
    <w:rsid w:val="00833DEC"/>
    <w:rsid w:val="008B0E01"/>
    <w:rsid w:val="008C1286"/>
    <w:rsid w:val="008E1F3F"/>
    <w:rsid w:val="008E7D44"/>
    <w:rsid w:val="00951DED"/>
    <w:rsid w:val="00987ECC"/>
    <w:rsid w:val="00A069C6"/>
    <w:rsid w:val="00A343E1"/>
    <w:rsid w:val="00A6035A"/>
    <w:rsid w:val="00A718A8"/>
    <w:rsid w:val="00A842EA"/>
    <w:rsid w:val="00AA1E08"/>
    <w:rsid w:val="00AC6D6C"/>
    <w:rsid w:val="00AE6A1C"/>
    <w:rsid w:val="00AF6AFC"/>
    <w:rsid w:val="00B21FF2"/>
    <w:rsid w:val="00B86A62"/>
    <w:rsid w:val="00BA247D"/>
    <w:rsid w:val="00BA5841"/>
    <w:rsid w:val="00BE773E"/>
    <w:rsid w:val="00BF20DB"/>
    <w:rsid w:val="00BF435F"/>
    <w:rsid w:val="00C26625"/>
    <w:rsid w:val="00C53855"/>
    <w:rsid w:val="00C538CA"/>
    <w:rsid w:val="00C5799D"/>
    <w:rsid w:val="00CF308B"/>
    <w:rsid w:val="00D02F23"/>
    <w:rsid w:val="00D261C4"/>
    <w:rsid w:val="00D60615"/>
    <w:rsid w:val="00D61359"/>
    <w:rsid w:val="00D64960"/>
    <w:rsid w:val="00D77336"/>
    <w:rsid w:val="00DB187B"/>
    <w:rsid w:val="00DB6932"/>
    <w:rsid w:val="00E00BC3"/>
    <w:rsid w:val="00E20D02"/>
    <w:rsid w:val="00E35A9E"/>
    <w:rsid w:val="00E70C9B"/>
    <w:rsid w:val="00E750C1"/>
    <w:rsid w:val="00E85330"/>
    <w:rsid w:val="00EB7360"/>
    <w:rsid w:val="00EE1CF7"/>
    <w:rsid w:val="00F0462E"/>
    <w:rsid w:val="00F36C68"/>
    <w:rsid w:val="00F52362"/>
    <w:rsid w:val="00FB6699"/>
    <w:rsid w:val="00FC0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5F345C9"/>
  <w15:docId w15:val="{622170D9-7776-4C8A-9094-A044938EA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5E46"/>
  </w:style>
  <w:style w:type="paragraph" w:styleId="Heading1">
    <w:name w:val="heading 1"/>
    <w:basedOn w:val="Normal"/>
    <w:next w:val="Normal"/>
    <w:link w:val="Heading1Char"/>
    <w:uiPriority w:val="9"/>
    <w:qFormat/>
    <w:rsid w:val="0001622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5E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5E46"/>
  </w:style>
  <w:style w:type="paragraph" w:styleId="Footer">
    <w:name w:val="footer"/>
    <w:basedOn w:val="Normal"/>
    <w:link w:val="FooterChar"/>
    <w:uiPriority w:val="99"/>
    <w:unhideWhenUsed/>
    <w:rsid w:val="00535E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5E46"/>
  </w:style>
  <w:style w:type="paragraph" w:styleId="BalloonText">
    <w:name w:val="Balloon Text"/>
    <w:basedOn w:val="Normal"/>
    <w:link w:val="BalloonTextChar"/>
    <w:uiPriority w:val="99"/>
    <w:semiHidden/>
    <w:unhideWhenUsed/>
    <w:rsid w:val="00535E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5E46"/>
    <w:rPr>
      <w:rFonts w:ascii="Tahoma" w:hAnsi="Tahoma" w:cs="Tahoma"/>
      <w:sz w:val="16"/>
      <w:szCs w:val="16"/>
    </w:rPr>
  </w:style>
  <w:style w:type="table" w:styleId="TableGrid">
    <w:name w:val="Table Grid"/>
    <w:basedOn w:val="TableNormal"/>
    <w:uiPriority w:val="59"/>
    <w:rsid w:val="007F38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F3837"/>
    <w:rPr>
      <w:b/>
      <w:bCs/>
    </w:rPr>
  </w:style>
  <w:style w:type="paragraph" w:styleId="NormalWeb">
    <w:name w:val="Normal (Web)"/>
    <w:basedOn w:val="Normal"/>
    <w:uiPriority w:val="99"/>
    <w:unhideWhenUsed/>
    <w:rsid w:val="007F383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p">
    <w:name w:val="normal-p"/>
    <w:basedOn w:val="Normal"/>
    <w:rsid w:val="007F3837"/>
    <w:pPr>
      <w:spacing w:after="0" w:line="240" w:lineRule="auto"/>
    </w:pPr>
    <w:rPr>
      <w:rFonts w:ascii="Times New Roman" w:eastAsia="Times New Roman" w:hAnsi="Times New Roman" w:cs="Times New Roman"/>
      <w:color w:val="000000"/>
      <w:sz w:val="24"/>
      <w:szCs w:val="24"/>
      <w:lang w:eastAsia="en-GB"/>
    </w:rPr>
  </w:style>
  <w:style w:type="character" w:customStyle="1" w:styleId="table-body-c01">
    <w:name w:val="table-body-c01"/>
    <w:basedOn w:val="DefaultParagraphFont"/>
    <w:rsid w:val="007F3837"/>
    <w:rPr>
      <w:rFonts w:ascii="Trebuchet MS" w:hAnsi="Trebuchet MS" w:hint="default"/>
      <w:sz w:val="24"/>
      <w:szCs w:val="24"/>
    </w:rPr>
  </w:style>
  <w:style w:type="character" w:styleId="Emphasis">
    <w:name w:val="Emphasis"/>
    <w:basedOn w:val="DefaultParagraphFont"/>
    <w:uiPriority w:val="20"/>
    <w:qFormat/>
    <w:rsid w:val="007F3837"/>
    <w:rPr>
      <w:i/>
      <w:iCs/>
    </w:rPr>
  </w:style>
  <w:style w:type="paragraph" w:styleId="ListParagraph">
    <w:name w:val="List Paragraph"/>
    <w:basedOn w:val="Normal"/>
    <w:uiPriority w:val="34"/>
    <w:qFormat/>
    <w:rsid w:val="000F5F4B"/>
    <w:pPr>
      <w:spacing w:after="160" w:line="259" w:lineRule="auto"/>
      <w:ind w:left="720"/>
      <w:contextualSpacing/>
    </w:pPr>
  </w:style>
  <w:style w:type="character" w:styleId="Hyperlink">
    <w:name w:val="Hyperlink"/>
    <w:basedOn w:val="DefaultParagraphFont"/>
    <w:uiPriority w:val="99"/>
    <w:unhideWhenUsed/>
    <w:rsid w:val="000F5F4B"/>
    <w:rPr>
      <w:color w:val="0000FF" w:themeColor="hyperlink"/>
      <w:u w:val="single"/>
    </w:rPr>
  </w:style>
  <w:style w:type="character" w:styleId="CommentReference">
    <w:name w:val="annotation reference"/>
    <w:basedOn w:val="DefaultParagraphFont"/>
    <w:uiPriority w:val="99"/>
    <w:semiHidden/>
    <w:unhideWhenUsed/>
    <w:rsid w:val="00FC0D58"/>
    <w:rPr>
      <w:sz w:val="16"/>
      <w:szCs w:val="16"/>
    </w:rPr>
  </w:style>
  <w:style w:type="paragraph" w:styleId="CommentText">
    <w:name w:val="annotation text"/>
    <w:basedOn w:val="Normal"/>
    <w:link w:val="CommentTextChar"/>
    <w:uiPriority w:val="99"/>
    <w:semiHidden/>
    <w:unhideWhenUsed/>
    <w:rsid w:val="00FC0D58"/>
    <w:pPr>
      <w:spacing w:line="240" w:lineRule="auto"/>
    </w:pPr>
    <w:rPr>
      <w:sz w:val="20"/>
      <w:szCs w:val="20"/>
    </w:rPr>
  </w:style>
  <w:style w:type="character" w:customStyle="1" w:styleId="CommentTextChar">
    <w:name w:val="Comment Text Char"/>
    <w:basedOn w:val="DefaultParagraphFont"/>
    <w:link w:val="CommentText"/>
    <w:uiPriority w:val="99"/>
    <w:semiHidden/>
    <w:rsid w:val="00FC0D58"/>
    <w:rPr>
      <w:sz w:val="20"/>
      <w:szCs w:val="20"/>
    </w:rPr>
  </w:style>
  <w:style w:type="paragraph" w:styleId="CommentSubject">
    <w:name w:val="annotation subject"/>
    <w:basedOn w:val="CommentText"/>
    <w:next w:val="CommentText"/>
    <w:link w:val="CommentSubjectChar"/>
    <w:uiPriority w:val="99"/>
    <w:semiHidden/>
    <w:unhideWhenUsed/>
    <w:rsid w:val="00FC0D58"/>
    <w:rPr>
      <w:b/>
      <w:bCs/>
    </w:rPr>
  </w:style>
  <w:style w:type="character" w:customStyle="1" w:styleId="CommentSubjectChar">
    <w:name w:val="Comment Subject Char"/>
    <w:basedOn w:val="CommentTextChar"/>
    <w:link w:val="CommentSubject"/>
    <w:uiPriority w:val="99"/>
    <w:semiHidden/>
    <w:rsid w:val="00FC0D58"/>
    <w:rPr>
      <w:b/>
      <w:bCs/>
      <w:sz w:val="20"/>
      <w:szCs w:val="20"/>
    </w:rPr>
  </w:style>
  <w:style w:type="character" w:styleId="FollowedHyperlink">
    <w:name w:val="FollowedHyperlink"/>
    <w:basedOn w:val="DefaultParagraphFont"/>
    <w:uiPriority w:val="99"/>
    <w:semiHidden/>
    <w:unhideWhenUsed/>
    <w:rsid w:val="00DB6932"/>
    <w:rPr>
      <w:color w:val="800080" w:themeColor="followedHyperlink"/>
      <w:u w:val="single"/>
    </w:rPr>
  </w:style>
  <w:style w:type="character" w:customStyle="1" w:styleId="Heading1Char">
    <w:name w:val="Heading 1 Char"/>
    <w:basedOn w:val="DefaultParagraphFont"/>
    <w:link w:val="Heading1"/>
    <w:uiPriority w:val="9"/>
    <w:rsid w:val="00016220"/>
    <w:rPr>
      <w:rFonts w:asciiTheme="majorHAnsi" w:eastAsiaTheme="majorEastAsia" w:hAnsiTheme="majorHAnsi" w:cstheme="majorBidi"/>
      <w:color w:val="365F91" w:themeColor="accent1" w:themeShade="BF"/>
      <w:sz w:val="32"/>
      <w:szCs w:val="32"/>
    </w:rPr>
  </w:style>
  <w:style w:type="paragraph" w:styleId="EndnoteText">
    <w:name w:val="endnote text"/>
    <w:basedOn w:val="Normal"/>
    <w:link w:val="EndnoteTextChar"/>
    <w:uiPriority w:val="99"/>
    <w:semiHidden/>
    <w:unhideWhenUsed/>
    <w:rsid w:val="00D606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0615"/>
    <w:rPr>
      <w:sz w:val="20"/>
      <w:szCs w:val="20"/>
    </w:rPr>
  </w:style>
  <w:style w:type="character" w:styleId="EndnoteReference">
    <w:name w:val="endnote reference"/>
    <w:basedOn w:val="DefaultParagraphFont"/>
    <w:uiPriority w:val="99"/>
    <w:semiHidden/>
    <w:unhideWhenUsed/>
    <w:rsid w:val="00D606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33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mily.roberts@hscni.ne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feguardingni.org/publications"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A2986-5EEA-4393-860B-C0C09BAD7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8</Pages>
  <Words>1539</Words>
  <Characters>8776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HSC</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Orr</dc:creator>
  <cp:lastModifiedBy>Amber McCloughlin</cp:lastModifiedBy>
  <cp:revision>27</cp:revision>
  <cp:lastPrinted>2026-08-13T14:02:00Z</cp:lastPrinted>
  <dcterms:created xsi:type="dcterms:W3CDTF">2026-07-20T14:39:00Z</dcterms:created>
  <dcterms:modified xsi:type="dcterms:W3CDTF">2026-08-28T12:14:00Z</dcterms:modified>
</cp:coreProperties>
</file>